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E" w:rsidRPr="00EA4D24" w:rsidRDefault="00417C3E" w:rsidP="00CC1181">
      <w:pPr>
        <w:pStyle w:val="Tytu"/>
        <w:jc w:val="left"/>
      </w:pPr>
    </w:p>
    <w:p w:rsidR="00C66457" w:rsidRDefault="00C66457" w:rsidP="00C66457">
      <w:pPr>
        <w:jc w:val="center"/>
        <w:rPr>
          <w:rFonts w:ascii="Arial" w:hAnsi="Arial" w:cs="Arial"/>
          <w:color w:val="000000"/>
        </w:rPr>
      </w:pPr>
    </w:p>
    <w:p w:rsidR="00C66457" w:rsidRDefault="00C66457" w:rsidP="00C66457">
      <w:pPr>
        <w:jc w:val="center"/>
        <w:rPr>
          <w:rFonts w:ascii="Arial" w:hAnsi="Arial" w:cs="Arial"/>
          <w:color w:val="000000"/>
        </w:rPr>
      </w:pPr>
    </w:p>
    <w:p w:rsidR="009B7B84" w:rsidRDefault="009B7B84" w:rsidP="009B7B84">
      <w:pPr>
        <w:jc w:val="center"/>
        <w:rPr>
          <w:rFonts w:ascii="Arial" w:hAnsi="Arial" w:cs="Arial"/>
          <w:b/>
          <w:bCs/>
          <w:sz w:val="28"/>
        </w:rPr>
      </w:pPr>
    </w:p>
    <w:p w:rsidR="00490F50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8"/>
          <w:szCs w:val="28"/>
        </w:rPr>
      </w:pPr>
    </w:p>
    <w:p w:rsidR="00490F50" w:rsidRPr="00B868A2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B868A2">
        <w:rPr>
          <w:b/>
          <w:sz w:val="24"/>
          <w:szCs w:val="24"/>
        </w:rPr>
        <w:t>OGŁOSZENIE</w:t>
      </w:r>
    </w:p>
    <w:p w:rsidR="00490F50" w:rsidRPr="00B868A2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</w:p>
    <w:p w:rsidR="00490F50" w:rsidRPr="00B868A2" w:rsidRDefault="00490F50" w:rsidP="00490F50">
      <w:pPr>
        <w:pStyle w:val="Nagwek7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</w:p>
    <w:p w:rsidR="00490F50" w:rsidRPr="00B868A2" w:rsidRDefault="00490F50" w:rsidP="008D0BD7">
      <w:pPr>
        <w:pStyle w:val="Nagwek70"/>
        <w:keepNext/>
        <w:keepLines/>
        <w:shd w:val="clear" w:color="auto" w:fill="auto"/>
        <w:tabs>
          <w:tab w:val="left" w:pos="3544"/>
        </w:tabs>
        <w:spacing w:before="0" w:line="240" w:lineRule="auto"/>
        <w:ind w:firstLine="0"/>
        <w:rPr>
          <w:sz w:val="24"/>
          <w:szCs w:val="24"/>
        </w:rPr>
      </w:pPr>
      <w:r w:rsidRPr="00B868A2">
        <w:rPr>
          <w:sz w:val="24"/>
          <w:szCs w:val="24"/>
        </w:rPr>
        <w:t xml:space="preserve">Urząd Gminy w </w:t>
      </w:r>
      <w:r w:rsidR="00976A6F" w:rsidRPr="00B868A2">
        <w:rPr>
          <w:sz w:val="24"/>
          <w:szCs w:val="24"/>
        </w:rPr>
        <w:t>Wietrzychowicach uprzejmie</w:t>
      </w:r>
      <w:r w:rsidRPr="00B868A2">
        <w:rPr>
          <w:sz w:val="24"/>
          <w:szCs w:val="24"/>
        </w:rPr>
        <w:t xml:space="preserve"> informuję,</w:t>
      </w:r>
    </w:p>
    <w:p w:rsidR="00490F50" w:rsidRPr="00B868A2" w:rsidRDefault="00032085" w:rsidP="008D0BD7">
      <w:pPr>
        <w:pStyle w:val="Nagwek70"/>
        <w:keepNext/>
        <w:keepLines/>
        <w:shd w:val="clear" w:color="auto" w:fill="auto"/>
        <w:tabs>
          <w:tab w:val="left" w:pos="3544"/>
        </w:tabs>
        <w:spacing w:before="0" w:line="240" w:lineRule="auto"/>
        <w:ind w:firstLine="0"/>
        <w:rPr>
          <w:sz w:val="24"/>
          <w:szCs w:val="24"/>
        </w:rPr>
      </w:pPr>
      <w:r w:rsidRPr="00B868A2">
        <w:rPr>
          <w:sz w:val="24"/>
          <w:szCs w:val="24"/>
        </w:rPr>
        <w:t>iż zostało ogłoszone postę</w:t>
      </w:r>
      <w:r w:rsidR="00490F50" w:rsidRPr="00B868A2">
        <w:rPr>
          <w:sz w:val="24"/>
          <w:szCs w:val="24"/>
        </w:rPr>
        <w:t xml:space="preserve">powanie o udzielenie </w:t>
      </w:r>
      <w:r w:rsidR="00976A6F" w:rsidRPr="00B868A2">
        <w:rPr>
          <w:sz w:val="24"/>
          <w:szCs w:val="24"/>
        </w:rPr>
        <w:t>zamówienia publicznego</w:t>
      </w:r>
    </w:p>
    <w:p w:rsidR="00AA5A22" w:rsidRPr="00AA5A22" w:rsidRDefault="00490F50" w:rsidP="00AA5A22">
      <w:pPr>
        <w:keepNext/>
        <w:keepLines/>
        <w:tabs>
          <w:tab w:val="left" w:pos="5020"/>
        </w:tabs>
        <w:ind w:left="20"/>
        <w:jc w:val="center"/>
        <w:outlineLvl w:val="1"/>
        <w:rPr>
          <w:rFonts w:eastAsia="Arial"/>
          <w:b/>
          <w:color w:val="000000"/>
        </w:rPr>
      </w:pPr>
      <w:r w:rsidRPr="00B868A2">
        <w:t>na zadanie:</w:t>
      </w:r>
      <w:r w:rsidR="002868E3" w:rsidRPr="00B868A2">
        <w:rPr>
          <w:b/>
          <w:bCs/>
        </w:rPr>
        <w:t xml:space="preserve"> Pełnienie funkcji inspektora nadzoru nad zadaniem:</w:t>
      </w:r>
      <w:r w:rsidR="00DD57DA" w:rsidRPr="00B868A2">
        <w:rPr>
          <w:b/>
          <w:color w:val="000000" w:themeColor="text1"/>
        </w:rPr>
        <w:t xml:space="preserve"> </w:t>
      </w:r>
      <w:r w:rsidR="00AA5A22" w:rsidRPr="00AA5A22">
        <w:rPr>
          <w:rFonts w:eastAsia="Arial"/>
          <w:b/>
          <w:color w:val="000000"/>
        </w:rPr>
        <w:t xml:space="preserve">Budowa sieci kanalizacji sanitarnej wraz z </w:t>
      </w:r>
      <w:proofErr w:type="spellStart"/>
      <w:r w:rsidR="00AA5A22" w:rsidRPr="00AA5A22">
        <w:rPr>
          <w:rFonts w:eastAsia="Arial"/>
          <w:b/>
          <w:color w:val="000000"/>
        </w:rPr>
        <w:t>przykanalikami</w:t>
      </w:r>
      <w:proofErr w:type="spellEnd"/>
      <w:r w:rsidR="00AA5A22" w:rsidRPr="00AA5A22">
        <w:rPr>
          <w:rFonts w:eastAsia="Arial"/>
          <w:b/>
          <w:color w:val="000000"/>
        </w:rPr>
        <w:t xml:space="preserve"> dla miejscowości Jadowniki Mokre</w:t>
      </w:r>
    </w:p>
    <w:p w:rsidR="002868E3" w:rsidRPr="00B868A2" w:rsidRDefault="002868E3" w:rsidP="008D0BD7">
      <w:pPr>
        <w:jc w:val="both"/>
        <w:rPr>
          <w:b/>
          <w:bCs/>
        </w:rPr>
      </w:pPr>
    </w:p>
    <w:p w:rsidR="00490F50" w:rsidRPr="00B868A2" w:rsidRDefault="00490F50" w:rsidP="008D0BD7">
      <w:pPr>
        <w:jc w:val="both"/>
      </w:pPr>
    </w:p>
    <w:p w:rsidR="00490F50" w:rsidRPr="00B868A2" w:rsidRDefault="00490F50" w:rsidP="008D0BD7">
      <w:pPr>
        <w:pStyle w:val="Teksttreci50"/>
        <w:shd w:val="clear" w:color="auto" w:fill="auto"/>
        <w:spacing w:before="0" w:after="248" w:line="283" w:lineRule="exact"/>
        <w:ind w:firstLine="0"/>
        <w:rPr>
          <w:sz w:val="24"/>
          <w:szCs w:val="24"/>
        </w:rPr>
      </w:pPr>
    </w:p>
    <w:p w:rsidR="00D73481" w:rsidRPr="00B868A2" w:rsidRDefault="00032085" w:rsidP="00490F50">
      <w:pPr>
        <w:pStyle w:val="Teksttreci50"/>
        <w:shd w:val="clear" w:color="auto" w:fill="auto"/>
        <w:spacing w:before="0" w:after="248" w:line="283" w:lineRule="exact"/>
        <w:ind w:firstLine="0"/>
        <w:rPr>
          <w:sz w:val="24"/>
          <w:szCs w:val="24"/>
        </w:rPr>
      </w:pPr>
      <w:r w:rsidRPr="00B868A2">
        <w:rPr>
          <w:sz w:val="24"/>
          <w:szCs w:val="24"/>
        </w:rPr>
        <w:t>Szczegóły postę</w:t>
      </w:r>
      <w:r w:rsidR="00490F50" w:rsidRPr="00B868A2">
        <w:rPr>
          <w:sz w:val="24"/>
          <w:szCs w:val="24"/>
        </w:rPr>
        <w:t xml:space="preserve">powania w załączonej dokumentacji </w:t>
      </w:r>
    </w:p>
    <w:p w:rsidR="00490F50" w:rsidRPr="00B868A2" w:rsidRDefault="00490F50" w:rsidP="00490F50">
      <w:pPr>
        <w:pStyle w:val="Teksttreci50"/>
        <w:shd w:val="clear" w:color="auto" w:fill="auto"/>
        <w:spacing w:before="0" w:after="248" w:line="283" w:lineRule="exact"/>
        <w:ind w:firstLine="0"/>
        <w:rPr>
          <w:sz w:val="24"/>
          <w:szCs w:val="24"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490F50" w:rsidRPr="00B868A2" w:rsidRDefault="00490F50" w:rsidP="009B7B84">
      <w:pPr>
        <w:jc w:val="center"/>
        <w:rPr>
          <w:b/>
          <w:bCs/>
        </w:rPr>
      </w:pPr>
    </w:p>
    <w:p w:rsidR="00CC1181" w:rsidRPr="00B868A2" w:rsidRDefault="00CC1181" w:rsidP="009B7B84">
      <w:pPr>
        <w:jc w:val="center"/>
        <w:rPr>
          <w:b/>
          <w:bCs/>
        </w:rPr>
      </w:pPr>
    </w:p>
    <w:p w:rsidR="00CC1181" w:rsidRPr="00B868A2" w:rsidRDefault="00CC1181" w:rsidP="009B7B84">
      <w:pPr>
        <w:jc w:val="center"/>
        <w:rPr>
          <w:b/>
          <w:bCs/>
        </w:rPr>
      </w:pPr>
    </w:p>
    <w:p w:rsidR="00CE6330" w:rsidRPr="00B868A2" w:rsidRDefault="00CE6330" w:rsidP="009B7B84">
      <w:pPr>
        <w:jc w:val="center"/>
        <w:rPr>
          <w:b/>
          <w:bCs/>
        </w:rPr>
      </w:pPr>
    </w:p>
    <w:p w:rsidR="00B868A2" w:rsidRDefault="00B868A2" w:rsidP="00C67CAA">
      <w:pPr>
        <w:rPr>
          <w:b/>
          <w:bCs/>
        </w:rPr>
      </w:pPr>
    </w:p>
    <w:p w:rsidR="00C67CAA" w:rsidRDefault="00C67CAA" w:rsidP="00C67CAA">
      <w:pPr>
        <w:rPr>
          <w:b/>
          <w:bCs/>
        </w:rPr>
      </w:pPr>
    </w:p>
    <w:p w:rsidR="00AA5A22" w:rsidRDefault="00AA5A22" w:rsidP="00C67CAA">
      <w:pPr>
        <w:rPr>
          <w:b/>
          <w:bCs/>
        </w:rPr>
      </w:pPr>
    </w:p>
    <w:p w:rsidR="00AA5A22" w:rsidRDefault="00AA5A22" w:rsidP="00C67CAA">
      <w:pPr>
        <w:rPr>
          <w:b/>
          <w:bCs/>
        </w:rPr>
      </w:pPr>
    </w:p>
    <w:p w:rsidR="00AA5A22" w:rsidRDefault="00AA5A22" w:rsidP="00C67CAA">
      <w:pPr>
        <w:rPr>
          <w:b/>
          <w:bCs/>
        </w:rPr>
      </w:pPr>
    </w:p>
    <w:p w:rsidR="00AA5A22" w:rsidRDefault="00AA5A22" w:rsidP="00C67CAA">
      <w:pPr>
        <w:rPr>
          <w:b/>
          <w:bCs/>
        </w:rPr>
      </w:pPr>
    </w:p>
    <w:p w:rsidR="00B868A2" w:rsidRPr="00B868A2" w:rsidRDefault="00B868A2" w:rsidP="009B7B84">
      <w:pPr>
        <w:jc w:val="center"/>
        <w:rPr>
          <w:b/>
          <w:bCs/>
        </w:rPr>
      </w:pPr>
    </w:p>
    <w:p w:rsidR="001252D3" w:rsidRPr="00B868A2" w:rsidRDefault="001252D3" w:rsidP="00EA4D2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9B7B84" w:rsidRPr="00B868A2" w:rsidRDefault="009B7B84" w:rsidP="009B7B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B868A2">
        <w:rPr>
          <w:rFonts w:eastAsiaTheme="minorHAnsi"/>
          <w:b/>
          <w:bCs/>
          <w:color w:val="000000"/>
          <w:lang w:eastAsia="en-US"/>
        </w:rPr>
        <w:t>Zaproszenie do składania ofert</w:t>
      </w:r>
    </w:p>
    <w:p w:rsidR="00883F05" w:rsidRPr="00B868A2" w:rsidRDefault="00C67CAA" w:rsidP="009B7B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d</w:t>
      </w:r>
      <w:r w:rsidR="00712F0A">
        <w:rPr>
          <w:rFonts w:eastAsiaTheme="minorHAnsi"/>
          <w:b/>
          <w:bCs/>
          <w:color w:val="000000"/>
          <w:lang w:eastAsia="en-US"/>
        </w:rPr>
        <w:t>ot. usługi</w:t>
      </w:r>
      <w:r w:rsidR="00883F05" w:rsidRPr="00B868A2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7B84" w:rsidRPr="00B868A2" w:rsidRDefault="009B7B84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9B7B84" w:rsidRPr="00B868A2" w:rsidRDefault="00EA155C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Wietrzychowice dnia 12</w:t>
      </w:r>
      <w:r w:rsidR="00277274">
        <w:rPr>
          <w:rFonts w:eastAsiaTheme="minorHAnsi"/>
          <w:b/>
          <w:bCs/>
          <w:color w:val="000000"/>
          <w:lang w:eastAsia="en-US"/>
        </w:rPr>
        <w:t>.11</w:t>
      </w:r>
      <w:r w:rsidR="00DD57DA" w:rsidRPr="00B868A2">
        <w:rPr>
          <w:rFonts w:eastAsiaTheme="minorHAnsi"/>
          <w:b/>
          <w:bCs/>
          <w:color w:val="000000"/>
          <w:lang w:eastAsia="en-US"/>
        </w:rPr>
        <w:t>.2020</w:t>
      </w:r>
      <w:r w:rsidR="009F2E83" w:rsidRPr="00B868A2">
        <w:rPr>
          <w:rFonts w:eastAsiaTheme="minorHAnsi"/>
          <w:b/>
          <w:bCs/>
          <w:color w:val="000000"/>
          <w:lang w:eastAsia="en-US"/>
        </w:rPr>
        <w:t>r.</w:t>
      </w:r>
      <w:r w:rsidR="00AE7458" w:rsidRPr="00B868A2">
        <w:rPr>
          <w:rFonts w:eastAsiaTheme="minorHAnsi"/>
          <w:b/>
          <w:bCs/>
          <w:color w:val="000000"/>
          <w:lang w:eastAsia="en-US"/>
        </w:rPr>
        <w:t xml:space="preserve">                                                  </w:t>
      </w:r>
      <w:r w:rsidR="00B868A2">
        <w:rPr>
          <w:rFonts w:eastAsiaTheme="minorHAnsi"/>
          <w:b/>
          <w:bCs/>
          <w:color w:val="000000"/>
          <w:lang w:eastAsia="en-US"/>
        </w:rPr>
        <w:t xml:space="preserve">    N</w:t>
      </w:r>
      <w:r>
        <w:rPr>
          <w:rFonts w:eastAsiaTheme="minorHAnsi"/>
          <w:b/>
          <w:bCs/>
          <w:color w:val="000000"/>
          <w:lang w:eastAsia="en-US"/>
        </w:rPr>
        <w:t>r ZPI.271.46</w:t>
      </w:r>
      <w:r w:rsidR="00DD57DA" w:rsidRPr="00B868A2">
        <w:rPr>
          <w:rFonts w:eastAsiaTheme="minorHAnsi"/>
          <w:b/>
          <w:bCs/>
          <w:color w:val="000000"/>
          <w:lang w:eastAsia="en-US"/>
        </w:rPr>
        <w:t>.2020</w:t>
      </w:r>
    </w:p>
    <w:p w:rsidR="009B7B84" w:rsidRPr="00B868A2" w:rsidRDefault="009B7B84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A5A22" w:rsidRPr="00AA5A22" w:rsidRDefault="009B7B84" w:rsidP="00AA5A22">
      <w:pPr>
        <w:keepNext/>
        <w:keepLines/>
        <w:tabs>
          <w:tab w:val="left" w:pos="5020"/>
        </w:tabs>
        <w:ind w:left="20"/>
        <w:jc w:val="center"/>
        <w:outlineLvl w:val="1"/>
        <w:rPr>
          <w:rFonts w:eastAsia="Arial"/>
          <w:b/>
          <w:color w:val="000000"/>
        </w:rPr>
      </w:pPr>
      <w:r w:rsidRPr="00B868A2">
        <w:rPr>
          <w:rFonts w:eastAsiaTheme="minorHAnsi"/>
          <w:color w:val="000000"/>
        </w:rPr>
        <w:t xml:space="preserve">Gmina </w:t>
      </w:r>
      <w:r w:rsidR="00D4321B" w:rsidRPr="00B868A2">
        <w:rPr>
          <w:rFonts w:eastAsiaTheme="minorHAnsi"/>
          <w:color w:val="000000"/>
        </w:rPr>
        <w:t>Wietrzychowice zaprasza</w:t>
      </w:r>
      <w:r w:rsidRPr="00B868A2">
        <w:rPr>
          <w:rFonts w:eastAsiaTheme="minorHAnsi"/>
          <w:color w:val="000000"/>
        </w:rPr>
        <w:t xml:space="preserve"> do </w:t>
      </w:r>
      <w:r w:rsidR="00AE7458" w:rsidRPr="00B868A2">
        <w:rPr>
          <w:rFonts w:eastAsiaTheme="minorHAnsi"/>
          <w:color w:val="000000"/>
        </w:rPr>
        <w:t xml:space="preserve">składania </w:t>
      </w:r>
      <w:r w:rsidR="00D4321B" w:rsidRPr="00B868A2">
        <w:rPr>
          <w:rFonts w:eastAsiaTheme="minorHAnsi"/>
          <w:color w:val="000000"/>
        </w:rPr>
        <w:t>ofert w</w:t>
      </w:r>
      <w:r w:rsidRPr="00B868A2">
        <w:rPr>
          <w:rFonts w:eastAsiaTheme="minorHAnsi"/>
          <w:color w:val="000000"/>
        </w:rPr>
        <w:t xml:space="preserve"> postępowaniu </w:t>
      </w:r>
      <w:r w:rsidR="00AE7458" w:rsidRPr="00B868A2">
        <w:rPr>
          <w:rFonts w:eastAsiaTheme="minorHAnsi"/>
          <w:color w:val="000000"/>
        </w:rPr>
        <w:t>o udzielenie zamówienia publicznego</w:t>
      </w:r>
      <w:r w:rsidR="00032085" w:rsidRPr="00B868A2">
        <w:rPr>
          <w:rFonts w:eastAsiaTheme="minorHAnsi"/>
          <w:color w:val="000000"/>
        </w:rPr>
        <w:t xml:space="preserve"> </w:t>
      </w:r>
      <w:r w:rsidRPr="00B868A2">
        <w:rPr>
          <w:rFonts w:eastAsiaTheme="minorHAnsi"/>
          <w:color w:val="000000"/>
        </w:rPr>
        <w:t>na</w:t>
      </w:r>
      <w:r w:rsidR="00883F05" w:rsidRPr="00B868A2">
        <w:rPr>
          <w:rFonts w:eastAsiaTheme="minorHAnsi"/>
          <w:color w:val="000000"/>
        </w:rPr>
        <w:t xml:space="preserve"> zadanie pn.</w:t>
      </w:r>
      <w:r w:rsidRPr="00B868A2">
        <w:rPr>
          <w:rFonts w:eastAsiaTheme="minorHAnsi"/>
          <w:color w:val="000000"/>
        </w:rPr>
        <w:t xml:space="preserve">: </w:t>
      </w:r>
      <w:r w:rsidR="00DD57DA" w:rsidRPr="00B868A2">
        <w:rPr>
          <w:b/>
          <w:bCs/>
        </w:rPr>
        <w:t>Pełnienie funkcji inspektora nadzoru nad zadaniem:</w:t>
      </w:r>
      <w:r w:rsidR="00DD57DA" w:rsidRPr="00B868A2">
        <w:rPr>
          <w:b/>
          <w:color w:val="000000" w:themeColor="text1"/>
        </w:rPr>
        <w:t xml:space="preserve"> </w:t>
      </w:r>
      <w:r w:rsidR="00AA5A22" w:rsidRPr="00AA5A22">
        <w:rPr>
          <w:rFonts w:eastAsia="Arial"/>
          <w:b/>
          <w:color w:val="000000"/>
        </w:rPr>
        <w:t xml:space="preserve">Budowa sieci kanalizacji sanitarnej wraz z </w:t>
      </w:r>
      <w:proofErr w:type="spellStart"/>
      <w:r w:rsidR="00AA5A22" w:rsidRPr="00AA5A22">
        <w:rPr>
          <w:rFonts w:eastAsia="Arial"/>
          <w:b/>
          <w:color w:val="000000"/>
        </w:rPr>
        <w:t>przykanalikami</w:t>
      </w:r>
      <w:proofErr w:type="spellEnd"/>
      <w:r w:rsidR="00AA5A22" w:rsidRPr="00AA5A22">
        <w:rPr>
          <w:rFonts w:eastAsia="Arial"/>
          <w:b/>
          <w:color w:val="000000"/>
        </w:rPr>
        <w:t xml:space="preserve"> dla miejscowości Jadowniki Mokre</w:t>
      </w:r>
    </w:p>
    <w:p w:rsidR="009B7B84" w:rsidRPr="00B868A2" w:rsidRDefault="009B7B84" w:rsidP="000E0D24">
      <w:pPr>
        <w:tabs>
          <w:tab w:val="left" w:pos="5245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868A2">
        <w:rPr>
          <w:rFonts w:eastAsiaTheme="minorHAnsi"/>
          <w:b/>
          <w:bCs/>
          <w:color w:val="000000"/>
          <w:lang w:eastAsia="en-US"/>
        </w:rPr>
        <w:t>I. Zamawiający</w:t>
      </w:r>
    </w:p>
    <w:p w:rsidR="009B7B84" w:rsidRPr="00B868A2" w:rsidRDefault="009B7B84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 xml:space="preserve">GMINA  </w:t>
      </w:r>
      <w:r w:rsidR="00AE7458" w:rsidRPr="00B868A2">
        <w:rPr>
          <w:rFonts w:eastAsiaTheme="minorHAnsi"/>
          <w:color w:val="000000"/>
          <w:lang w:eastAsia="en-US"/>
        </w:rPr>
        <w:t>WIETRZYCHOWICE</w:t>
      </w:r>
    </w:p>
    <w:p w:rsidR="009B7B84" w:rsidRPr="00B868A2" w:rsidRDefault="009B7B84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Adres:</w:t>
      </w:r>
    </w:p>
    <w:p w:rsidR="009B7B84" w:rsidRPr="00B868A2" w:rsidRDefault="00AE7458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Urząd G</w:t>
      </w:r>
      <w:r w:rsidR="009B7B84" w:rsidRPr="00B868A2">
        <w:rPr>
          <w:rFonts w:eastAsiaTheme="minorHAnsi"/>
          <w:color w:val="000000"/>
          <w:lang w:eastAsia="en-US"/>
        </w:rPr>
        <w:t xml:space="preserve">miny </w:t>
      </w:r>
      <w:r w:rsidRPr="00B868A2">
        <w:rPr>
          <w:rFonts w:eastAsiaTheme="minorHAnsi"/>
          <w:color w:val="000000"/>
          <w:lang w:eastAsia="en-US"/>
        </w:rPr>
        <w:t>Wietrzychowice</w:t>
      </w:r>
    </w:p>
    <w:p w:rsidR="009B7B84" w:rsidRPr="00B868A2" w:rsidRDefault="009B7B84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3</w:t>
      </w:r>
      <w:r w:rsidR="00AE7458" w:rsidRPr="00B868A2">
        <w:rPr>
          <w:rFonts w:eastAsiaTheme="minorHAnsi"/>
          <w:color w:val="000000"/>
          <w:lang w:eastAsia="en-US"/>
        </w:rPr>
        <w:t>3</w:t>
      </w:r>
      <w:r w:rsidRPr="00B868A2">
        <w:rPr>
          <w:rFonts w:eastAsiaTheme="minorHAnsi"/>
          <w:color w:val="000000"/>
          <w:lang w:eastAsia="en-US"/>
        </w:rPr>
        <w:t>-</w:t>
      </w:r>
      <w:r w:rsidR="00AE7458" w:rsidRPr="00B868A2">
        <w:rPr>
          <w:rFonts w:eastAsiaTheme="minorHAnsi"/>
          <w:color w:val="000000"/>
          <w:lang w:eastAsia="en-US"/>
        </w:rPr>
        <w:t>270Wietrzychowice</w:t>
      </w:r>
    </w:p>
    <w:p w:rsidR="009B7B84" w:rsidRPr="00B868A2" w:rsidRDefault="009B7B84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 xml:space="preserve">Tel.14 </w:t>
      </w:r>
      <w:r w:rsidR="00032085" w:rsidRPr="00B868A2">
        <w:rPr>
          <w:rFonts w:eastAsiaTheme="minorHAnsi"/>
          <w:color w:val="000000"/>
          <w:lang w:eastAsia="en-US"/>
        </w:rPr>
        <w:t xml:space="preserve">6418045 </w:t>
      </w:r>
      <w:r w:rsidRPr="00B868A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B868A2">
        <w:rPr>
          <w:rFonts w:eastAsiaTheme="minorHAnsi"/>
          <w:color w:val="000000"/>
          <w:lang w:eastAsia="en-US"/>
        </w:rPr>
        <w:t>fax</w:t>
      </w:r>
      <w:proofErr w:type="spellEnd"/>
      <w:r w:rsidRPr="00B868A2">
        <w:rPr>
          <w:rFonts w:eastAsiaTheme="minorHAnsi"/>
          <w:color w:val="000000"/>
          <w:lang w:eastAsia="en-US"/>
        </w:rPr>
        <w:t>: 14 </w:t>
      </w:r>
      <w:r w:rsidR="00032085" w:rsidRPr="00B868A2">
        <w:rPr>
          <w:rFonts w:eastAsiaTheme="minorHAnsi"/>
          <w:color w:val="000000"/>
          <w:lang w:eastAsia="en-US"/>
        </w:rPr>
        <w:t>6418045</w:t>
      </w:r>
    </w:p>
    <w:p w:rsidR="009B7B84" w:rsidRPr="00024033" w:rsidRDefault="00032085" w:rsidP="009B7B8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e-mail: gmina@wietrzychowice.pl</w:t>
      </w:r>
    </w:p>
    <w:p w:rsidR="00CC1181" w:rsidRPr="00B868A2" w:rsidRDefault="009B7B84" w:rsidP="009B7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868A2">
        <w:rPr>
          <w:rFonts w:eastAsiaTheme="minorHAnsi"/>
          <w:b/>
          <w:bCs/>
          <w:color w:val="000000"/>
          <w:lang w:eastAsia="en-US"/>
        </w:rPr>
        <w:t>II. Tryb zamówienia</w:t>
      </w:r>
    </w:p>
    <w:p w:rsidR="00AE7458" w:rsidRPr="00B868A2" w:rsidRDefault="00AE7458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Ze względu na wartość zamówienia d</w:t>
      </w:r>
      <w:r w:rsidR="009B7B84" w:rsidRPr="00B868A2">
        <w:rPr>
          <w:rFonts w:eastAsiaTheme="minorHAnsi"/>
          <w:color w:val="000000"/>
          <w:lang w:eastAsia="en-US"/>
        </w:rPr>
        <w:t>o niniejszego postępowania nie mają zastosowania przepisy i procedury określone ustawą z dnia 29 stycznia 2004 r. – Prawo zam</w:t>
      </w:r>
      <w:r w:rsidR="00024033">
        <w:rPr>
          <w:rFonts w:eastAsiaTheme="minorHAnsi"/>
          <w:color w:val="000000"/>
          <w:lang w:eastAsia="en-US"/>
        </w:rPr>
        <w:t>ówień publicznych (Dz. U. z 2019r., poz. 1843</w:t>
      </w:r>
      <w:r w:rsidR="009B7B84" w:rsidRPr="00B868A2">
        <w:rPr>
          <w:rFonts w:eastAsiaTheme="minorHAnsi"/>
          <w:color w:val="000000"/>
          <w:lang w:eastAsia="en-US"/>
        </w:rPr>
        <w:t xml:space="preserve"> z </w:t>
      </w:r>
      <w:proofErr w:type="spellStart"/>
      <w:r w:rsidR="009B7B84" w:rsidRPr="00B868A2">
        <w:rPr>
          <w:rFonts w:eastAsiaTheme="minorHAnsi"/>
          <w:color w:val="000000"/>
          <w:lang w:eastAsia="en-US"/>
        </w:rPr>
        <w:t>późn</w:t>
      </w:r>
      <w:proofErr w:type="spellEnd"/>
      <w:r w:rsidR="009B7B84" w:rsidRPr="00B868A2">
        <w:rPr>
          <w:rFonts w:eastAsiaTheme="minorHAnsi"/>
          <w:color w:val="000000"/>
          <w:lang w:eastAsia="en-US"/>
        </w:rPr>
        <w:t xml:space="preserve">. zm.) zwaną dalej ustawą. </w:t>
      </w:r>
    </w:p>
    <w:p w:rsidR="009B7B84" w:rsidRPr="00B868A2" w:rsidRDefault="009B7B84" w:rsidP="00B868A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Zgodnie z art. 4 pkt. 8 ww. ustawy niniejsze zamówienie podlega wyłączeniu od stosowania przepisów ustawy.</w:t>
      </w:r>
    </w:p>
    <w:p w:rsidR="00B868A2" w:rsidRPr="00B868A2" w:rsidRDefault="009B7B84" w:rsidP="00B868A2">
      <w:pPr>
        <w:keepNext/>
        <w:keepLines/>
        <w:outlineLvl w:val="1"/>
      </w:pPr>
      <w:r w:rsidRPr="00B868A2">
        <w:rPr>
          <w:rFonts w:eastAsiaTheme="minorHAnsi"/>
          <w:b/>
          <w:bCs/>
          <w:color w:val="000000"/>
          <w:lang w:eastAsia="en-US"/>
        </w:rPr>
        <w:t xml:space="preserve">III. </w:t>
      </w:r>
      <w:r w:rsidR="005E0647" w:rsidRPr="00B868A2">
        <w:rPr>
          <w:rFonts w:eastAsiaTheme="minorHAnsi"/>
          <w:b/>
          <w:bCs/>
          <w:color w:val="000000"/>
          <w:lang w:eastAsia="en-US"/>
        </w:rPr>
        <w:t>Opis</w:t>
      </w:r>
      <w:r w:rsidRPr="00B868A2">
        <w:rPr>
          <w:rFonts w:eastAsiaTheme="minorHAnsi"/>
          <w:b/>
          <w:bCs/>
          <w:color w:val="000000"/>
          <w:lang w:eastAsia="en-US"/>
        </w:rPr>
        <w:t xml:space="preserve"> przedmiotu i zakres zamówienia:</w:t>
      </w:r>
      <w:r w:rsidR="000A2B6F" w:rsidRPr="00B868A2">
        <w:t xml:space="preserve"> </w:t>
      </w:r>
    </w:p>
    <w:p w:rsidR="000A2B6F" w:rsidRPr="00AA5A22" w:rsidRDefault="00B868A2" w:rsidP="00277274">
      <w:pPr>
        <w:keepNext/>
        <w:keepLines/>
        <w:tabs>
          <w:tab w:val="left" w:pos="5020"/>
        </w:tabs>
        <w:ind w:left="20"/>
        <w:outlineLvl w:val="1"/>
        <w:rPr>
          <w:rFonts w:eastAsia="Arial"/>
          <w:color w:val="000000"/>
        </w:rPr>
      </w:pPr>
      <w:r w:rsidRPr="00B868A2">
        <w:t>1.</w:t>
      </w:r>
      <w:r w:rsidR="000A2B6F" w:rsidRPr="00B868A2">
        <w:t xml:space="preserve">Przedmiotem zamówienia jest pełnienie funkcji inspektora nadzoru dla zadania : </w:t>
      </w:r>
      <w:r w:rsidR="00AA5A22">
        <w:rPr>
          <w:rFonts w:eastAsia="Arial"/>
          <w:color w:val="000000"/>
        </w:rPr>
        <w:t xml:space="preserve">Budowa sieci kanalizacji sanitarnej wraz z </w:t>
      </w:r>
      <w:proofErr w:type="spellStart"/>
      <w:r w:rsidR="00AA5A22">
        <w:rPr>
          <w:rFonts w:eastAsia="Arial"/>
          <w:color w:val="000000"/>
        </w:rPr>
        <w:t>przykanalikami</w:t>
      </w:r>
      <w:proofErr w:type="spellEnd"/>
      <w:r w:rsidR="00AA5A22">
        <w:rPr>
          <w:rFonts w:eastAsia="Arial"/>
          <w:color w:val="000000"/>
        </w:rPr>
        <w:t xml:space="preserve"> dla miejscowości Jadowniki Mokre</w:t>
      </w:r>
      <w:r w:rsidR="00277274">
        <w:rPr>
          <w:rFonts w:eastAsia="Arial"/>
          <w:color w:val="000000"/>
        </w:rPr>
        <w:t xml:space="preserve"> w branży:</w:t>
      </w:r>
    </w:p>
    <w:p w:rsidR="00024033" w:rsidRDefault="00AA5A22" w:rsidP="000A2B6F">
      <w:pPr>
        <w:pStyle w:val="NormalnyWeb"/>
        <w:spacing w:beforeAutospacing="0" w:after="0"/>
        <w:jc w:val="both"/>
      </w:pPr>
      <w:r>
        <w:t>a</w:t>
      </w:r>
      <w:r w:rsidR="00024033">
        <w:t>)sanitarnej</w:t>
      </w:r>
    </w:p>
    <w:p w:rsidR="00AA5A22" w:rsidRDefault="00AA5A22" w:rsidP="000A2B6F">
      <w:pPr>
        <w:pStyle w:val="NormalnyWeb"/>
        <w:spacing w:beforeAutospacing="0" w:after="0"/>
        <w:jc w:val="both"/>
      </w:pPr>
      <w:r>
        <w:t xml:space="preserve">b)elektrycznej </w:t>
      </w:r>
    </w:p>
    <w:p w:rsidR="00222BDC" w:rsidRPr="00B868A2" w:rsidRDefault="000A2B6F" w:rsidP="000A2B6F">
      <w:pPr>
        <w:pStyle w:val="NormalnyWeb"/>
        <w:spacing w:beforeAutospacing="0" w:after="0"/>
        <w:jc w:val="both"/>
      </w:pPr>
      <w:r w:rsidRPr="00B868A2">
        <w:t xml:space="preserve">Szczegółowy zakres prac określony został w dokumentacji projektowej oraz </w:t>
      </w:r>
      <w:proofErr w:type="spellStart"/>
      <w:r w:rsidRPr="00B868A2">
        <w:t>STWiORB</w:t>
      </w:r>
      <w:proofErr w:type="spellEnd"/>
      <w:r w:rsidRPr="00B868A2">
        <w:t xml:space="preserve"> opublikowanej w portalu</w:t>
      </w:r>
      <w:r w:rsidR="000E0D24">
        <w:t xml:space="preserve"> </w:t>
      </w:r>
      <w:r w:rsidR="00222BDC" w:rsidRPr="00222BDC">
        <w:t>https://bip.malopolska.pl/ugwietrzychowice,a,1839705,ogloszenie-o-zamowieniu-nazwa-zamowienia-budowa-sieci-kanalizacji-sanitarnej-wraz-z-przykanalikami-d.html</w:t>
      </w:r>
    </w:p>
    <w:p w:rsidR="00B868A2" w:rsidRDefault="00B868A2" w:rsidP="00B868A2">
      <w:pPr>
        <w:spacing w:line="0" w:lineRule="atLeast"/>
        <w:ind w:left="4"/>
        <w:rPr>
          <w:rFonts w:eastAsia="Arial"/>
        </w:rPr>
      </w:pPr>
      <w:r w:rsidRPr="00B868A2">
        <w:rPr>
          <w:rFonts w:eastAsia="Arial"/>
        </w:rPr>
        <w:t>2</w:t>
      </w:r>
      <w:r w:rsidR="00B9704A" w:rsidRPr="00B868A2">
        <w:rPr>
          <w:rFonts w:eastAsia="Arial"/>
        </w:rPr>
        <w:t>.Zamawiający dopuszcza składanie ofert częściowych na poszczególne części:</w:t>
      </w:r>
      <w:r w:rsidRPr="00B868A2">
        <w:rPr>
          <w:rFonts w:eastAsia="Arial"/>
        </w:rPr>
        <w:t xml:space="preserve"> </w:t>
      </w:r>
    </w:p>
    <w:p w:rsidR="00B868A2" w:rsidRPr="00B868A2" w:rsidRDefault="00B868A2" w:rsidP="00B868A2">
      <w:pPr>
        <w:spacing w:line="0" w:lineRule="atLeast"/>
        <w:ind w:left="4"/>
        <w:rPr>
          <w:rFonts w:eastAsia="Arial"/>
        </w:rPr>
      </w:pPr>
      <w:r>
        <w:rPr>
          <w:rFonts w:eastAsia="Arial"/>
        </w:rPr>
        <w:t>a)b</w:t>
      </w:r>
      <w:r w:rsidR="00855E12">
        <w:rPr>
          <w:rFonts w:eastAsia="Arial"/>
        </w:rPr>
        <w:t xml:space="preserve">ranża sanitarna </w:t>
      </w:r>
      <w:r w:rsidRPr="00B868A2">
        <w:rPr>
          <w:rFonts w:eastAsia="Arial"/>
        </w:rPr>
        <w:t xml:space="preserve"> – część I</w:t>
      </w:r>
    </w:p>
    <w:p w:rsidR="00B9704A" w:rsidRPr="00B868A2" w:rsidRDefault="00B868A2" w:rsidP="00461A0C">
      <w:pPr>
        <w:spacing w:line="0" w:lineRule="atLeast"/>
        <w:ind w:left="4"/>
        <w:rPr>
          <w:rFonts w:eastAsia="Arial"/>
        </w:rPr>
      </w:pPr>
      <w:r>
        <w:rPr>
          <w:rFonts w:eastAsia="Arial"/>
        </w:rPr>
        <w:t>b)b</w:t>
      </w:r>
      <w:r w:rsidR="00855E12">
        <w:rPr>
          <w:rFonts w:eastAsia="Arial"/>
        </w:rPr>
        <w:t xml:space="preserve">ranża elektryczna </w:t>
      </w:r>
      <w:r w:rsidRPr="00B868A2">
        <w:rPr>
          <w:rFonts w:eastAsia="Arial"/>
        </w:rPr>
        <w:t xml:space="preserve"> - część II</w:t>
      </w:r>
    </w:p>
    <w:p w:rsidR="006015B5" w:rsidRDefault="00B868A2" w:rsidP="006015B5">
      <w:pPr>
        <w:spacing w:line="232" w:lineRule="auto"/>
        <w:ind w:left="4"/>
      </w:pPr>
      <w:r w:rsidRPr="00B868A2">
        <w:rPr>
          <w:rFonts w:eastAsia="Arial"/>
        </w:rPr>
        <w:t>3</w:t>
      </w:r>
      <w:r w:rsidR="00B9704A" w:rsidRPr="00B868A2">
        <w:rPr>
          <w:rFonts w:eastAsia="Arial"/>
        </w:rPr>
        <w:t>.Wykonawcy mogą składać oferty na wszystkie części zamówienia, nie wprowadza się żadnego limitu w tej kwestii. Z oferty winno jasno wynikać jakiej części dotyczy.</w:t>
      </w:r>
      <w:r w:rsidR="00024033">
        <w:rPr>
          <w:rFonts w:eastAsia="Arial"/>
        </w:rPr>
        <w:t xml:space="preserve"> </w:t>
      </w:r>
      <w:r w:rsidR="000A2B6F" w:rsidRPr="00B868A2">
        <w:t xml:space="preserve">Do zadań inspektora nadzoru budowlanego należy pełny zakres czynności określonych w ustawie z dnia 7 lipca 1994r. Prawo budowlane ( </w:t>
      </w:r>
      <w:proofErr w:type="spellStart"/>
      <w:r w:rsidR="000A2B6F" w:rsidRPr="00B868A2">
        <w:t>Dz.U.z</w:t>
      </w:r>
      <w:proofErr w:type="spellEnd"/>
      <w:r w:rsidR="000A2B6F" w:rsidRPr="00B868A2">
        <w:t xml:space="preserve"> 2006r. Nr 156 </w:t>
      </w:r>
      <w:proofErr w:type="spellStart"/>
      <w:r w:rsidR="000A2B6F" w:rsidRPr="00B868A2">
        <w:t>poz</w:t>
      </w:r>
      <w:proofErr w:type="spellEnd"/>
      <w:r w:rsidR="000A2B6F" w:rsidRPr="00B868A2">
        <w:t xml:space="preserve"> 1118 z </w:t>
      </w:r>
      <w:proofErr w:type="spellStart"/>
      <w:r w:rsidR="000A2B6F" w:rsidRPr="00B868A2">
        <w:t>póź</w:t>
      </w:r>
      <w:proofErr w:type="spellEnd"/>
      <w:r w:rsidR="000A2B6F" w:rsidRPr="00B868A2">
        <w:t>. Zmianami) tj. w szczególności :</w:t>
      </w:r>
    </w:p>
    <w:p w:rsidR="007939FC" w:rsidRPr="006015B5" w:rsidRDefault="000A2B6F" w:rsidP="006015B5">
      <w:pPr>
        <w:spacing w:line="232" w:lineRule="auto"/>
        <w:ind w:left="4"/>
        <w:rPr>
          <w:rFonts w:eastAsia="Arial"/>
        </w:rPr>
      </w:pPr>
      <w:r w:rsidRPr="00B868A2">
        <w:t xml:space="preserve">- reprezentowanie inwestora na budowie przez sprawowanie kontroli zgodności jej realizacji z </w:t>
      </w:r>
    </w:p>
    <w:p w:rsidR="000A2B6F" w:rsidRPr="00B868A2" w:rsidRDefault="000A2B6F" w:rsidP="007939FC">
      <w:pPr>
        <w:pStyle w:val="NormalnyWeb"/>
        <w:spacing w:before="0" w:beforeAutospacing="0" w:after="0"/>
        <w:jc w:val="both"/>
      </w:pPr>
      <w:r w:rsidRPr="00B868A2">
        <w:t>projektem i pozwoleniem na budowę , przepisami prawa oraz zasadami wiedzy technicznej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- sprawdzenie jakości wykonywanych robót i wbudowanych materiałów , a w szczególności zapobieganie zastosowaniu wyrobów budowlanych wadliwych i niedopuszczalnych do stosowania w budownictwie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-sprawdzenie i obiór robót budowlanych ulegających zakryciu lub zanikających , uczestniczenie w próbach i odbiorach technicznych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-kontrolowanie nadzorowanego obiektu pod względem zgodności wykonanych prac z dokumentacją , z przeprowadzonej kontroli należy dokonywać wpisu w dzienniku budowy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lastRenderedPageBreak/>
        <w:t>-przygotowanie i udział w czynnościach odbioru gotowego obiektu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-potwierdzenie faktycznie wykonanych robót oraz usunięcie wad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-kontrolowanie rozliczeń budowy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Po zakończeniu robót budowlanych do obowiązków inspektora nadzoru inwestorskiego będzie należało: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-finalizacja zadań wynikających z zakończenia budowy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-dokonywanie nadzoru nad robotami związanymi z usuwaniem wad i usterek</w:t>
      </w:r>
    </w:p>
    <w:p w:rsidR="006015B5" w:rsidRDefault="000A2B6F" w:rsidP="006015B5">
      <w:pPr>
        <w:pStyle w:val="NormalnyWeb"/>
        <w:spacing w:before="0" w:beforeAutospacing="0" w:after="0"/>
        <w:jc w:val="both"/>
      </w:pPr>
      <w:r w:rsidRPr="00B868A2">
        <w:t>-współpraca z Zamawiającym dotycząca negocjacji w sprawie roszczeń i sporów</w:t>
      </w:r>
    </w:p>
    <w:p w:rsidR="000A2B6F" w:rsidRPr="00B868A2" w:rsidRDefault="000A2B6F" w:rsidP="006015B5">
      <w:pPr>
        <w:pStyle w:val="NormalnyWeb"/>
        <w:spacing w:before="0" w:beforeAutospacing="0" w:after="0"/>
        <w:jc w:val="both"/>
      </w:pPr>
      <w:r w:rsidRPr="00B868A2">
        <w:t>-udział w przeglądach i odbiorach pogwarancyjnych</w:t>
      </w:r>
    </w:p>
    <w:p w:rsidR="006015B5" w:rsidRDefault="00B868A2" w:rsidP="006015B5">
      <w:pPr>
        <w:rPr>
          <w:b/>
        </w:rPr>
      </w:pPr>
      <w:r w:rsidRPr="00B868A2">
        <w:rPr>
          <w:b/>
        </w:rPr>
        <w:t>IV. Warunki udziału w postępowaniu.</w:t>
      </w:r>
    </w:p>
    <w:p w:rsidR="006015B5" w:rsidRDefault="00B868A2" w:rsidP="006015B5">
      <w:pPr>
        <w:rPr>
          <w:b/>
        </w:rPr>
      </w:pPr>
      <w:r w:rsidRPr="00B868A2">
        <w:rPr>
          <w:rFonts w:eastAsia="Arial"/>
        </w:rPr>
        <w:t>Wykonawca spełnia warunek, jeżeli wykaże, że dysponuje osobą/osobami na stanowisko inspektora nadzoru odpowiednio dla każdej części/branży posiadającą:</w:t>
      </w:r>
    </w:p>
    <w:p w:rsidR="00B868A2" w:rsidRPr="006015B5" w:rsidRDefault="00B868A2" w:rsidP="006015B5">
      <w:pPr>
        <w:rPr>
          <w:b/>
        </w:rPr>
      </w:pPr>
      <w:r w:rsidRPr="00B868A2">
        <w:rPr>
          <w:rFonts w:eastAsia="Arial"/>
        </w:rPr>
        <w:t>Uprawnienia budowlane w specjalnościach budowlanych odpowiadających zakresowi nadzoru dla przedmiotu nadzoru inspektorskiego określon</w:t>
      </w:r>
      <w:r w:rsidR="007939FC">
        <w:rPr>
          <w:rFonts w:eastAsia="Arial"/>
        </w:rPr>
        <w:t>eg</w:t>
      </w:r>
      <w:r w:rsidR="00461A0C">
        <w:rPr>
          <w:rFonts w:eastAsia="Arial"/>
        </w:rPr>
        <w:t>o odpowiednio dla części I – II</w:t>
      </w:r>
      <w:r w:rsidRPr="00B868A2">
        <w:rPr>
          <w:rFonts w:eastAsia="Arial"/>
        </w:rPr>
        <w:t>.</w:t>
      </w:r>
    </w:p>
    <w:p w:rsidR="007939FC" w:rsidRPr="008F4D8F" w:rsidRDefault="00B868A2" w:rsidP="00E1069B">
      <w:pPr>
        <w:ind w:right="20"/>
        <w:jc w:val="both"/>
        <w:rPr>
          <w:rFonts w:eastAsia="Arial"/>
        </w:rPr>
      </w:pPr>
      <w:r w:rsidRPr="00B868A2">
        <w:rPr>
          <w:rFonts w:eastAsia="Arial"/>
        </w:rPr>
        <w:t>Najpóźniej w dniu podpisania umowy (przed jej podpisaniem) wykonawca dostarczy zamawiającemu uprawnienia osób które zatrudni do realizacji zamówienia, w tym : inspekt</w:t>
      </w:r>
      <w:r w:rsidR="00855E12">
        <w:rPr>
          <w:rFonts w:eastAsia="Arial"/>
        </w:rPr>
        <w:t>ora nadzoru w branży sanitarnej</w:t>
      </w:r>
      <w:r w:rsidR="00FD406B">
        <w:rPr>
          <w:rFonts w:eastAsia="Arial"/>
        </w:rPr>
        <w:t xml:space="preserve">(specjalność instalacyjna w zakresie sieci wodociągowych i kanalizacyjnych bez ograniczeń), </w:t>
      </w:r>
      <w:r w:rsidR="007939FC">
        <w:rPr>
          <w:rFonts w:eastAsia="Arial"/>
        </w:rPr>
        <w:t>inspektora nadzoru</w:t>
      </w:r>
      <w:r w:rsidRPr="00B868A2">
        <w:rPr>
          <w:rFonts w:eastAsia="Arial"/>
        </w:rPr>
        <w:t xml:space="preserve"> upraw</w:t>
      </w:r>
      <w:r w:rsidR="00855E12">
        <w:rPr>
          <w:rFonts w:eastAsia="Arial"/>
        </w:rPr>
        <w:t>nienia w branży elektrycznej</w:t>
      </w:r>
      <w:r w:rsidR="00FD406B" w:rsidRPr="00FD406B">
        <w:rPr>
          <w:rFonts w:eastAsia="Arial"/>
        </w:rPr>
        <w:t xml:space="preserve"> </w:t>
      </w:r>
      <w:r w:rsidR="00FD406B">
        <w:rPr>
          <w:rFonts w:eastAsia="Arial"/>
        </w:rPr>
        <w:t>(specjalność instalacyjna w zakresie sieci, instalacji i urządzeń elektrycznych i elektroenergetycznych bez ograniczeń)</w:t>
      </w:r>
      <w:r w:rsidR="00FD406B">
        <w:t xml:space="preserve">, </w:t>
      </w:r>
      <w:r w:rsidRPr="00B868A2">
        <w:rPr>
          <w:rFonts w:eastAsia="Arial"/>
        </w:rPr>
        <w:t xml:space="preserve"> osoby powinny posiadać uprawnienia do pełnienia samodzielnych funkcji w budownictwie w rozumieniu przepisu prawo budowlane odpowiadającego zakresowi prac</w:t>
      </w:r>
      <w:r w:rsidR="007939FC">
        <w:rPr>
          <w:rFonts w:eastAsia="Arial"/>
        </w:rPr>
        <w:t xml:space="preserve"> </w:t>
      </w:r>
      <w:r w:rsidRPr="00B868A2">
        <w:rPr>
          <w:rFonts w:eastAsia="Arial"/>
        </w:rPr>
        <w:t>lub uprawnienia budowlane udzielone w zakresie odpowiadającym zakresowi specjalności, o których mowa wyżej, uzyskane przed dniem wejścia w życie ustawy z dnia 7 lipca 1994 r. Prawo budowlane lub też kwalifikacje zawodowe uznane na zasadach określonych w przepisach odrębnych. Rodzaj uprawnień winien odpowiadać zakresowi nadzorowanej roboty budowlanej lub</w:t>
      </w:r>
      <w:r w:rsidR="006015B5">
        <w:rPr>
          <w:rFonts w:eastAsia="Arial"/>
        </w:rPr>
        <w:t xml:space="preserve"> usługi.</w:t>
      </w:r>
      <w:r w:rsidR="008F4D8F" w:rsidRPr="008F4D8F">
        <w:rPr>
          <w:rFonts w:ascii="Arial" w:eastAsia="Arial" w:hAnsi="Arial"/>
        </w:rPr>
        <w:t xml:space="preserve"> </w:t>
      </w:r>
      <w:r w:rsidR="008F4D8F" w:rsidRPr="008F4D8F">
        <w:rPr>
          <w:rFonts w:eastAsia="Arial"/>
        </w:rPr>
        <w:t xml:space="preserve">Przedmiotowy wykaz osób zaleca się złożyć na formularzu udostępnionym w ramach niniejszego zapytania – </w:t>
      </w:r>
      <w:r w:rsidR="008F4D8F" w:rsidRPr="00E743FF">
        <w:rPr>
          <w:rFonts w:eastAsia="Arial"/>
          <w:b/>
        </w:rPr>
        <w:t>wzór oświadczenia załącznik nr 3</w:t>
      </w:r>
    </w:p>
    <w:p w:rsidR="00D4321B" w:rsidRPr="00B868A2" w:rsidRDefault="00D4321B" w:rsidP="00337BF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B868A2">
        <w:rPr>
          <w:rFonts w:eastAsiaTheme="minorHAnsi"/>
          <w:b/>
          <w:bCs/>
          <w:color w:val="000000"/>
          <w:lang w:eastAsia="en-US"/>
        </w:rPr>
        <w:t>V. Warunki umowy</w:t>
      </w:r>
    </w:p>
    <w:p w:rsidR="00D4321B" w:rsidRPr="006015B5" w:rsidRDefault="00D4321B" w:rsidP="00337BFA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B868A2">
        <w:rPr>
          <w:rFonts w:eastAsiaTheme="minorHAnsi"/>
          <w:bCs/>
          <w:color w:val="000000"/>
          <w:lang w:eastAsia="en-US"/>
        </w:rPr>
        <w:t xml:space="preserve">Warunki umowy zostały zawarte w projekcie umowy stanowiącym </w:t>
      </w:r>
      <w:r w:rsidRPr="00093DEC">
        <w:rPr>
          <w:rFonts w:eastAsiaTheme="minorHAnsi"/>
          <w:b/>
          <w:bCs/>
          <w:color w:val="000000"/>
          <w:lang w:eastAsia="en-US"/>
        </w:rPr>
        <w:t xml:space="preserve">załącznik </w:t>
      </w:r>
      <w:r w:rsidR="007D46FD" w:rsidRPr="00093DEC">
        <w:rPr>
          <w:rFonts w:eastAsiaTheme="minorHAnsi"/>
          <w:b/>
          <w:bCs/>
          <w:color w:val="000000"/>
          <w:lang w:eastAsia="en-US"/>
        </w:rPr>
        <w:t>nr 2</w:t>
      </w:r>
      <w:r w:rsidR="007D46FD">
        <w:rPr>
          <w:rFonts w:eastAsiaTheme="minorHAnsi"/>
          <w:bCs/>
          <w:color w:val="000000"/>
          <w:lang w:eastAsia="en-US"/>
        </w:rPr>
        <w:t xml:space="preserve"> </w:t>
      </w:r>
      <w:r w:rsidRPr="00B868A2">
        <w:rPr>
          <w:rFonts w:eastAsiaTheme="minorHAnsi"/>
          <w:bCs/>
          <w:color w:val="000000"/>
          <w:lang w:eastAsia="en-US"/>
        </w:rPr>
        <w:t xml:space="preserve">do niniejszego zaproszenia. </w:t>
      </w:r>
    </w:p>
    <w:p w:rsidR="00337BFA" w:rsidRPr="006015B5" w:rsidRDefault="00D4321B" w:rsidP="006015B5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u w:val="single"/>
          <w:lang w:eastAsia="en-US"/>
        </w:rPr>
      </w:pPr>
      <w:r w:rsidRPr="00B868A2">
        <w:rPr>
          <w:rFonts w:eastAsiaTheme="minorHAnsi"/>
          <w:b/>
          <w:bCs/>
          <w:color w:val="000000"/>
          <w:lang w:eastAsia="en-US"/>
        </w:rPr>
        <w:t>V</w:t>
      </w:r>
      <w:r w:rsidR="007939FC">
        <w:rPr>
          <w:rFonts w:eastAsiaTheme="minorHAnsi"/>
          <w:b/>
          <w:bCs/>
          <w:color w:val="000000"/>
          <w:lang w:eastAsia="en-US"/>
        </w:rPr>
        <w:t>I</w:t>
      </w:r>
      <w:r w:rsidRPr="00B868A2">
        <w:rPr>
          <w:rFonts w:eastAsiaTheme="minorHAnsi"/>
          <w:b/>
          <w:bCs/>
          <w:color w:val="000000"/>
          <w:lang w:eastAsia="en-US"/>
        </w:rPr>
        <w:t>. Termi</w:t>
      </w:r>
      <w:r w:rsidR="008D7FD7" w:rsidRPr="00B868A2">
        <w:rPr>
          <w:rFonts w:eastAsiaTheme="minorHAnsi"/>
          <w:b/>
          <w:bCs/>
          <w:color w:val="000000"/>
          <w:lang w:eastAsia="en-US"/>
        </w:rPr>
        <w:t xml:space="preserve">n </w:t>
      </w:r>
      <w:r w:rsidR="00CC1181" w:rsidRPr="00B868A2">
        <w:rPr>
          <w:rFonts w:eastAsiaTheme="minorHAnsi"/>
          <w:b/>
          <w:bCs/>
          <w:color w:val="000000"/>
          <w:lang w:eastAsia="en-US"/>
        </w:rPr>
        <w:t xml:space="preserve">wykonania zamówienia: </w:t>
      </w:r>
      <w:r w:rsidR="00141026">
        <w:rPr>
          <w:rFonts w:eastAsiaTheme="minorHAnsi"/>
          <w:b/>
          <w:bCs/>
          <w:color w:val="000000"/>
          <w:u w:val="single"/>
          <w:lang w:eastAsia="en-US"/>
        </w:rPr>
        <w:t>12  miesięcy od daty podpisania umowy</w:t>
      </w:r>
    </w:p>
    <w:p w:rsidR="00D4321B" w:rsidRDefault="00337BFA" w:rsidP="00337BF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868A2">
        <w:rPr>
          <w:rFonts w:eastAsiaTheme="minorHAnsi"/>
          <w:b/>
          <w:bCs/>
          <w:color w:val="000000"/>
          <w:lang w:eastAsia="en-US"/>
        </w:rPr>
        <w:t>VI</w:t>
      </w:r>
      <w:r w:rsidR="007939FC">
        <w:rPr>
          <w:rFonts w:eastAsiaTheme="minorHAnsi"/>
          <w:b/>
          <w:bCs/>
          <w:color w:val="000000"/>
          <w:lang w:eastAsia="en-US"/>
        </w:rPr>
        <w:t>I</w:t>
      </w:r>
      <w:r w:rsidRPr="00B868A2">
        <w:rPr>
          <w:rFonts w:eastAsiaTheme="minorHAnsi"/>
          <w:b/>
          <w:bCs/>
          <w:color w:val="000000"/>
          <w:lang w:eastAsia="en-US"/>
        </w:rPr>
        <w:t>. Kryteria oceny ofert:</w:t>
      </w:r>
    </w:p>
    <w:p w:rsidR="00DC0AB9" w:rsidRDefault="00DC0AB9" w:rsidP="00DC0AB9">
      <w:pPr>
        <w:spacing w:line="6" w:lineRule="exact"/>
        <w:rPr>
          <w:szCs w:val="20"/>
          <w:lang w:eastAsia="ar-SA"/>
        </w:rPr>
      </w:pPr>
    </w:p>
    <w:p w:rsidR="00DC0AB9" w:rsidRDefault="00DC0AB9" w:rsidP="00DC0AB9">
      <w:pPr>
        <w:spacing w:line="230" w:lineRule="auto"/>
        <w:ind w:left="4"/>
        <w:rPr>
          <w:rFonts w:eastAsia="Arial"/>
        </w:rPr>
      </w:pPr>
      <w:r>
        <w:rPr>
          <w:rFonts w:eastAsia="Arial"/>
        </w:rPr>
        <w:t>1. Przy wyborze ofert dla wszystkich części zamawiający kierować się będzie następującymi kryteriami:</w:t>
      </w:r>
    </w:p>
    <w:p w:rsidR="00DC0AB9" w:rsidRDefault="00DC0AB9" w:rsidP="00DC0AB9">
      <w:pPr>
        <w:spacing w:line="1" w:lineRule="exact"/>
      </w:pPr>
    </w:p>
    <w:p w:rsidR="00DC0AB9" w:rsidRDefault="00DC0AB9" w:rsidP="00DC0AB9">
      <w:pPr>
        <w:spacing w:line="0" w:lineRule="atLeast"/>
        <w:ind w:left="4"/>
        <w:rPr>
          <w:rFonts w:eastAsia="Arial"/>
        </w:rPr>
      </w:pPr>
      <w:r>
        <w:rPr>
          <w:rFonts w:eastAsia="Arial"/>
        </w:rPr>
        <w:t>1) Cena – 60 pkt.:</w:t>
      </w:r>
    </w:p>
    <w:p w:rsidR="00DC0AB9" w:rsidRDefault="00DC0AB9" w:rsidP="00DC0AB9">
      <w:pPr>
        <w:spacing w:line="11" w:lineRule="exact"/>
      </w:pPr>
    </w:p>
    <w:p w:rsidR="00DC0AB9" w:rsidRDefault="00DC0AB9" w:rsidP="00DC0AB9">
      <w:pPr>
        <w:spacing w:line="228" w:lineRule="auto"/>
        <w:ind w:left="4"/>
        <w:rPr>
          <w:rFonts w:eastAsia="Arial"/>
        </w:rPr>
      </w:pPr>
      <w:r>
        <w:rPr>
          <w:rFonts w:eastAsia="Arial"/>
        </w:rPr>
        <w:t>Maksymalną ilość punktów za „cenę” otrzyma wykonawca proponujący najniższą cenę brutto zamówienia. Punkty będą liczone wg wzoru:</w:t>
      </w:r>
    </w:p>
    <w:p w:rsidR="00DC0AB9" w:rsidRDefault="00DC0AB9" w:rsidP="00DC0AB9">
      <w:pPr>
        <w:spacing w:line="230" w:lineRule="exact"/>
      </w:pPr>
    </w:p>
    <w:p w:rsidR="00DC0AB9" w:rsidRDefault="00DC0AB9" w:rsidP="00DC0AB9">
      <w:pPr>
        <w:spacing w:line="0" w:lineRule="atLeast"/>
        <w:ind w:right="-3"/>
        <w:jc w:val="center"/>
        <w:rPr>
          <w:rFonts w:eastAsia="Arial"/>
        </w:rPr>
      </w:pPr>
      <w:r>
        <w:rPr>
          <w:rFonts w:eastAsia="Arial"/>
        </w:rPr>
        <w:t xml:space="preserve">C= </w:t>
      </w:r>
      <w:proofErr w:type="spellStart"/>
      <w:r>
        <w:rPr>
          <w:rFonts w:eastAsia="Arial"/>
        </w:rPr>
        <w:t>Cn</w:t>
      </w:r>
      <w:proofErr w:type="spellEnd"/>
      <w:r>
        <w:rPr>
          <w:rFonts w:eastAsia="Arial"/>
        </w:rPr>
        <w:t>/Co x 60</w:t>
      </w:r>
    </w:p>
    <w:p w:rsidR="00DC0AB9" w:rsidRDefault="00DC0AB9" w:rsidP="00DC0AB9">
      <w:pPr>
        <w:spacing w:line="231" w:lineRule="exact"/>
      </w:pPr>
    </w:p>
    <w:p w:rsidR="00DC0AB9" w:rsidRDefault="00DC0AB9" w:rsidP="00DC0AB9">
      <w:pPr>
        <w:numPr>
          <w:ilvl w:val="0"/>
          <w:numId w:val="39"/>
        </w:numPr>
        <w:tabs>
          <w:tab w:val="left" w:pos="1424"/>
        </w:tabs>
        <w:spacing w:line="0" w:lineRule="atLeast"/>
        <w:ind w:left="1424" w:hanging="704"/>
        <w:rPr>
          <w:rFonts w:eastAsia="Arial"/>
        </w:rPr>
      </w:pPr>
      <w:proofErr w:type="spellStart"/>
      <w:r>
        <w:rPr>
          <w:rFonts w:eastAsia="Arial"/>
        </w:rPr>
        <w:t>Cn</w:t>
      </w:r>
      <w:proofErr w:type="spellEnd"/>
      <w:r>
        <w:rPr>
          <w:rFonts w:eastAsia="Arial"/>
        </w:rPr>
        <w:t>- najniższa zaoferowana cena</w:t>
      </w:r>
    </w:p>
    <w:p w:rsidR="00DC0AB9" w:rsidRDefault="00DC0AB9" w:rsidP="00DC0AB9">
      <w:pPr>
        <w:numPr>
          <w:ilvl w:val="0"/>
          <w:numId w:val="39"/>
        </w:numPr>
        <w:tabs>
          <w:tab w:val="left" w:pos="1424"/>
        </w:tabs>
        <w:spacing w:line="230" w:lineRule="auto"/>
        <w:ind w:left="1424" w:hanging="704"/>
        <w:rPr>
          <w:rFonts w:eastAsia="Arial"/>
        </w:rPr>
      </w:pPr>
      <w:r>
        <w:rPr>
          <w:rFonts w:eastAsia="Arial"/>
        </w:rPr>
        <w:t>Co- cena rozpatrywanej oferty</w:t>
      </w:r>
    </w:p>
    <w:p w:rsidR="00DC0AB9" w:rsidRDefault="00DC0AB9" w:rsidP="00DC0AB9">
      <w:pPr>
        <w:spacing w:line="1" w:lineRule="exact"/>
        <w:rPr>
          <w:rFonts w:eastAsia="Arial"/>
        </w:rPr>
      </w:pPr>
    </w:p>
    <w:p w:rsidR="00DC0AB9" w:rsidRDefault="00DC0AB9" w:rsidP="00DC0AB9">
      <w:pPr>
        <w:numPr>
          <w:ilvl w:val="0"/>
          <w:numId w:val="39"/>
        </w:numPr>
        <w:tabs>
          <w:tab w:val="left" w:pos="1424"/>
        </w:tabs>
        <w:spacing w:line="0" w:lineRule="atLeast"/>
        <w:ind w:left="1424" w:hanging="704"/>
        <w:rPr>
          <w:rFonts w:eastAsia="Arial"/>
        </w:rPr>
      </w:pPr>
      <w:r>
        <w:rPr>
          <w:rFonts w:eastAsia="Arial"/>
        </w:rPr>
        <w:t>C- ilość punktów którą otrzyma badana oferta w kryterium „cena”</w:t>
      </w:r>
    </w:p>
    <w:p w:rsidR="00DC0AB9" w:rsidRDefault="00DC0AB9" w:rsidP="00DC0AB9">
      <w:pPr>
        <w:spacing w:line="241" w:lineRule="exact"/>
      </w:pPr>
    </w:p>
    <w:p w:rsidR="00236AE9" w:rsidRDefault="00DC0AB9" w:rsidP="00DC0AB9">
      <w:pPr>
        <w:spacing w:line="230" w:lineRule="auto"/>
        <w:ind w:left="4"/>
        <w:rPr>
          <w:rFonts w:eastAsia="Arial"/>
        </w:rPr>
      </w:pPr>
      <w:r>
        <w:rPr>
          <w:rFonts w:eastAsia="Arial"/>
        </w:rPr>
        <w:t xml:space="preserve">a)Cena oferty uwzględnia wszystkie zobowiązania, musi być podana w PLN cyfrowo i słownie, z wyodrębnieniem należnego podatku VAT, z dokładnością do dwóch miejsc po przecinku. </w:t>
      </w:r>
    </w:p>
    <w:p w:rsidR="00DC0AB9" w:rsidRDefault="00DC0AB9" w:rsidP="00DC0AB9">
      <w:pPr>
        <w:spacing w:line="230" w:lineRule="auto"/>
        <w:ind w:left="4"/>
        <w:rPr>
          <w:rFonts w:eastAsia="Arial"/>
        </w:rPr>
      </w:pPr>
      <w:r>
        <w:rPr>
          <w:rFonts w:eastAsia="Arial"/>
        </w:rPr>
        <w:t xml:space="preserve">b)Cenę oferty należy obliczyć z uwzględnieniem wszystkich </w:t>
      </w:r>
      <w:r w:rsidR="00236AE9">
        <w:rPr>
          <w:rFonts w:eastAsia="Arial"/>
        </w:rPr>
        <w:t>danych zawartych w zapytaniu ofertowym</w:t>
      </w:r>
      <w:r>
        <w:rPr>
          <w:rFonts w:eastAsia="Arial"/>
        </w:rPr>
        <w:t>.</w:t>
      </w:r>
    </w:p>
    <w:p w:rsidR="00DC0AB9" w:rsidRDefault="00DC0AB9" w:rsidP="00DC0AB9">
      <w:pPr>
        <w:spacing w:line="7" w:lineRule="exact"/>
      </w:pPr>
    </w:p>
    <w:p w:rsidR="00DC0AB9" w:rsidRDefault="00DC0AB9" w:rsidP="00DC0AB9">
      <w:pPr>
        <w:spacing w:line="230" w:lineRule="auto"/>
        <w:ind w:left="4"/>
        <w:rPr>
          <w:rFonts w:eastAsia="Arial"/>
        </w:rPr>
      </w:pPr>
      <w:r>
        <w:rPr>
          <w:rFonts w:eastAsia="Arial"/>
        </w:rPr>
        <w:t>c)Cena nie ulega zmianie przez okres ważności oferty (związania</w:t>
      </w:r>
      <w:r w:rsidR="00236AE9">
        <w:rPr>
          <w:rFonts w:eastAsia="Arial"/>
        </w:rPr>
        <w:t>) oraz realizacji zamówienia.</w:t>
      </w:r>
    </w:p>
    <w:p w:rsidR="00DC0AB9" w:rsidRDefault="00DC0AB9" w:rsidP="00DC0AB9">
      <w:pPr>
        <w:spacing w:line="9" w:lineRule="exact"/>
      </w:pPr>
    </w:p>
    <w:p w:rsidR="00DC0AB9" w:rsidRDefault="00DC0AB9" w:rsidP="00DC0AB9">
      <w:pPr>
        <w:spacing w:line="230" w:lineRule="auto"/>
        <w:ind w:left="4"/>
        <w:rPr>
          <w:rFonts w:eastAsia="Arial"/>
        </w:rPr>
      </w:pPr>
      <w:r>
        <w:rPr>
          <w:rFonts w:eastAsia="Arial"/>
        </w:rPr>
        <w:lastRenderedPageBreak/>
        <w:t>d)Cenę za wykonanie przedmiotu zamówienia należy przedstawić w „Formularzu ofertowym” sta</w:t>
      </w:r>
      <w:r w:rsidR="00236AE9">
        <w:rPr>
          <w:rFonts w:eastAsia="Arial"/>
        </w:rPr>
        <w:t xml:space="preserve">nowiącym załącznik do niniejszego zapytania ofertowego. </w:t>
      </w:r>
    </w:p>
    <w:p w:rsidR="00DC0AB9" w:rsidRDefault="00DC0AB9" w:rsidP="00DC0AB9">
      <w:pPr>
        <w:spacing w:line="9" w:lineRule="exact"/>
      </w:pPr>
    </w:p>
    <w:p w:rsidR="00DC0AB9" w:rsidRDefault="00DC0AB9" w:rsidP="00DC0AB9">
      <w:pPr>
        <w:numPr>
          <w:ilvl w:val="0"/>
          <w:numId w:val="40"/>
        </w:numPr>
        <w:tabs>
          <w:tab w:val="left" w:pos="237"/>
        </w:tabs>
        <w:spacing w:line="230" w:lineRule="auto"/>
        <w:ind w:left="4" w:right="80" w:hanging="4"/>
        <w:rPr>
          <w:rFonts w:eastAsia="Arial"/>
        </w:rPr>
      </w:pPr>
      <w:r>
        <w:rPr>
          <w:rFonts w:eastAsia="Arial"/>
        </w:rPr>
        <w:t>w przypadku rozbieżności cen podanych liczbowo i słownie, zamawiający dla oceny oferty przyjmie zapis słowny.</w:t>
      </w:r>
    </w:p>
    <w:p w:rsidR="00DC0AB9" w:rsidRDefault="00DC0AB9" w:rsidP="00DC0AB9">
      <w:pPr>
        <w:spacing w:line="6" w:lineRule="exact"/>
        <w:rPr>
          <w:rFonts w:eastAsia="Arial"/>
        </w:rPr>
      </w:pPr>
    </w:p>
    <w:p w:rsidR="00DC0AB9" w:rsidRDefault="00DC0AB9" w:rsidP="00DC0AB9">
      <w:pPr>
        <w:numPr>
          <w:ilvl w:val="0"/>
          <w:numId w:val="40"/>
        </w:numPr>
        <w:tabs>
          <w:tab w:val="left" w:pos="183"/>
        </w:tabs>
        <w:spacing w:line="230" w:lineRule="auto"/>
        <w:ind w:left="4" w:right="380" w:hanging="4"/>
        <w:rPr>
          <w:rFonts w:eastAsia="Arial"/>
        </w:rPr>
      </w:pPr>
      <w:r>
        <w:rPr>
          <w:rFonts w:eastAsia="Arial"/>
        </w:rPr>
        <w:t>jeżeli wykonawca poda cenę w jednej formie słownie lub cyfrowo, zamawiający uzna tak podaną wartość.</w:t>
      </w:r>
    </w:p>
    <w:p w:rsidR="00DC0AB9" w:rsidRDefault="00DC0AB9" w:rsidP="00DC0AB9">
      <w:pPr>
        <w:spacing w:line="229" w:lineRule="exact"/>
      </w:pPr>
    </w:p>
    <w:p w:rsidR="00DC0AB9" w:rsidRDefault="00DC0AB9" w:rsidP="00DC0AB9">
      <w:pPr>
        <w:numPr>
          <w:ilvl w:val="0"/>
          <w:numId w:val="41"/>
        </w:numPr>
        <w:tabs>
          <w:tab w:val="left" w:pos="704"/>
        </w:tabs>
        <w:spacing w:line="0" w:lineRule="atLeast"/>
        <w:ind w:left="704" w:hanging="704"/>
        <w:rPr>
          <w:rFonts w:eastAsia="Arial"/>
        </w:rPr>
      </w:pPr>
      <w:r>
        <w:rPr>
          <w:rFonts w:eastAsia="Arial"/>
        </w:rPr>
        <w:t>Czas reakcji inspektora nadzoru – 40 pkt.</w:t>
      </w:r>
    </w:p>
    <w:p w:rsidR="00DC0AB9" w:rsidRDefault="00DC0AB9" w:rsidP="00DC0AB9">
      <w:pPr>
        <w:spacing w:line="241" w:lineRule="exact"/>
      </w:pPr>
    </w:p>
    <w:p w:rsidR="00DC0AB9" w:rsidRDefault="00DC0AB9" w:rsidP="00DC0AB9">
      <w:pPr>
        <w:spacing w:line="0" w:lineRule="atLeast"/>
        <w:ind w:left="4"/>
        <w:rPr>
          <w:rFonts w:eastAsia="Arial"/>
        </w:rPr>
      </w:pPr>
      <w:r>
        <w:rPr>
          <w:rFonts w:eastAsia="Arial"/>
        </w:rPr>
        <w:t>Maksymalną ilość punktów za „czas reakcji” otrzyma wykonawca ofertujący najkrótszy czas  reakcji.</w:t>
      </w:r>
    </w:p>
    <w:p w:rsidR="00DC0AB9" w:rsidRDefault="00DC0AB9" w:rsidP="00DC0AB9">
      <w:pPr>
        <w:spacing w:line="13" w:lineRule="exact"/>
      </w:pPr>
    </w:p>
    <w:p w:rsidR="00DC0AB9" w:rsidRDefault="00DC0AB9" w:rsidP="00DC0AB9">
      <w:pPr>
        <w:spacing w:line="0" w:lineRule="atLeast"/>
        <w:ind w:left="4"/>
        <w:rPr>
          <w:rFonts w:eastAsia="Arial"/>
        </w:rPr>
      </w:pPr>
      <w:r>
        <w:rPr>
          <w:rFonts w:eastAsia="Arial"/>
        </w:rPr>
        <w:t>Punkty będą liczone wg wzoru:</w:t>
      </w:r>
    </w:p>
    <w:p w:rsidR="00DC0AB9" w:rsidRDefault="00DC0AB9" w:rsidP="00DC0AB9">
      <w:pPr>
        <w:spacing w:line="228" w:lineRule="exact"/>
      </w:pPr>
    </w:p>
    <w:p w:rsidR="00DC0AB9" w:rsidRDefault="00DC0AB9" w:rsidP="00DC0AB9">
      <w:pPr>
        <w:spacing w:line="0" w:lineRule="atLeast"/>
        <w:ind w:right="-103"/>
        <w:jc w:val="center"/>
        <w:rPr>
          <w:rFonts w:eastAsia="Arial"/>
        </w:rPr>
      </w:pPr>
      <w:r>
        <w:rPr>
          <w:rFonts w:eastAsia="Arial"/>
        </w:rPr>
        <w:t>R= 2/</w:t>
      </w:r>
      <w:proofErr w:type="spellStart"/>
      <w:r>
        <w:rPr>
          <w:rFonts w:eastAsia="Arial"/>
        </w:rPr>
        <w:t>Ro</w:t>
      </w:r>
      <w:proofErr w:type="spellEnd"/>
      <w:r>
        <w:rPr>
          <w:rFonts w:eastAsia="Arial"/>
        </w:rPr>
        <w:t xml:space="preserve"> x 40</w:t>
      </w:r>
    </w:p>
    <w:p w:rsidR="00DC0AB9" w:rsidRDefault="00DC0AB9" w:rsidP="00DC0AB9">
      <w:pPr>
        <w:spacing w:line="231" w:lineRule="exact"/>
      </w:pPr>
    </w:p>
    <w:p w:rsidR="00DC0AB9" w:rsidRDefault="00DC0AB9" w:rsidP="00DC0AB9">
      <w:pPr>
        <w:tabs>
          <w:tab w:val="left" w:pos="1404"/>
          <w:tab w:val="left" w:pos="3104"/>
        </w:tabs>
        <w:spacing w:line="0" w:lineRule="atLeast"/>
        <w:ind w:left="724"/>
        <w:rPr>
          <w:rFonts w:eastAsia="Arial"/>
        </w:rPr>
      </w:pPr>
      <w:r>
        <w:rPr>
          <w:rFonts w:eastAsia="Arial"/>
        </w:rPr>
        <w:t>•</w:t>
      </w:r>
      <w:r>
        <w:tab/>
      </w:r>
      <w:proofErr w:type="spellStart"/>
      <w:r>
        <w:rPr>
          <w:rFonts w:eastAsia="Arial"/>
        </w:rPr>
        <w:t>Ro</w:t>
      </w:r>
      <w:proofErr w:type="spellEnd"/>
      <w:r>
        <w:rPr>
          <w:rFonts w:eastAsia="Arial"/>
        </w:rPr>
        <w:t>- czas reakcji</w:t>
      </w:r>
      <w:r>
        <w:tab/>
      </w:r>
      <w:r>
        <w:rPr>
          <w:rFonts w:eastAsia="Arial"/>
        </w:rPr>
        <w:t>rozpatrywanej oferty wyrażony w ilości godzin.</w:t>
      </w:r>
    </w:p>
    <w:p w:rsidR="00DC0AB9" w:rsidRDefault="00DC0AB9" w:rsidP="00DC0AB9">
      <w:pPr>
        <w:numPr>
          <w:ilvl w:val="0"/>
          <w:numId w:val="42"/>
        </w:numPr>
        <w:tabs>
          <w:tab w:val="left" w:pos="1424"/>
        </w:tabs>
        <w:spacing w:line="230" w:lineRule="auto"/>
        <w:ind w:left="1424" w:hanging="704"/>
        <w:rPr>
          <w:rFonts w:eastAsia="Arial"/>
        </w:rPr>
      </w:pPr>
      <w:r>
        <w:rPr>
          <w:rFonts w:eastAsia="Arial"/>
        </w:rPr>
        <w:t>R- ilość punktów którą otrzyma badana oferta w kryterium „czas reakcji”</w:t>
      </w:r>
    </w:p>
    <w:p w:rsidR="00DC0AB9" w:rsidRDefault="00DC0AB9" w:rsidP="00DC0AB9">
      <w:pPr>
        <w:spacing w:line="234" w:lineRule="exact"/>
      </w:pPr>
    </w:p>
    <w:p w:rsidR="00DC0AB9" w:rsidRDefault="00DC0AB9" w:rsidP="00DC0AB9">
      <w:pPr>
        <w:spacing w:line="0" w:lineRule="atLeast"/>
        <w:ind w:left="4"/>
        <w:rPr>
          <w:rFonts w:eastAsia="Arial"/>
        </w:rPr>
      </w:pPr>
      <w:r>
        <w:rPr>
          <w:rFonts w:eastAsia="Arial"/>
        </w:rPr>
        <w:t>Dla obliczenia kryterium „czas reakcji” przyjmuje się następujące zasady:</w:t>
      </w:r>
    </w:p>
    <w:p w:rsidR="00DC0AB9" w:rsidRDefault="00DC0AB9" w:rsidP="00DC0AB9">
      <w:pPr>
        <w:spacing w:line="232" w:lineRule="auto"/>
        <w:ind w:left="4" w:right="20"/>
        <w:jc w:val="both"/>
        <w:rPr>
          <w:rFonts w:eastAsia="Arial"/>
        </w:rPr>
      </w:pPr>
      <w:bookmarkStart w:id="0" w:name="page13"/>
      <w:bookmarkEnd w:id="0"/>
      <w:r>
        <w:rPr>
          <w:rFonts w:eastAsia="Arial"/>
        </w:rPr>
        <w:t>Kryterium dotyczy reakcji inspektora nadzoru rozumiany jako przyjazd na teren robót w sytuacjach kryzysowych, określonych w par. 1 projektu umowy, kiedy jego obecność na placu budowy stanie się konieczna ze względu na sytuacje wcześniej nieprzewidziane. Kryterium liczone będzie w godzinach od powiadomienia Inspektora nadzoru o konieczności przyjazdu na miejsce prowadzenia robót w czasie nie dłuższym niż 8 godzin od wezwania.</w:t>
      </w:r>
    </w:p>
    <w:p w:rsidR="00DC0AB9" w:rsidRDefault="00DC0AB9" w:rsidP="00DC0AB9">
      <w:pPr>
        <w:spacing w:line="12" w:lineRule="exact"/>
      </w:pPr>
    </w:p>
    <w:p w:rsidR="00EB458C" w:rsidRDefault="00DC0AB9" w:rsidP="00E22B39">
      <w:pPr>
        <w:spacing w:line="228" w:lineRule="auto"/>
        <w:ind w:left="4" w:right="20"/>
        <w:jc w:val="both"/>
        <w:rPr>
          <w:rFonts w:eastAsia="Arial"/>
        </w:rPr>
      </w:pPr>
      <w:r>
        <w:rPr>
          <w:rFonts w:eastAsia="Arial"/>
        </w:rPr>
        <w:t>Powiadomienie będzie następować telefonicznie lub pocztą elektroniczną na wskazany przez wykonawcę odpowiednio numer lub adres.</w:t>
      </w:r>
      <w:r w:rsidR="00EB458C">
        <w:rPr>
          <w:rFonts w:eastAsia="Arial"/>
        </w:rPr>
        <w:t xml:space="preserve"> Minimalny wymagany czas reakcji założony przez Zamawiającego to 2 godziny od wezwania Zamawiającego. Maksymalna wartość , która będzie przyjmowana do oceny to 8 godzin od wezwania. W przypadku wskazania przez Wykonawcę , krótszego czasu reakcji niż 2 godziny , Zamawiający przyjmie do obliczeń 2 godziny, natomiast w przypadku wskazania wartości powyżej 8 godzin, </w:t>
      </w:r>
      <w:r w:rsidR="00E22B39">
        <w:rPr>
          <w:rFonts w:eastAsia="Arial"/>
        </w:rPr>
        <w:t>Zamawiający ofertę</w:t>
      </w:r>
      <w:r w:rsidR="00EB458C">
        <w:rPr>
          <w:rFonts w:eastAsia="Arial"/>
        </w:rPr>
        <w:t xml:space="preserve"> odrzuci. Zamawiający odrzuci ofertę również w przypadku gdy wykonawca nie poda żadnej wartości dla tego kryterium. Wartości należy podać w pełnych godzinach: 2, 3, 4, 5, 6, 7 lub 8. W przypadku podania wartości w niepełnych godzinach zamawiający dokona oceny biorąc pod uwagę pierwszą całkowitą cyfrę, np. w przypadku podania w ofercie wartości np.: 3,20; 3,35; 3,50 godz., zamawiający do przeliczenia wartości w tym kryterium przyjmie 3 godz.</w:t>
      </w:r>
    </w:p>
    <w:p w:rsidR="00DC0AB9" w:rsidRDefault="00DC0AB9" w:rsidP="00DC0AB9">
      <w:pPr>
        <w:spacing w:line="224" w:lineRule="exact"/>
      </w:pPr>
    </w:p>
    <w:p w:rsidR="00DC0AB9" w:rsidRDefault="00DC0AB9" w:rsidP="00DC0AB9">
      <w:pPr>
        <w:numPr>
          <w:ilvl w:val="0"/>
          <w:numId w:val="43"/>
        </w:numPr>
        <w:tabs>
          <w:tab w:val="left" w:pos="224"/>
        </w:tabs>
        <w:spacing w:line="252" w:lineRule="auto"/>
        <w:ind w:left="4284" w:right="3620" w:hanging="4284"/>
        <w:rPr>
          <w:rFonts w:eastAsia="Arial"/>
        </w:rPr>
      </w:pPr>
      <w:r>
        <w:rPr>
          <w:rFonts w:eastAsia="Arial"/>
        </w:rPr>
        <w:t>Wynik będzie traktowany jako wartość punktowa wg wzoru:</w:t>
      </w:r>
    </w:p>
    <w:p w:rsidR="00DC0AB9" w:rsidRDefault="00DC0AB9" w:rsidP="00DC0AB9">
      <w:pPr>
        <w:tabs>
          <w:tab w:val="left" w:pos="224"/>
        </w:tabs>
        <w:spacing w:line="252" w:lineRule="auto"/>
        <w:ind w:left="4284" w:right="3620"/>
        <w:rPr>
          <w:rFonts w:eastAsia="Arial"/>
        </w:rPr>
      </w:pPr>
      <w:r>
        <w:rPr>
          <w:rFonts w:eastAsia="Arial"/>
        </w:rPr>
        <w:t>C+ R</w:t>
      </w:r>
    </w:p>
    <w:p w:rsidR="00DC0AB9" w:rsidRDefault="00DC0AB9" w:rsidP="00DC0AB9">
      <w:pPr>
        <w:spacing w:line="230" w:lineRule="auto"/>
        <w:ind w:left="4" w:right="20"/>
        <w:rPr>
          <w:rFonts w:eastAsia="Arial"/>
        </w:rPr>
      </w:pPr>
      <w:r>
        <w:rPr>
          <w:rFonts w:eastAsia="Arial"/>
        </w:rPr>
        <w:t>5.W toku badania i oceny ofert Zamawiający może żądać od Wykonawców wyjaśnień dotyczących treści złożonych ofert.</w:t>
      </w:r>
    </w:p>
    <w:p w:rsidR="00DC0AB9" w:rsidRDefault="00DC0AB9" w:rsidP="00DC0AB9">
      <w:pPr>
        <w:spacing w:line="9" w:lineRule="exact"/>
      </w:pPr>
    </w:p>
    <w:p w:rsidR="00DC0AB9" w:rsidRDefault="00DC0AB9" w:rsidP="00DC0AB9">
      <w:pPr>
        <w:spacing w:line="232" w:lineRule="auto"/>
        <w:ind w:left="4" w:right="80"/>
        <w:jc w:val="both"/>
        <w:rPr>
          <w:rFonts w:eastAsia="Arial"/>
        </w:rPr>
      </w:pPr>
      <w:r>
        <w:rPr>
          <w:rFonts w:eastAsia="Arial"/>
        </w:rPr>
        <w:t>6.Jeżeli nie można wybrać oferty najkorzystniejszej z uwagi na to, że dwie lub więcej ofert przedstawia taki sam bilans ceny i innych kryteriów oceny ofert, Zamawiający spośród tych ofert wybiera ofertę z niższą ceną, a jeżeli zostały złożone oferty o takiej samej cenie lub koszcie, Zamawiający wezwie Wykonawców, którzy złożyli te oferty, do złożenia w terminie określonym przez Zamawiającego ofert dodatkowych.</w:t>
      </w:r>
    </w:p>
    <w:p w:rsidR="00DC0AB9" w:rsidRDefault="00DC0AB9" w:rsidP="00DC0AB9">
      <w:pPr>
        <w:spacing w:line="9" w:lineRule="exact"/>
      </w:pPr>
    </w:p>
    <w:p w:rsidR="00E1069B" w:rsidRPr="00E22B39" w:rsidRDefault="00DC0AB9" w:rsidP="00236AE9">
      <w:pPr>
        <w:spacing w:line="230" w:lineRule="auto"/>
        <w:ind w:left="4" w:right="60"/>
        <w:jc w:val="both"/>
        <w:rPr>
          <w:rFonts w:eastAsia="Arial"/>
        </w:rPr>
      </w:pPr>
      <w:r>
        <w:rPr>
          <w:rFonts w:eastAsia="Arial"/>
        </w:rPr>
        <w:t>7.Zamawiający w celu wyboru oferty najkorzystniejszej nie przewiduje przeprowadzenia aukcji elektronicznej.</w:t>
      </w:r>
    </w:p>
    <w:p w:rsidR="00337BFA" w:rsidRPr="006015B5" w:rsidRDefault="00337BFA" w:rsidP="00337BF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B868A2">
        <w:rPr>
          <w:rFonts w:eastAsiaTheme="minorHAnsi"/>
          <w:b/>
          <w:bCs/>
          <w:color w:val="000000"/>
          <w:lang w:eastAsia="en-US"/>
        </w:rPr>
        <w:t>VII</w:t>
      </w:r>
      <w:r w:rsidR="007939FC">
        <w:rPr>
          <w:rFonts w:eastAsiaTheme="minorHAnsi"/>
          <w:b/>
          <w:bCs/>
          <w:color w:val="000000"/>
          <w:lang w:eastAsia="en-US"/>
        </w:rPr>
        <w:t>I</w:t>
      </w:r>
      <w:r w:rsidRPr="00B868A2">
        <w:rPr>
          <w:rFonts w:eastAsiaTheme="minorHAnsi"/>
          <w:b/>
          <w:bCs/>
          <w:color w:val="000000"/>
          <w:lang w:eastAsia="en-US"/>
        </w:rPr>
        <w:t>. Przygotowanie oferty:</w:t>
      </w:r>
    </w:p>
    <w:p w:rsidR="00337BFA" w:rsidRPr="00B868A2" w:rsidRDefault="00337BFA" w:rsidP="00337B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 xml:space="preserve">1.Ofertę należy </w:t>
      </w:r>
      <w:r w:rsidR="003E2785" w:rsidRPr="00B868A2">
        <w:rPr>
          <w:rFonts w:eastAsiaTheme="minorHAnsi"/>
          <w:color w:val="000000"/>
          <w:lang w:eastAsia="en-US"/>
        </w:rPr>
        <w:t>złożyć na</w:t>
      </w:r>
      <w:r w:rsidR="00E92A81" w:rsidRPr="00B868A2">
        <w:rPr>
          <w:rFonts w:eastAsiaTheme="minorHAnsi"/>
          <w:color w:val="000000"/>
          <w:lang w:eastAsia="en-US"/>
        </w:rPr>
        <w:t xml:space="preserve"> dzienniku podawczym Z</w:t>
      </w:r>
      <w:r w:rsidR="00883F05" w:rsidRPr="00B868A2">
        <w:rPr>
          <w:rFonts w:eastAsiaTheme="minorHAnsi"/>
          <w:color w:val="000000"/>
          <w:lang w:eastAsia="en-US"/>
        </w:rPr>
        <w:t xml:space="preserve">amawiającego </w:t>
      </w:r>
      <w:r w:rsidRPr="00B868A2">
        <w:rPr>
          <w:rFonts w:eastAsiaTheme="minorHAnsi"/>
          <w:color w:val="000000"/>
          <w:lang w:eastAsia="en-US"/>
        </w:rPr>
        <w:t xml:space="preserve">w formie pisemnej ,osobiście, listem – liczy się data wpływu do Urzędu Gminy </w:t>
      </w:r>
      <w:r w:rsidR="00C3064E" w:rsidRPr="00B868A2">
        <w:rPr>
          <w:rFonts w:eastAsiaTheme="minorHAnsi"/>
          <w:color w:val="000000"/>
          <w:lang w:eastAsia="en-US"/>
        </w:rPr>
        <w:t>Wietrzychowice</w:t>
      </w:r>
      <w:r w:rsidRPr="00B868A2">
        <w:rPr>
          <w:rFonts w:eastAsiaTheme="minorHAnsi"/>
          <w:color w:val="000000"/>
          <w:lang w:eastAsia="en-US"/>
        </w:rPr>
        <w:t xml:space="preserve">  na </w:t>
      </w:r>
      <w:r w:rsidRPr="00B868A2">
        <w:rPr>
          <w:rFonts w:eastAsiaTheme="minorHAnsi"/>
          <w:b/>
          <w:bCs/>
          <w:color w:val="000000"/>
          <w:lang w:eastAsia="en-US"/>
        </w:rPr>
        <w:t xml:space="preserve">formularzu oferty </w:t>
      </w:r>
      <w:r w:rsidRPr="00B868A2">
        <w:rPr>
          <w:rFonts w:eastAsiaTheme="minorHAnsi"/>
          <w:color w:val="000000"/>
          <w:lang w:eastAsia="en-US"/>
        </w:rPr>
        <w:t xml:space="preserve">– </w:t>
      </w:r>
      <w:r w:rsidRPr="00093DEC">
        <w:rPr>
          <w:rFonts w:eastAsiaTheme="minorHAnsi"/>
          <w:b/>
          <w:color w:val="000000"/>
          <w:lang w:eastAsia="en-US"/>
        </w:rPr>
        <w:t xml:space="preserve">załącznik nr 1 </w:t>
      </w:r>
      <w:r w:rsidRPr="00B868A2">
        <w:rPr>
          <w:rFonts w:eastAsiaTheme="minorHAnsi"/>
          <w:color w:val="000000"/>
          <w:lang w:eastAsia="en-US"/>
        </w:rPr>
        <w:t>do zapytania.</w:t>
      </w:r>
    </w:p>
    <w:p w:rsidR="00B47C5E" w:rsidRPr="00B868A2" w:rsidRDefault="00883F05" w:rsidP="00D7348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lastRenderedPageBreak/>
        <w:t>W formularzu ofertowym należy wypełnić wszystkie punkty.</w:t>
      </w:r>
    </w:p>
    <w:p w:rsidR="00E22B39" w:rsidRPr="00EA155C" w:rsidRDefault="007939FC" w:rsidP="00E22B39">
      <w:pPr>
        <w:tabs>
          <w:tab w:val="left" w:pos="5245"/>
        </w:tabs>
        <w:jc w:val="center"/>
        <w:rPr>
          <w:b/>
        </w:rPr>
      </w:pPr>
      <w:r>
        <w:rPr>
          <w:rFonts w:eastAsiaTheme="minorHAnsi"/>
          <w:color w:val="000000"/>
        </w:rPr>
        <w:t>2</w:t>
      </w:r>
      <w:r w:rsidR="00337BFA" w:rsidRPr="00B868A2">
        <w:rPr>
          <w:rFonts w:eastAsiaTheme="minorHAnsi"/>
          <w:color w:val="000000"/>
        </w:rPr>
        <w:t xml:space="preserve">.Oferta powinna być opakowana w jednej kopercie zaadresowanej na </w:t>
      </w:r>
      <w:r w:rsidR="00C3064E" w:rsidRPr="00B868A2">
        <w:rPr>
          <w:rFonts w:eastAsiaTheme="minorHAnsi"/>
          <w:color w:val="000000"/>
        </w:rPr>
        <w:t xml:space="preserve">adres </w:t>
      </w:r>
      <w:r w:rsidR="00337BFA" w:rsidRPr="00B868A2">
        <w:rPr>
          <w:rFonts w:eastAsiaTheme="minorHAnsi"/>
          <w:color w:val="000000"/>
        </w:rPr>
        <w:t>Zamawiającego i opatrzonej napisem:</w:t>
      </w:r>
      <w:r w:rsidR="00612F53" w:rsidRPr="00612F53">
        <w:rPr>
          <w:rFonts w:eastAsiaTheme="minorHAnsi"/>
          <w:b/>
          <w:bCs/>
          <w:color w:val="000000"/>
        </w:rPr>
        <w:t xml:space="preserve"> </w:t>
      </w:r>
      <w:r w:rsidR="00E743FF" w:rsidRPr="00B868A2">
        <w:rPr>
          <w:b/>
          <w:bCs/>
        </w:rPr>
        <w:t>Pełnienie funkcji inspektora nadzoru nad zadaniem:</w:t>
      </w:r>
      <w:r w:rsidR="00E743FF" w:rsidRPr="00B868A2">
        <w:rPr>
          <w:b/>
          <w:color w:val="000000" w:themeColor="text1"/>
        </w:rPr>
        <w:t xml:space="preserve"> </w:t>
      </w:r>
      <w:r w:rsidR="00E22B39" w:rsidRPr="00EA155C">
        <w:rPr>
          <w:rFonts w:eastAsia="Arial"/>
          <w:b/>
          <w:color w:val="000000"/>
        </w:rPr>
        <w:t>Budowa sieci kanalizacji sanitarnej wraz z przykanalikami dla miejscowości Jadowniki Mokre</w:t>
      </w:r>
      <w:r w:rsidR="00E22B39" w:rsidRPr="00EA155C">
        <w:rPr>
          <w:b/>
        </w:rPr>
        <w:t xml:space="preserve"> </w:t>
      </w:r>
    </w:p>
    <w:p w:rsidR="00337BFA" w:rsidRPr="00E743FF" w:rsidRDefault="00E743FF" w:rsidP="00E743FF">
      <w:pPr>
        <w:tabs>
          <w:tab w:val="left" w:pos="5245"/>
        </w:tabs>
        <w:jc w:val="center"/>
        <w:rPr>
          <w:b/>
        </w:rPr>
      </w:pPr>
      <w:r>
        <w:rPr>
          <w:b/>
        </w:rPr>
        <w:t xml:space="preserve"> </w:t>
      </w:r>
      <w:r w:rsidR="007939FC" w:rsidRPr="007939FC">
        <w:rPr>
          <w:rFonts w:eastAsiaTheme="minorHAnsi"/>
          <w:b/>
          <w:bCs/>
          <w:color w:val="000000"/>
        </w:rPr>
        <w:t>branż</w:t>
      </w:r>
      <w:r w:rsidR="007939FC">
        <w:rPr>
          <w:rFonts w:eastAsiaTheme="minorHAnsi"/>
          <w:b/>
          <w:bCs/>
          <w:color w:val="000000"/>
        </w:rPr>
        <w:t>a</w:t>
      </w:r>
      <w:r w:rsidR="007939FC" w:rsidRPr="007939FC">
        <w:rPr>
          <w:rFonts w:eastAsiaTheme="minorHAnsi"/>
          <w:b/>
          <w:bCs/>
          <w:color w:val="000000"/>
        </w:rPr>
        <w:t>…………część……………</w:t>
      </w:r>
    </w:p>
    <w:p w:rsidR="00337BFA" w:rsidRPr="00B868A2" w:rsidRDefault="007939FC" w:rsidP="00337BFA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</w:t>
      </w:r>
      <w:r w:rsidR="00337BFA" w:rsidRPr="00B868A2">
        <w:rPr>
          <w:rFonts w:eastAsiaTheme="minorHAnsi"/>
          <w:color w:val="000000"/>
          <w:lang w:eastAsia="en-US"/>
        </w:rPr>
        <w:t xml:space="preserve">.Oferty należy składać </w:t>
      </w:r>
      <w:r w:rsidR="00236AE9">
        <w:rPr>
          <w:rFonts w:eastAsiaTheme="minorHAnsi"/>
          <w:bCs/>
          <w:color w:val="000000"/>
          <w:lang w:eastAsia="en-US"/>
        </w:rPr>
        <w:t xml:space="preserve">do dnia </w:t>
      </w:r>
      <w:r w:rsidR="00E22B39">
        <w:rPr>
          <w:rFonts w:eastAsiaTheme="minorHAnsi"/>
          <w:bCs/>
          <w:color w:val="000000"/>
          <w:lang w:eastAsia="en-US"/>
        </w:rPr>
        <w:t>2</w:t>
      </w:r>
      <w:r w:rsidR="00236AE9">
        <w:rPr>
          <w:rFonts w:eastAsiaTheme="minorHAnsi"/>
          <w:bCs/>
          <w:color w:val="000000"/>
          <w:lang w:eastAsia="en-US"/>
        </w:rPr>
        <w:t>0</w:t>
      </w:r>
      <w:r w:rsidR="00E22B39">
        <w:rPr>
          <w:rFonts w:eastAsiaTheme="minorHAnsi"/>
          <w:bCs/>
          <w:color w:val="000000"/>
          <w:lang w:eastAsia="en-US"/>
        </w:rPr>
        <w:t>.11</w:t>
      </w:r>
      <w:r>
        <w:rPr>
          <w:rFonts w:eastAsiaTheme="minorHAnsi"/>
          <w:bCs/>
          <w:color w:val="000000"/>
          <w:lang w:eastAsia="en-US"/>
        </w:rPr>
        <w:t>.2020</w:t>
      </w:r>
      <w:r w:rsidR="008D7FD7" w:rsidRPr="00B868A2">
        <w:rPr>
          <w:rFonts w:eastAsiaTheme="minorHAnsi"/>
          <w:bCs/>
          <w:color w:val="000000"/>
          <w:lang w:eastAsia="en-US"/>
        </w:rPr>
        <w:t xml:space="preserve">r. </w:t>
      </w:r>
      <w:r w:rsidR="00236AE9">
        <w:rPr>
          <w:rFonts w:eastAsiaTheme="minorHAnsi"/>
          <w:bCs/>
          <w:color w:val="000000"/>
          <w:lang w:eastAsia="en-US"/>
        </w:rPr>
        <w:t xml:space="preserve"> do godz. 11</w:t>
      </w:r>
      <w:r w:rsidR="00295714" w:rsidRPr="00B868A2">
        <w:rPr>
          <w:rFonts w:eastAsiaTheme="minorHAnsi"/>
          <w:bCs/>
          <w:color w:val="000000"/>
          <w:lang w:eastAsia="en-US"/>
        </w:rPr>
        <w:t>.00 w sekretariacie Urzędu G</w:t>
      </w:r>
      <w:r w:rsidR="00C3064E" w:rsidRPr="00B868A2">
        <w:rPr>
          <w:rFonts w:eastAsiaTheme="minorHAnsi"/>
          <w:bCs/>
          <w:color w:val="000000"/>
          <w:lang w:eastAsia="en-US"/>
        </w:rPr>
        <w:t>miny na dziennik podawczy.</w:t>
      </w:r>
    </w:p>
    <w:p w:rsidR="00337BFA" w:rsidRPr="00B868A2" w:rsidRDefault="007939FC" w:rsidP="00337BF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337BFA" w:rsidRPr="00B868A2">
        <w:rPr>
          <w:rFonts w:eastAsiaTheme="minorHAnsi"/>
          <w:color w:val="000000"/>
          <w:lang w:eastAsia="en-US"/>
        </w:rPr>
        <w:t xml:space="preserve">.Otwarcie ofert nastąpi </w:t>
      </w:r>
      <w:r w:rsidR="00337BFA" w:rsidRPr="00B868A2">
        <w:rPr>
          <w:rFonts w:eastAsiaTheme="minorHAnsi"/>
          <w:bCs/>
          <w:color w:val="000000"/>
          <w:lang w:eastAsia="en-US"/>
        </w:rPr>
        <w:t xml:space="preserve">w dniu </w:t>
      </w:r>
      <w:r w:rsidR="00236AE9">
        <w:rPr>
          <w:rFonts w:eastAsiaTheme="minorHAnsi"/>
          <w:bCs/>
          <w:color w:val="000000"/>
          <w:lang w:eastAsia="en-US"/>
        </w:rPr>
        <w:t>20</w:t>
      </w:r>
      <w:r w:rsidR="00E22B39">
        <w:rPr>
          <w:rFonts w:eastAsiaTheme="minorHAnsi"/>
          <w:bCs/>
          <w:color w:val="000000"/>
          <w:lang w:eastAsia="en-US"/>
        </w:rPr>
        <w:t>.11</w:t>
      </w:r>
      <w:r w:rsidR="00E743FF">
        <w:rPr>
          <w:rFonts w:eastAsiaTheme="minorHAnsi"/>
          <w:bCs/>
          <w:color w:val="000000"/>
          <w:lang w:eastAsia="en-US"/>
        </w:rPr>
        <w:t>.2020</w:t>
      </w:r>
      <w:r w:rsidR="008D7FD7" w:rsidRPr="00B868A2">
        <w:rPr>
          <w:rFonts w:eastAsiaTheme="minorHAnsi"/>
          <w:bCs/>
          <w:color w:val="000000"/>
          <w:lang w:eastAsia="en-US"/>
        </w:rPr>
        <w:t>r.</w:t>
      </w:r>
      <w:r w:rsidR="00337BFA" w:rsidRPr="00B868A2">
        <w:rPr>
          <w:rFonts w:eastAsiaTheme="minorHAnsi"/>
          <w:bCs/>
          <w:color w:val="000000"/>
          <w:lang w:eastAsia="en-US"/>
        </w:rPr>
        <w:t xml:space="preserve"> o godz. </w:t>
      </w:r>
      <w:r w:rsidR="00236AE9">
        <w:rPr>
          <w:rFonts w:eastAsiaTheme="minorHAnsi"/>
          <w:bCs/>
          <w:color w:val="000000"/>
          <w:lang w:eastAsia="en-US"/>
        </w:rPr>
        <w:t>11</w:t>
      </w:r>
      <w:r w:rsidR="008D7FD7" w:rsidRPr="00B868A2">
        <w:rPr>
          <w:rFonts w:eastAsiaTheme="minorHAnsi"/>
          <w:bCs/>
          <w:color w:val="000000"/>
          <w:lang w:eastAsia="en-US"/>
        </w:rPr>
        <w:t xml:space="preserve">.15 </w:t>
      </w:r>
      <w:r w:rsidR="00337BFA" w:rsidRPr="00B868A2">
        <w:rPr>
          <w:rFonts w:eastAsiaTheme="minorHAnsi"/>
          <w:color w:val="000000"/>
          <w:lang w:eastAsia="en-US"/>
        </w:rPr>
        <w:t xml:space="preserve">w pokoju nr </w:t>
      </w:r>
      <w:r w:rsidR="008D7FD7" w:rsidRPr="00B868A2">
        <w:rPr>
          <w:rFonts w:eastAsiaTheme="minorHAnsi"/>
          <w:color w:val="000000"/>
          <w:lang w:eastAsia="en-US"/>
        </w:rPr>
        <w:t>11</w:t>
      </w:r>
      <w:r w:rsidR="00337BFA" w:rsidRPr="00B868A2">
        <w:rPr>
          <w:rFonts w:eastAsiaTheme="minorHAnsi"/>
          <w:color w:val="000000"/>
          <w:lang w:eastAsia="en-US"/>
        </w:rPr>
        <w:t xml:space="preserve"> Urzędu Gminy </w:t>
      </w:r>
      <w:r w:rsidR="00976A6F" w:rsidRPr="00B868A2">
        <w:rPr>
          <w:rFonts w:eastAsiaTheme="minorHAnsi"/>
          <w:color w:val="000000"/>
          <w:lang w:eastAsia="en-US"/>
        </w:rPr>
        <w:t>Wietrzychowice</w:t>
      </w:r>
      <w:r w:rsidR="00C3064E" w:rsidRPr="00B868A2">
        <w:rPr>
          <w:rFonts w:eastAsiaTheme="minorHAnsi"/>
          <w:color w:val="000000"/>
          <w:lang w:eastAsia="en-US"/>
        </w:rPr>
        <w:t>.</w:t>
      </w:r>
    </w:p>
    <w:p w:rsidR="00F76FCF" w:rsidRPr="00B868A2" w:rsidRDefault="007939FC" w:rsidP="00337BF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337BFA" w:rsidRPr="00B868A2">
        <w:rPr>
          <w:rFonts w:eastAsiaTheme="minorHAnsi"/>
          <w:color w:val="000000"/>
          <w:lang w:eastAsia="en-US"/>
        </w:rPr>
        <w:t>.Koszty związane z przygotowaniem i złożeniem oferty ponosi Wykonawca.</w:t>
      </w:r>
    </w:p>
    <w:p w:rsidR="00F76FCF" w:rsidRPr="00B868A2" w:rsidRDefault="007939FC" w:rsidP="00662939">
      <w:pPr>
        <w:tabs>
          <w:tab w:val="left" w:pos="409"/>
        </w:tabs>
        <w:spacing w:line="276" w:lineRule="auto"/>
        <w:rPr>
          <w:rFonts w:eastAsia="Arial"/>
        </w:rPr>
      </w:pPr>
      <w:r>
        <w:rPr>
          <w:rFonts w:eastAsia="Arial"/>
        </w:rPr>
        <w:t>6</w:t>
      </w:r>
      <w:r w:rsidR="00662939" w:rsidRPr="00B868A2">
        <w:rPr>
          <w:rFonts w:eastAsia="Arial"/>
        </w:rPr>
        <w:t>.</w:t>
      </w:r>
      <w:r w:rsidR="00F76FCF" w:rsidRPr="00B868A2">
        <w:rPr>
          <w:rFonts w:eastAsia="Arial"/>
        </w:rPr>
        <w:t>Sposób ustalenia ceny ofertowej.</w:t>
      </w:r>
    </w:p>
    <w:p w:rsidR="00F76FCF" w:rsidRPr="00B868A2" w:rsidRDefault="00F76FCF" w:rsidP="00F76FCF">
      <w:pPr>
        <w:tabs>
          <w:tab w:val="left" w:pos="857"/>
        </w:tabs>
        <w:jc w:val="both"/>
        <w:rPr>
          <w:rFonts w:eastAsia="Arial"/>
        </w:rPr>
      </w:pPr>
      <w:r w:rsidRPr="00B868A2">
        <w:rPr>
          <w:rFonts w:eastAsia="Arial"/>
        </w:rPr>
        <w:t>1)Wynagrodzenie za wykonanie przedmiotoweg</w:t>
      </w:r>
      <w:r w:rsidR="007939FC">
        <w:rPr>
          <w:rFonts w:eastAsia="Arial"/>
        </w:rPr>
        <w:t>o zamówienia będzie ryczałtowe</w:t>
      </w:r>
      <w:r w:rsidRPr="00B868A2">
        <w:rPr>
          <w:rFonts w:eastAsia="Arial"/>
        </w:rPr>
        <w:t>.</w:t>
      </w:r>
    </w:p>
    <w:p w:rsidR="00F76FCF" w:rsidRPr="00B868A2" w:rsidRDefault="007939FC" w:rsidP="00F76FCF">
      <w:pPr>
        <w:tabs>
          <w:tab w:val="left" w:pos="857"/>
        </w:tabs>
        <w:jc w:val="both"/>
        <w:rPr>
          <w:rFonts w:eastAsia="Arial"/>
        </w:rPr>
      </w:pPr>
      <w:r>
        <w:rPr>
          <w:rFonts w:eastAsia="Arial"/>
        </w:rPr>
        <w:t>2</w:t>
      </w:r>
      <w:r w:rsidR="00F76FCF" w:rsidRPr="00B868A2">
        <w:rPr>
          <w:rFonts w:eastAsia="Arial"/>
        </w:rPr>
        <w:t xml:space="preserve">)Cenę należy wpisać do formularza oferty </w:t>
      </w:r>
    </w:p>
    <w:p w:rsidR="006449A0" w:rsidRPr="00B868A2" w:rsidRDefault="007939FC" w:rsidP="00CC1181">
      <w:pPr>
        <w:tabs>
          <w:tab w:val="left" w:pos="857"/>
        </w:tabs>
        <w:ind w:right="20"/>
        <w:jc w:val="both"/>
        <w:rPr>
          <w:rFonts w:eastAsia="Arial"/>
        </w:rPr>
      </w:pPr>
      <w:r>
        <w:rPr>
          <w:rFonts w:eastAsia="Arial"/>
        </w:rPr>
        <w:t>3</w:t>
      </w:r>
      <w:r w:rsidR="00F76FCF" w:rsidRPr="00B868A2">
        <w:rPr>
          <w:rFonts w:eastAsia="Arial"/>
        </w:rPr>
        <w:t>)W cenie oferty należy skalkulować wszystkie koszty i czynności związane z realizacją przedmiotu zamówienia.</w:t>
      </w:r>
    </w:p>
    <w:p w:rsidR="0001181B" w:rsidRPr="007939FC" w:rsidRDefault="007939FC" w:rsidP="007939FC">
      <w:pPr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="Arial"/>
        </w:rPr>
        <w:t>7</w:t>
      </w:r>
      <w:r w:rsidR="006449A0" w:rsidRPr="00B868A2">
        <w:rPr>
          <w:rFonts w:eastAsia="Arial"/>
        </w:rPr>
        <w:t>.</w:t>
      </w:r>
      <w:r w:rsidR="003A727E" w:rsidRPr="00B868A2">
        <w:rPr>
          <w:rFonts w:eastAsia="Arial"/>
        </w:rPr>
        <w:t>Zamawiający może wezwać wykonawcę</w:t>
      </w:r>
      <w:r w:rsidR="00883F05" w:rsidRPr="00B868A2">
        <w:rPr>
          <w:rFonts w:eastAsia="Arial"/>
        </w:rPr>
        <w:t xml:space="preserve"> w wyznaczonym przez siebie </w:t>
      </w:r>
      <w:r w:rsidR="00976A6F" w:rsidRPr="00B868A2">
        <w:rPr>
          <w:rFonts w:eastAsia="Arial"/>
        </w:rPr>
        <w:t>terminie do</w:t>
      </w:r>
      <w:r w:rsidR="008D7FD7" w:rsidRPr="00B868A2">
        <w:rPr>
          <w:rFonts w:eastAsia="Arial"/>
        </w:rPr>
        <w:t xml:space="preserve"> </w:t>
      </w:r>
      <w:r w:rsidR="00976A6F" w:rsidRPr="00B868A2">
        <w:rPr>
          <w:rFonts w:eastAsia="Arial"/>
        </w:rPr>
        <w:t>wyjaśnienia treści</w:t>
      </w:r>
      <w:r w:rsidR="003A727E" w:rsidRPr="00B868A2">
        <w:rPr>
          <w:rFonts w:eastAsia="Arial"/>
        </w:rPr>
        <w:t xml:space="preserve"> złożonej oferty</w:t>
      </w:r>
      <w:r w:rsidR="00C3064E" w:rsidRPr="00B868A2">
        <w:rPr>
          <w:rFonts w:eastAsia="Arial"/>
        </w:rPr>
        <w:t>.</w:t>
      </w:r>
    </w:p>
    <w:p w:rsidR="009B7B84" w:rsidRPr="00B868A2" w:rsidRDefault="007939FC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IX</w:t>
      </w:r>
      <w:r w:rsidR="009B7B84" w:rsidRPr="00B868A2">
        <w:rPr>
          <w:rFonts w:eastAsiaTheme="minorHAnsi"/>
          <w:b/>
          <w:bCs/>
          <w:color w:val="000000"/>
          <w:lang w:eastAsia="en-US"/>
        </w:rPr>
        <w:t>. Kontakt z Wykonawcą:</w:t>
      </w:r>
    </w:p>
    <w:p w:rsidR="009B7B84" w:rsidRPr="00B868A2" w:rsidRDefault="007939FC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</w:t>
      </w:r>
      <w:r w:rsidR="009B7B84" w:rsidRPr="00B868A2">
        <w:rPr>
          <w:rFonts w:eastAsiaTheme="minorHAnsi"/>
          <w:color w:val="000000"/>
          <w:lang w:eastAsia="en-US"/>
        </w:rPr>
        <w:t xml:space="preserve">Osobami upoważnionymi do kontaktu z Wykonawcami </w:t>
      </w:r>
      <w:r w:rsidR="00C3064E" w:rsidRPr="00B868A2">
        <w:rPr>
          <w:rFonts w:eastAsiaTheme="minorHAnsi"/>
          <w:color w:val="000000"/>
          <w:lang w:eastAsia="en-US"/>
        </w:rPr>
        <w:t>jest</w:t>
      </w:r>
      <w:r w:rsidR="009B7B84" w:rsidRPr="00B868A2">
        <w:rPr>
          <w:rFonts w:eastAsiaTheme="minorHAnsi"/>
          <w:color w:val="000000"/>
          <w:lang w:eastAsia="en-US"/>
        </w:rPr>
        <w:t>:</w:t>
      </w:r>
    </w:p>
    <w:p w:rsidR="00C3064E" w:rsidRPr="00B868A2" w:rsidRDefault="008051B7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Pan Marek Augustyński</w:t>
      </w:r>
    </w:p>
    <w:p w:rsidR="009B7B84" w:rsidRPr="00B868A2" w:rsidRDefault="009B7B84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e</w:t>
      </w:r>
      <w:r w:rsidR="008051B7" w:rsidRPr="00B868A2">
        <w:rPr>
          <w:rFonts w:eastAsiaTheme="minorHAnsi"/>
          <w:color w:val="000000"/>
          <w:lang w:eastAsia="en-US"/>
        </w:rPr>
        <w:t>-</w:t>
      </w:r>
      <w:r w:rsidRPr="00B868A2">
        <w:rPr>
          <w:rFonts w:eastAsiaTheme="minorHAnsi"/>
          <w:color w:val="000000"/>
          <w:lang w:eastAsia="en-US"/>
        </w:rPr>
        <w:t xml:space="preserve"> mail : </w:t>
      </w:r>
      <w:r w:rsidR="008051B7" w:rsidRPr="00B868A2">
        <w:rPr>
          <w:rFonts w:eastAsiaTheme="minorHAnsi"/>
          <w:color w:val="000000"/>
          <w:lang w:eastAsia="en-US"/>
        </w:rPr>
        <w:t>izp@wietrzychowice.pl</w:t>
      </w:r>
    </w:p>
    <w:p w:rsidR="00C3064E" w:rsidRPr="00B868A2" w:rsidRDefault="008051B7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 xml:space="preserve">Tel.  14 6418045 </w:t>
      </w:r>
      <w:r w:rsidR="00C3064E" w:rsidRPr="00B868A2">
        <w:rPr>
          <w:rFonts w:eastAsiaTheme="minorHAnsi"/>
          <w:color w:val="000000"/>
          <w:lang w:eastAsia="en-US"/>
        </w:rPr>
        <w:t xml:space="preserve">       </w:t>
      </w:r>
    </w:p>
    <w:p w:rsidR="009B7B84" w:rsidRPr="00B868A2" w:rsidRDefault="007939FC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9B7B84" w:rsidRPr="00B868A2">
        <w:rPr>
          <w:rFonts w:eastAsiaTheme="minorHAnsi"/>
          <w:color w:val="000000"/>
          <w:lang w:eastAsia="en-US"/>
        </w:rPr>
        <w:t xml:space="preserve">.Zamawiający zastrzega sobie prawo do unieważnienia postępowania bez podania przyczyn. Z tego tytułu Wykonawcy nie przysługują żadne roszczenia. </w:t>
      </w:r>
    </w:p>
    <w:p w:rsidR="009B7B84" w:rsidRPr="006015B5" w:rsidRDefault="007939FC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</w:t>
      </w:r>
      <w:r w:rsidR="00174D05" w:rsidRPr="00B868A2">
        <w:rPr>
          <w:rFonts w:eastAsiaTheme="minorHAnsi"/>
          <w:color w:val="000000"/>
          <w:lang w:eastAsia="en-US"/>
        </w:rPr>
        <w:t>. Termin związania</w:t>
      </w:r>
      <w:r w:rsidR="00C3064E" w:rsidRPr="00B868A2">
        <w:rPr>
          <w:rFonts w:eastAsiaTheme="minorHAnsi"/>
          <w:color w:val="000000"/>
          <w:lang w:eastAsia="en-US"/>
        </w:rPr>
        <w:t xml:space="preserve"> treścią</w:t>
      </w:r>
      <w:r w:rsidR="00174D05" w:rsidRPr="00B868A2">
        <w:rPr>
          <w:rFonts w:eastAsiaTheme="minorHAnsi"/>
          <w:color w:val="000000"/>
          <w:lang w:eastAsia="en-US"/>
        </w:rPr>
        <w:t xml:space="preserve"> ofert</w:t>
      </w:r>
      <w:r w:rsidR="00C3064E" w:rsidRPr="00B868A2">
        <w:rPr>
          <w:rFonts w:eastAsiaTheme="minorHAnsi"/>
          <w:color w:val="000000"/>
          <w:lang w:eastAsia="en-US"/>
        </w:rPr>
        <w:t>y</w:t>
      </w:r>
      <w:r w:rsidR="00174D05" w:rsidRPr="00B868A2">
        <w:rPr>
          <w:rFonts w:eastAsiaTheme="minorHAnsi"/>
          <w:color w:val="000000"/>
          <w:lang w:eastAsia="en-US"/>
        </w:rPr>
        <w:t xml:space="preserve">: 30 dni liczone od daty </w:t>
      </w:r>
      <w:r w:rsidR="00C3064E" w:rsidRPr="00B868A2">
        <w:rPr>
          <w:rFonts w:eastAsiaTheme="minorHAnsi"/>
          <w:color w:val="000000"/>
          <w:lang w:eastAsia="en-US"/>
        </w:rPr>
        <w:t>wyznaczonej dla składania ofert.</w:t>
      </w:r>
    </w:p>
    <w:p w:rsidR="003E2785" w:rsidRDefault="003E2785" w:rsidP="003E2785">
      <w:pPr>
        <w:rPr>
          <w:b/>
        </w:rPr>
      </w:pPr>
      <w:r w:rsidRPr="00B868A2">
        <w:rPr>
          <w:b/>
        </w:rPr>
        <w:t>X . KLAUZULA INFORMACYJNA  RODO</w:t>
      </w:r>
    </w:p>
    <w:p w:rsidR="00E1069B" w:rsidRDefault="00E1069B" w:rsidP="00E1069B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 się Wykonawców, że: </w:t>
      </w:r>
    </w:p>
    <w:p w:rsidR="00E1069B" w:rsidRDefault="00E1069B" w:rsidP="00E1069B">
      <w:pPr>
        <w:numPr>
          <w:ilvl w:val="0"/>
          <w:numId w:val="44"/>
        </w:numPr>
        <w:jc w:val="both"/>
        <w:rPr>
          <w:i/>
          <w:iCs/>
        </w:rPr>
      </w:pPr>
      <w:r>
        <w:t>Administratorem Pani/Pana danych osobowych jest: Gmina Wietrzychowice; reprezentowana przez Wójta Gminy Wietrzychowice z siedzibą 33-270 Wietrzychowice 19.</w:t>
      </w:r>
    </w:p>
    <w:p w:rsidR="00E1069B" w:rsidRDefault="00E1069B" w:rsidP="00E1069B">
      <w:pPr>
        <w:numPr>
          <w:ilvl w:val="0"/>
          <w:numId w:val="44"/>
        </w:numPr>
        <w:jc w:val="both"/>
        <w:rPr>
          <w:i/>
          <w:iCs/>
        </w:rPr>
      </w:pPr>
      <w:r>
        <w:t xml:space="preserve">Administrator wyznaczył Inspektora Ochrony Danych, z którym mogą się Państwo kontaktować we wszystkich sprawach dotyczących przetwarzania danych osobowych za pośrednictwem adresu e-mail: </w:t>
      </w:r>
      <w:r>
        <w:rPr>
          <w:color w:val="0000FF"/>
          <w:u w:val="single"/>
        </w:rPr>
        <w:t>magdalena.waligora@cbi24.pl</w:t>
      </w:r>
      <w:r>
        <w:t xml:space="preserve"> tel. 533 655 000.</w:t>
      </w:r>
    </w:p>
    <w:p w:rsidR="00E1069B" w:rsidRDefault="00E1069B" w:rsidP="00E1069B">
      <w:pPr>
        <w:numPr>
          <w:ilvl w:val="0"/>
          <w:numId w:val="44"/>
        </w:numPr>
        <w:jc w:val="both"/>
        <w:rPr>
          <w:i/>
          <w:iCs/>
        </w:rPr>
      </w:pPr>
      <w:r>
        <w:t>Pani/Pana danych osobowe będą przetwarzane na podstawie art. 6 ust. 1 lit. b) RODO – jako niezbędne do wykonania umowy, której jest Pani/Pan stroną lub do podjęcia działań na Pani/Pana żądanie przed zawarciem umowy, a także Pani/Pana dane osobowe będą przetwarzane na podstawie art. 6 ust. 1 lit. c RODO</w:t>
      </w:r>
      <w:r>
        <w:rPr>
          <w:i/>
          <w:iCs/>
        </w:rPr>
        <w:t xml:space="preserve"> </w:t>
      </w:r>
      <w:r>
        <w:t xml:space="preserve">tj. w celu związanym z postępowaniem o udzielenie zamówienia publicznego poniżej 30.000 euro na wykonanie zadania pn.: </w:t>
      </w:r>
      <w:r w:rsidRPr="00B868A2">
        <w:rPr>
          <w:b/>
          <w:bCs/>
        </w:rPr>
        <w:t>Pełnienie funkcji inspektora nadzoru nad zadaniem:</w:t>
      </w:r>
      <w:r w:rsidRPr="00E1069B">
        <w:rPr>
          <w:b/>
          <w:color w:val="000000" w:themeColor="text1"/>
        </w:rPr>
        <w:t xml:space="preserve"> </w:t>
      </w:r>
      <w:r w:rsidRPr="00E1069B">
        <w:rPr>
          <w:rFonts w:eastAsia="Arial"/>
          <w:b/>
          <w:color w:val="000000"/>
        </w:rPr>
        <w:t xml:space="preserve">Budowa sieci kanalizacji sanitarnej wraz z </w:t>
      </w:r>
      <w:proofErr w:type="spellStart"/>
      <w:r w:rsidRPr="00E1069B">
        <w:rPr>
          <w:rFonts w:eastAsia="Arial"/>
          <w:b/>
          <w:color w:val="000000"/>
        </w:rPr>
        <w:t>przykanalikami</w:t>
      </w:r>
      <w:proofErr w:type="spellEnd"/>
      <w:r w:rsidRPr="00E1069B">
        <w:rPr>
          <w:rFonts w:eastAsia="Arial"/>
          <w:b/>
          <w:color w:val="000000"/>
        </w:rPr>
        <w:t xml:space="preserve"> dla miejscowości Jadowniki Mokre</w:t>
      </w:r>
      <w:r>
        <w:rPr>
          <w:b/>
        </w:rPr>
        <w:t xml:space="preserve"> </w:t>
      </w:r>
      <w:r>
        <w:t>prowadzonym w trybie przewidzianym Zarządzeniem Nr120.4.2014 Wójta Gminy Wietrzychowice z dnia 11 czerwca 2014 roku w sprawie Regulaminu udzielania zamówień publicznych o wartości szacunkowej do 30.000 euro obowiązującego w Urzędzie Gminy Wietrzychowice. Państwa dane nie będą wykorzystywane do celów innych niż te, dla których zostały zebrane.</w:t>
      </w:r>
    </w:p>
    <w:p w:rsidR="00E1069B" w:rsidRDefault="00E1069B" w:rsidP="00E1069B">
      <w:pPr>
        <w:numPr>
          <w:ilvl w:val="0"/>
          <w:numId w:val="44"/>
        </w:numPr>
        <w:jc w:val="both"/>
        <w:rPr>
          <w:i/>
          <w:iCs/>
        </w:rPr>
      </w:pPr>
      <w:r>
        <w:lastRenderedPageBreak/>
        <w:t>Odbiorcami Pani/Pana danych osobowych będą wyłącznie podmioty uprawnione do uzyskania danych osobowych na podstawie przepisów prawa.</w:t>
      </w:r>
    </w:p>
    <w:p w:rsidR="00E1069B" w:rsidRDefault="00E1069B" w:rsidP="00E1069B">
      <w:pPr>
        <w:numPr>
          <w:ilvl w:val="0"/>
          <w:numId w:val="44"/>
        </w:numPr>
        <w:jc w:val="both"/>
        <w:rPr>
          <w:i/>
          <w:iCs/>
        </w:rPr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:rsidR="00E1069B" w:rsidRDefault="00E1069B" w:rsidP="00E1069B">
      <w:pPr>
        <w:numPr>
          <w:ilvl w:val="0"/>
          <w:numId w:val="44"/>
        </w:numPr>
        <w:jc w:val="both"/>
        <w:rPr>
          <w:i/>
          <w:iCs/>
        </w:rPr>
      </w:pPr>
      <w:r>
        <w:t>w odniesieniu do Pani/Pana danych osobowych decyzje nie będą podejmowane w sposób zautomatyzowany, stosowanie do art. 22 RODO;</w:t>
      </w:r>
    </w:p>
    <w:p w:rsidR="00E1069B" w:rsidRDefault="00E1069B" w:rsidP="00E1069B">
      <w:pPr>
        <w:numPr>
          <w:ilvl w:val="0"/>
          <w:numId w:val="44"/>
        </w:numPr>
        <w:jc w:val="both"/>
        <w:rPr>
          <w:i/>
          <w:iCs/>
        </w:rPr>
      </w:pPr>
      <w:r>
        <w:t>posiada Pani/Pan:</w:t>
      </w:r>
    </w:p>
    <w:p w:rsidR="00E1069B" w:rsidRDefault="00E1069B" w:rsidP="00E1069B">
      <w:pPr>
        <w:numPr>
          <w:ilvl w:val="0"/>
          <w:numId w:val="45"/>
        </w:numPr>
        <w:jc w:val="both"/>
        <w:rPr>
          <w:color w:val="00B0F0"/>
        </w:rPr>
      </w:pPr>
      <w:r>
        <w:t>na podstawie art. 15 RODO prawo dostępu do danych osobowych Pani/Pana dotyczących;</w:t>
      </w:r>
    </w:p>
    <w:p w:rsidR="00E1069B" w:rsidRDefault="00E1069B" w:rsidP="00E1069B">
      <w:pPr>
        <w:numPr>
          <w:ilvl w:val="0"/>
          <w:numId w:val="45"/>
        </w:numPr>
        <w:jc w:val="both"/>
      </w:pPr>
      <w:r>
        <w:t xml:space="preserve">na podstawie art. 16 RODO prawo do sprostowania Pani/Pana danych osobowych </w:t>
      </w:r>
      <w:r>
        <w:rPr>
          <w:b/>
          <w:bCs/>
          <w:vertAlign w:val="superscript"/>
        </w:rPr>
        <w:t>*</w:t>
      </w:r>
      <w:r>
        <w:t>;</w:t>
      </w:r>
    </w:p>
    <w:p w:rsidR="00E1069B" w:rsidRDefault="00E1069B" w:rsidP="00E1069B">
      <w:pPr>
        <w:numPr>
          <w:ilvl w:val="0"/>
          <w:numId w:val="45"/>
        </w:numPr>
        <w:jc w:val="both"/>
      </w:pPr>
      <w:r>
        <w:t xml:space="preserve">na podstawie art. 18 RODO prawo żądania od administratora ograniczenia przetwarzania danych osobowych z zastrzeżeniem przypadków, o których mowa w art. 18 ust. 2 RODO **;  </w:t>
      </w:r>
    </w:p>
    <w:p w:rsidR="00E1069B" w:rsidRDefault="00E1069B" w:rsidP="00E1069B">
      <w:pPr>
        <w:numPr>
          <w:ilvl w:val="0"/>
          <w:numId w:val="45"/>
        </w:numPr>
        <w:jc w:val="both"/>
        <w:rPr>
          <w:i/>
          <w:iCs/>
          <w:color w:val="00B0F0"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E1069B" w:rsidRDefault="00E1069B" w:rsidP="00E1069B">
      <w:pPr>
        <w:numPr>
          <w:ilvl w:val="0"/>
          <w:numId w:val="46"/>
        </w:numPr>
        <w:ind w:left="426" w:hanging="426"/>
        <w:jc w:val="both"/>
        <w:rPr>
          <w:i/>
          <w:iCs/>
          <w:color w:val="00B0F0"/>
        </w:rPr>
      </w:pPr>
      <w:r>
        <w:t>nie przysługuje Pani/Panu:</w:t>
      </w:r>
    </w:p>
    <w:p w:rsidR="00E1069B" w:rsidRDefault="00E1069B" w:rsidP="00E1069B">
      <w:pPr>
        <w:numPr>
          <w:ilvl w:val="0"/>
          <w:numId w:val="47"/>
        </w:numPr>
        <w:jc w:val="both"/>
        <w:rPr>
          <w:i/>
          <w:iCs/>
          <w:color w:val="00B0F0"/>
        </w:rPr>
      </w:pPr>
      <w:r>
        <w:t>w związku z art. 17 ust. 3 lit. b, d lub e RODO prawo do usunięcia danych osobowych;</w:t>
      </w:r>
    </w:p>
    <w:p w:rsidR="00E1069B" w:rsidRDefault="00E1069B" w:rsidP="00E1069B">
      <w:pPr>
        <w:numPr>
          <w:ilvl w:val="0"/>
          <w:numId w:val="47"/>
        </w:numPr>
        <w:jc w:val="both"/>
        <w:rPr>
          <w:b/>
          <w:bCs/>
          <w:i/>
          <w:iCs/>
        </w:rPr>
      </w:pPr>
      <w:r>
        <w:t>prawo do przenoszenia danych osobowych, o którym mowa w art. 20 RODO;</w:t>
      </w:r>
    </w:p>
    <w:p w:rsidR="00E1069B" w:rsidRDefault="00E1069B" w:rsidP="00E1069B">
      <w:pPr>
        <w:numPr>
          <w:ilvl w:val="0"/>
          <w:numId w:val="47"/>
        </w:numPr>
        <w:jc w:val="both"/>
        <w:rPr>
          <w:b/>
          <w:bCs/>
          <w:i/>
          <w:iCs/>
        </w:rPr>
      </w:pPr>
      <w:r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>
        <w:t>.</w:t>
      </w:r>
    </w:p>
    <w:p w:rsidR="00E1069B" w:rsidRDefault="00E1069B" w:rsidP="00E1069B">
      <w:pPr>
        <w:ind w:left="1069"/>
        <w:jc w:val="both"/>
        <w:rPr>
          <w:b/>
          <w:bCs/>
          <w:i/>
          <w:iCs/>
        </w:rPr>
      </w:pPr>
    </w:p>
    <w:p w:rsidR="00E1069B" w:rsidRDefault="00E1069B" w:rsidP="00E1069B">
      <w:pPr>
        <w:ind w:left="1" w:firstLine="1"/>
        <w:jc w:val="both"/>
      </w:pPr>
      <w:r>
        <w:rPr>
          <w:color w:val="000000"/>
        </w:rPr>
        <w:t xml:space="preserve">Jednocześnie wykonawcy biorący udział w postępowaniu zobowiązani są do wypełnienia obowiązku informacyjnego przewidzianego w art. 13 lub art. 14 RODO wobec osób fizycznych, </w:t>
      </w:r>
      <w:r>
        <w:t>od których dane osobowe bezpośrednio lub pośrednio pozyskują</w:t>
      </w:r>
      <w:r>
        <w:rPr>
          <w:color w:val="000000"/>
        </w:rPr>
        <w:t xml:space="preserve"> w celu ubiegania się o udzielenie zamówienia publicznego w niniejszym postępowaniu</w:t>
      </w:r>
      <w:r>
        <w:t xml:space="preserve">. </w:t>
      </w:r>
    </w:p>
    <w:p w:rsidR="00E1069B" w:rsidRDefault="00E1069B" w:rsidP="00E1069B">
      <w:pPr>
        <w:jc w:val="both"/>
        <w:rPr>
          <w:i/>
          <w:iCs/>
        </w:rPr>
      </w:pPr>
      <w:r>
        <w:rPr>
          <w:b/>
          <w:bCs/>
          <w:i/>
          <w:iCs/>
          <w:vertAlign w:val="superscript"/>
        </w:rPr>
        <w:t xml:space="preserve">* </w:t>
      </w:r>
      <w:r>
        <w:rPr>
          <w:b/>
          <w:bCs/>
          <w:i/>
          <w:iCs/>
        </w:rPr>
        <w:t>Wyjaśnienie:</w:t>
      </w:r>
      <w:r>
        <w:rPr>
          <w:i/>
          <w:iCs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 oraz nie może naruszać integralności protokołu oraz jego załączników.</w:t>
      </w:r>
    </w:p>
    <w:p w:rsidR="00E1069B" w:rsidRDefault="00E1069B" w:rsidP="00E1069B">
      <w:pPr>
        <w:rPr>
          <w:b/>
          <w:bCs/>
        </w:rPr>
      </w:pPr>
      <w:r>
        <w:rPr>
          <w:b/>
          <w:bCs/>
          <w:i/>
          <w:iCs/>
          <w:vertAlign w:val="superscript"/>
        </w:rPr>
        <w:t xml:space="preserve">** </w:t>
      </w:r>
      <w:r>
        <w:rPr>
          <w:b/>
          <w:bCs/>
          <w:i/>
          <w:iCs/>
        </w:rPr>
        <w:t>Wyjaśnienie:</w:t>
      </w:r>
      <w:r>
        <w:rPr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członkowskie.</w:t>
      </w:r>
    </w:p>
    <w:p w:rsidR="003E2785" w:rsidRPr="00E1069B" w:rsidRDefault="003E2785" w:rsidP="00E1069B">
      <w:pPr>
        <w:contextualSpacing/>
        <w:jc w:val="both"/>
        <w:rPr>
          <w:i/>
        </w:rPr>
      </w:pPr>
    </w:p>
    <w:p w:rsidR="009B7B84" w:rsidRPr="00B868A2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B868A2">
        <w:rPr>
          <w:rFonts w:eastAsiaTheme="minorHAnsi"/>
          <w:b/>
          <w:bCs/>
          <w:color w:val="000000"/>
          <w:lang w:eastAsia="en-US"/>
        </w:rPr>
        <w:t>Załączniki:</w:t>
      </w:r>
    </w:p>
    <w:p w:rsidR="009B7B84" w:rsidRPr="00B868A2" w:rsidRDefault="009B7B84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1. Formularz Oferty</w:t>
      </w:r>
    </w:p>
    <w:p w:rsidR="009B7B84" w:rsidRDefault="00C3064E" w:rsidP="009B7B8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68A2">
        <w:rPr>
          <w:rFonts w:eastAsiaTheme="minorHAnsi"/>
          <w:color w:val="000000"/>
          <w:lang w:eastAsia="en-US"/>
        </w:rPr>
        <w:t>2</w:t>
      </w:r>
      <w:r w:rsidR="009B7B84" w:rsidRPr="00B868A2">
        <w:rPr>
          <w:rFonts w:eastAsiaTheme="minorHAnsi"/>
          <w:color w:val="000000"/>
          <w:lang w:eastAsia="en-US"/>
        </w:rPr>
        <w:t>. Umowa</w:t>
      </w:r>
    </w:p>
    <w:p w:rsidR="00093DEC" w:rsidRDefault="00461A0C" w:rsidP="00E1069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 Wykaz osób</w:t>
      </w:r>
    </w:p>
    <w:p w:rsidR="00E1069B" w:rsidRPr="00E1069B" w:rsidRDefault="00E1069B" w:rsidP="00E1069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1418E" w:rsidRDefault="00236AE9" w:rsidP="00093DEC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Wietrzychowice 12</w:t>
      </w:r>
      <w:r w:rsidR="00E1069B">
        <w:rPr>
          <w:rFonts w:eastAsiaTheme="minorHAnsi"/>
          <w:bCs/>
          <w:color w:val="000000"/>
          <w:lang w:eastAsia="en-US"/>
        </w:rPr>
        <w:t>.11</w:t>
      </w:r>
      <w:r w:rsidR="007939FC">
        <w:rPr>
          <w:rFonts w:eastAsiaTheme="minorHAnsi"/>
          <w:bCs/>
          <w:color w:val="000000"/>
          <w:lang w:eastAsia="en-US"/>
        </w:rPr>
        <w:t>.2020</w:t>
      </w:r>
      <w:r w:rsidR="00E1418E" w:rsidRPr="00B868A2">
        <w:rPr>
          <w:rFonts w:eastAsiaTheme="minorHAnsi"/>
          <w:bCs/>
          <w:color w:val="000000"/>
          <w:lang w:eastAsia="en-US"/>
        </w:rPr>
        <w:t xml:space="preserve">r.                                                </w:t>
      </w:r>
      <w:r w:rsidR="00093DEC">
        <w:rPr>
          <w:rFonts w:eastAsiaTheme="minorHAnsi"/>
          <w:bCs/>
          <w:color w:val="000000"/>
          <w:lang w:eastAsia="en-US"/>
        </w:rPr>
        <w:t xml:space="preserve">                        </w:t>
      </w:r>
      <w:r w:rsidR="000F25C3">
        <w:rPr>
          <w:rFonts w:eastAsiaTheme="minorHAnsi"/>
          <w:bCs/>
          <w:color w:val="000000"/>
          <w:lang w:eastAsia="en-US"/>
        </w:rPr>
        <w:t xml:space="preserve"> Wójt Gminy </w:t>
      </w:r>
    </w:p>
    <w:p w:rsidR="000F25C3" w:rsidRPr="00B868A2" w:rsidRDefault="000F25C3" w:rsidP="000F25C3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/-/ mgr Tomasz Banek </w:t>
      </w:r>
    </w:p>
    <w:p w:rsidR="009B7B84" w:rsidRPr="00B868A2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9B7B84" w:rsidRPr="00B868A2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9B7B84" w:rsidRPr="00B868A2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9B7B84" w:rsidRPr="00B868A2" w:rsidRDefault="009B7B84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43822" w:rsidRPr="00B868A2" w:rsidRDefault="00D43822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43822" w:rsidRPr="00B868A2" w:rsidRDefault="00D43822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43822" w:rsidRPr="00B868A2" w:rsidRDefault="00D43822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0D002F" w:rsidRPr="00B868A2" w:rsidRDefault="000D002F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0D002F" w:rsidRPr="00B868A2" w:rsidRDefault="000D002F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D43822" w:rsidRPr="00B868A2" w:rsidRDefault="00D43822" w:rsidP="009B7B8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sectPr w:rsidR="00D43822" w:rsidRPr="00B868A2" w:rsidSect="00C9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BBD95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A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22221A7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D"/>
    <w:multiLevelType w:val="hybridMultilevel"/>
    <w:tmpl w:val="4516DDE8"/>
    <w:lvl w:ilvl="0" w:tplc="FFFFFFFF">
      <w:start w:val="5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E"/>
    <w:multiLevelType w:val="hybridMultilevel"/>
    <w:tmpl w:val="3006C83E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F"/>
    <w:multiLevelType w:val="hybridMultilevel"/>
    <w:tmpl w:val="614FD4A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0"/>
    <w:multiLevelType w:val="hybridMultilevel"/>
    <w:tmpl w:val="419AC24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4474737"/>
    <w:multiLevelType w:val="hybridMultilevel"/>
    <w:tmpl w:val="E168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26AA8"/>
    <w:multiLevelType w:val="hybridMultilevel"/>
    <w:tmpl w:val="47340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12163"/>
    <w:multiLevelType w:val="hybridMultilevel"/>
    <w:tmpl w:val="103E9C6C"/>
    <w:lvl w:ilvl="0" w:tplc="B15ED75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FE7B76"/>
    <w:multiLevelType w:val="hybridMultilevel"/>
    <w:tmpl w:val="7D7C704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ED4259"/>
    <w:multiLevelType w:val="hybridMultilevel"/>
    <w:tmpl w:val="F77A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57A66"/>
    <w:multiLevelType w:val="hybridMultilevel"/>
    <w:tmpl w:val="3A62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D5594"/>
    <w:multiLevelType w:val="hybridMultilevel"/>
    <w:tmpl w:val="C52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4661C"/>
    <w:multiLevelType w:val="multilevel"/>
    <w:tmpl w:val="2BE6A07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71312C"/>
    <w:multiLevelType w:val="hybridMultilevel"/>
    <w:tmpl w:val="D33E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E7601"/>
    <w:multiLevelType w:val="multilevel"/>
    <w:tmpl w:val="B5889E0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2D65BE"/>
    <w:multiLevelType w:val="hybridMultilevel"/>
    <w:tmpl w:val="9AA0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A333F"/>
    <w:multiLevelType w:val="hybridMultilevel"/>
    <w:tmpl w:val="360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02710"/>
    <w:multiLevelType w:val="hybridMultilevel"/>
    <w:tmpl w:val="2E0CD712"/>
    <w:lvl w:ilvl="0" w:tplc="B15224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F70CB"/>
    <w:multiLevelType w:val="hybridMultilevel"/>
    <w:tmpl w:val="5FCA5054"/>
    <w:lvl w:ilvl="0" w:tplc="BD76F53A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D253C34"/>
    <w:multiLevelType w:val="hybridMultilevel"/>
    <w:tmpl w:val="F4DC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F7470"/>
    <w:multiLevelType w:val="hybridMultilevel"/>
    <w:tmpl w:val="ADB47B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EE29AD"/>
    <w:multiLevelType w:val="hybridMultilevel"/>
    <w:tmpl w:val="C4A6C54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1F1E48"/>
    <w:multiLevelType w:val="hybridMultilevel"/>
    <w:tmpl w:val="ADB47B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F1F71"/>
    <w:multiLevelType w:val="multilevel"/>
    <w:tmpl w:val="C8F27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9105717"/>
    <w:multiLevelType w:val="hybridMultilevel"/>
    <w:tmpl w:val="3F08A6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91A05"/>
    <w:multiLevelType w:val="hybridMultilevel"/>
    <w:tmpl w:val="D75A3E9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DB4DF8"/>
    <w:multiLevelType w:val="hybridMultilevel"/>
    <w:tmpl w:val="D75A3E9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E3C29D5"/>
    <w:multiLevelType w:val="hybridMultilevel"/>
    <w:tmpl w:val="E8D83944"/>
    <w:lvl w:ilvl="0" w:tplc="BD76F53A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8"/>
  </w:num>
  <w:num w:numId="9">
    <w:abstractNumId w:val="18"/>
  </w:num>
  <w:num w:numId="10">
    <w:abstractNumId w:val="19"/>
  </w:num>
  <w:num w:numId="11">
    <w:abstractNumId w:val="38"/>
  </w:num>
  <w:num w:numId="12">
    <w:abstractNumId w:val="37"/>
  </w:num>
  <w:num w:numId="13">
    <w:abstractNumId w:val="32"/>
  </w:num>
  <w:num w:numId="14">
    <w:abstractNumId w:val="40"/>
  </w:num>
  <w:num w:numId="15">
    <w:abstractNumId w:val="12"/>
  </w:num>
  <w:num w:numId="16">
    <w:abstractNumId w:val="14"/>
  </w:num>
  <w:num w:numId="17">
    <w:abstractNumId w:val="7"/>
  </w:num>
  <w:num w:numId="18">
    <w:abstractNumId w:val="26"/>
  </w:num>
  <w:num w:numId="19">
    <w:abstractNumId w:val="11"/>
  </w:num>
  <w:num w:numId="20">
    <w:abstractNumId w:val="41"/>
  </w:num>
  <w:num w:numId="21">
    <w:abstractNumId w:val="28"/>
  </w:num>
  <w:num w:numId="22">
    <w:abstractNumId w:val="9"/>
  </w:num>
  <w:num w:numId="23">
    <w:abstractNumId w:val="27"/>
  </w:num>
  <w:num w:numId="24">
    <w:abstractNumId w:val="17"/>
  </w:num>
  <w:num w:numId="25">
    <w:abstractNumId w:val="10"/>
  </w:num>
  <w:num w:numId="26">
    <w:abstractNumId w:val="22"/>
  </w:num>
  <w:num w:numId="27">
    <w:abstractNumId w:val="35"/>
  </w:num>
  <w:num w:numId="28">
    <w:abstractNumId w:val="24"/>
  </w:num>
  <w:num w:numId="29">
    <w:abstractNumId w:val="15"/>
  </w:num>
  <w:num w:numId="30">
    <w:abstractNumId w:val="16"/>
  </w:num>
  <w:num w:numId="31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</w:num>
  <w:num w:numId="39">
    <w:abstractNumId w:val="2"/>
  </w:num>
  <w:num w:numId="40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</w:num>
  <w:num w:numId="43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B7B84"/>
    <w:rsid w:val="0001181B"/>
    <w:rsid w:val="00024033"/>
    <w:rsid w:val="0002493A"/>
    <w:rsid w:val="0003051C"/>
    <w:rsid w:val="00032085"/>
    <w:rsid w:val="00056AA1"/>
    <w:rsid w:val="00081185"/>
    <w:rsid w:val="00087A96"/>
    <w:rsid w:val="00093DEC"/>
    <w:rsid w:val="00093EEC"/>
    <w:rsid w:val="000A2B6F"/>
    <w:rsid w:val="000B3C1B"/>
    <w:rsid w:val="000D002F"/>
    <w:rsid w:val="000E0D24"/>
    <w:rsid w:val="000F1549"/>
    <w:rsid w:val="000F25C3"/>
    <w:rsid w:val="000F278C"/>
    <w:rsid w:val="00103875"/>
    <w:rsid w:val="001252D3"/>
    <w:rsid w:val="00134669"/>
    <w:rsid w:val="00141026"/>
    <w:rsid w:val="00146841"/>
    <w:rsid w:val="00162E1B"/>
    <w:rsid w:val="00174D05"/>
    <w:rsid w:val="001809EB"/>
    <w:rsid w:val="00185E50"/>
    <w:rsid w:val="0019422E"/>
    <w:rsid w:val="00222BDC"/>
    <w:rsid w:val="00235744"/>
    <w:rsid w:val="00236AE9"/>
    <w:rsid w:val="00277274"/>
    <w:rsid w:val="002868E3"/>
    <w:rsid w:val="00295714"/>
    <w:rsid w:val="002D3350"/>
    <w:rsid w:val="002D6781"/>
    <w:rsid w:val="002F10BE"/>
    <w:rsid w:val="003171BD"/>
    <w:rsid w:val="00326AA9"/>
    <w:rsid w:val="00331076"/>
    <w:rsid w:val="00337BFA"/>
    <w:rsid w:val="003517C5"/>
    <w:rsid w:val="00356AFE"/>
    <w:rsid w:val="0039280D"/>
    <w:rsid w:val="003A727E"/>
    <w:rsid w:val="003E26B0"/>
    <w:rsid w:val="003E2785"/>
    <w:rsid w:val="003E57F0"/>
    <w:rsid w:val="004144FB"/>
    <w:rsid w:val="00417C3E"/>
    <w:rsid w:val="00432A9F"/>
    <w:rsid w:val="00440284"/>
    <w:rsid w:val="00461A0C"/>
    <w:rsid w:val="004624DA"/>
    <w:rsid w:val="00472D5C"/>
    <w:rsid w:val="004841E7"/>
    <w:rsid w:val="00490F50"/>
    <w:rsid w:val="004A067F"/>
    <w:rsid w:val="004C1349"/>
    <w:rsid w:val="004C6405"/>
    <w:rsid w:val="004D241D"/>
    <w:rsid w:val="00510926"/>
    <w:rsid w:val="00513501"/>
    <w:rsid w:val="0052105A"/>
    <w:rsid w:val="00534874"/>
    <w:rsid w:val="00583CEA"/>
    <w:rsid w:val="005A6D41"/>
    <w:rsid w:val="005D4A82"/>
    <w:rsid w:val="005E0647"/>
    <w:rsid w:val="005E1940"/>
    <w:rsid w:val="006015B5"/>
    <w:rsid w:val="00612F53"/>
    <w:rsid w:val="006142AA"/>
    <w:rsid w:val="00622E89"/>
    <w:rsid w:val="00634359"/>
    <w:rsid w:val="0063762E"/>
    <w:rsid w:val="00637C22"/>
    <w:rsid w:val="006449A0"/>
    <w:rsid w:val="00644CEB"/>
    <w:rsid w:val="00653E9C"/>
    <w:rsid w:val="00662939"/>
    <w:rsid w:val="00697B8A"/>
    <w:rsid w:val="006B0E35"/>
    <w:rsid w:val="006B4155"/>
    <w:rsid w:val="006B601E"/>
    <w:rsid w:val="006C544D"/>
    <w:rsid w:val="006E2E3D"/>
    <w:rsid w:val="006F2F94"/>
    <w:rsid w:val="00712F0A"/>
    <w:rsid w:val="00762C3F"/>
    <w:rsid w:val="00776B17"/>
    <w:rsid w:val="00777489"/>
    <w:rsid w:val="007939FC"/>
    <w:rsid w:val="007D46FD"/>
    <w:rsid w:val="007F2CE2"/>
    <w:rsid w:val="008051B7"/>
    <w:rsid w:val="00830D99"/>
    <w:rsid w:val="00854BF8"/>
    <w:rsid w:val="00855E12"/>
    <w:rsid w:val="00883F05"/>
    <w:rsid w:val="00896F1D"/>
    <w:rsid w:val="008D0BD7"/>
    <w:rsid w:val="008D6F83"/>
    <w:rsid w:val="008D7FD7"/>
    <w:rsid w:val="008F4D8F"/>
    <w:rsid w:val="00915288"/>
    <w:rsid w:val="00942A4F"/>
    <w:rsid w:val="00944664"/>
    <w:rsid w:val="00946AB6"/>
    <w:rsid w:val="0095560B"/>
    <w:rsid w:val="009606CB"/>
    <w:rsid w:val="00961ADD"/>
    <w:rsid w:val="00970142"/>
    <w:rsid w:val="009761CF"/>
    <w:rsid w:val="00976A6F"/>
    <w:rsid w:val="009B7B84"/>
    <w:rsid w:val="009E2AAD"/>
    <w:rsid w:val="009F2E83"/>
    <w:rsid w:val="009F4790"/>
    <w:rsid w:val="00A2709E"/>
    <w:rsid w:val="00A31C62"/>
    <w:rsid w:val="00A722D3"/>
    <w:rsid w:val="00A72700"/>
    <w:rsid w:val="00A7768F"/>
    <w:rsid w:val="00A9389C"/>
    <w:rsid w:val="00A93DA3"/>
    <w:rsid w:val="00AA26A1"/>
    <w:rsid w:val="00AA5A22"/>
    <w:rsid w:val="00AB7E29"/>
    <w:rsid w:val="00AC39E4"/>
    <w:rsid w:val="00AE7458"/>
    <w:rsid w:val="00AF1AEB"/>
    <w:rsid w:val="00B039FE"/>
    <w:rsid w:val="00B47C5E"/>
    <w:rsid w:val="00B54263"/>
    <w:rsid w:val="00B72EDD"/>
    <w:rsid w:val="00B868A2"/>
    <w:rsid w:val="00B9704A"/>
    <w:rsid w:val="00BD5DCB"/>
    <w:rsid w:val="00BD729C"/>
    <w:rsid w:val="00BD75EC"/>
    <w:rsid w:val="00C0793B"/>
    <w:rsid w:val="00C23E06"/>
    <w:rsid w:val="00C244C7"/>
    <w:rsid w:val="00C3064E"/>
    <w:rsid w:val="00C66457"/>
    <w:rsid w:val="00C67CAA"/>
    <w:rsid w:val="00C901D6"/>
    <w:rsid w:val="00CC1181"/>
    <w:rsid w:val="00CC620B"/>
    <w:rsid w:val="00CE6330"/>
    <w:rsid w:val="00CF781A"/>
    <w:rsid w:val="00D13B2C"/>
    <w:rsid w:val="00D16770"/>
    <w:rsid w:val="00D20A88"/>
    <w:rsid w:val="00D376A7"/>
    <w:rsid w:val="00D4321B"/>
    <w:rsid w:val="00D43822"/>
    <w:rsid w:val="00D445E8"/>
    <w:rsid w:val="00D46F82"/>
    <w:rsid w:val="00D73481"/>
    <w:rsid w:val="00D74181"/>
    <w:rsid w:val="00D810C6"/>
    <w:rsid w:val="00D95F97"/>
    <w:rsid w:val="00DA3AD9"/>
    <w:rsid w:val="00DB3FC6"/>
    <w:rsid w:val="00DC0AB9"/>
    <w:rsid w:val="00DD2C22"/>
    <w:rsid w:val="00DD57DA"/>
    <w:rsid w:val="00E1069B"/>
    <w:rsid w:val="00E1418E"/>
    <w:rsid w:val="00E22B39"/>
    <w:rsid w:val="00E24FA2"/>
    <w:rsid w:val="00E3176B"/>
    <w:rsid w:val="00E62A70"/>
    <w:rsid w:val="00E743FF"/>
    <w:rsid w:val="00E75B36"/>
    <w:rsid w:val="00E762B3"/>
    <w:rsid w:val="00E77548"/>
    <w:rsid w:val="00E92A81"/>
    <w:rsid w:val="00EA155C"/>
    <w:rsid w:val="00EA4D24"/>
    <w:rsid w:val="00EB458C"/>
    <w:rsid w:val="00F14197"/>
    <w:rsid w:val="00F16ABC"/>
    <w:rsid w:val="00F454DE"/>
    <w:rsid w:val="00F46C69"/>
    <w:rsid w:val="00F51F2E"/>
    <w:rsid w:val="00F644D2"/>
    <w:rsid w:val="00F6540B"/>
    <w:rsid w:val="00F708C5"/>
    <w:rsid w:val="00F76FCF"/>
    <w:rsid w:val="00FB0963"/>
    <w:rsid w:val="00FD406B"/>
    <w:rsid w:val="00FE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B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">
    <w:name w:val="Nagłówek #7_"/>
    <w:basedOn w:val="Domylnaczcionkaakapitu"/>
    <w:link w:val="Nagwek70"/>
    <w:locked/>
    <w:rsid w:val="00490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90F50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490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90F50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character" w:customStyle="1" w:styleId="Teksttreci5Bezpogrubienia">
    <w:name w:val="Tekst treści (5) + Bez pogrubienia"/>
    <w:aliases w:val="Bez kursywy"/>
    <w:basedOn w:val="Teksttreci5"/>
    <w:rsid w:val="00490F5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9606C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606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06CB"/>
  </w:style>
  <w:style w:type="character" w:customStyle="1" w:styleId="TekstpodstawowyZnak">
    <w:name w:val="Tekst podstawowy Znak"/>
    <w:basedOn w:val="Domylnaczcionkaakapitu"/>
    <w:link w:val="Tekstpodstawowy"/>
    <w:semiHidden/>
    <w:rsid w:val="009606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0A2B6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7B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7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7">
    <w:name w:val="Nagłówek #7_"/>
    <w:basedOn w:val="Domylnaczcionkaakapitu"/>
    <w:link w:val="Nagwek70"/>
    <w:locked/>
    <w:rsid w:val="00490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90F50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490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90F50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  <w:style w:type="character" w:customStyle="1" w:styleId="Teksttreci5Bezpogrubienia">
    <w:name w:val="Tekst treści (5) + Bez pogrubienia"/>
    <w:aliases w:val="Bez kursywy"/>
    <w:basedOn w:val="Teksttreci5"/>
    <w:rsid w:val="00490F5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9606C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606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06CB"/>
  </w:style>
  <w:style w:type="character" w:customStyle="1" w:styleId="TekstpodstawowyZnak">
    <w:name w:val="Tekst podstawowy Znak"/>
    <w:basedOn w:val="Domylnaczcionkaakapitu"/>
    <w:link w:val="Tekstpodstawowy"/>
    <w:semiHidden/>
    <w:rsid w:val="009606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E793-E5E9-49F3-9BEA-F923E1B0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Święch</dc:creator>
  <cp:lastModifiedBy>GW Drogi Ryszard Pochroń</cp:lastModifiedBy>
  <cp:revision>112</cp:revision>
  <cp:lastPrinted>2020-11-12T06:32:00Z</cp:lastPrinted>
  <dcterms:created xsi:type="dcterms:W3CDTF">2018-07-03T10:56:00Z</dcterms:created>
  <dcterms:modified xsi:type="dcterms:W3CDTF">2020-11-12T08:37:00Z</dcterms:modified>
</cp:coreProperties>
</file>