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2" w:rsidRDefault="003B0BD2" w:rsidP="003B0BD2">
      <w:pPr>
        <w:jc w:val="both"/>
        <w:rPr>
          <w:sz w:val="28"/>
          <w:szCs w:val="28"/>
        </w:rPr>
      </w:pPr>
      <w:r>
        <w:rPr>
          <w:sz w:val="28"/>
          <w:szCs w:val="28"/>
        </w:rPr>
        <w:t>Wykaz osób prawnych i fizycznych oraz jednostek organizacyjnych nieposiadających osobowości prawnej, którym udzielono pomocy publicznej w okresie 01.01.201</w:t>
      </w:r>
      <w:r w:rsidR="000C2BDF">
        <w:rPr>
          <w:sz w:val="28"/>
          <w:szCs w:val="28"/>
        </w:rPr>
        <w:t>9</w:t>
      </w:r>
      <w:r>
        <w:rPr>
          <w:sz w:val="28"/>
          <w:szCs w:val="28"/>
        </w:rPr>
        <w:t xml:space="preserve"> r. do 31.12.201</w:t>
      </w:r>
      <w:r w:rsidR="000C2BDF">
        <w:rPr>
          <w:sz w:val="28"/>
          <w:szCs w:val="28"/>
        </w:rPr>
        <w:t>9</w:t>
      </w:r>
      <w:r>
        <w:rPr>
          <w:sz w:val="28"/>
          <w:szCs w:val="28"/>
        </w:rPr>
        <w:t>r.</w:t>
      </w:r>
    </w:p>
    <w:p w:rsidR="003B0BD2" w:rsidRDefault="003B0BD2" w:rsidP="003B0BD2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(Ustawa z dnia 27 sierpnia 2009r. o finansach public</w:t>
      </w:r>
      <w:r w:rsidR="004C4601">
        <w:rPr>
          <w:sz w:val="24"/>
          <w:szCs w:val="24"/>
        </w:rPr>
        <w:t>znych – Dz. U. z 2017r. poz. 869</w:t>
      </w:r>
      <w:bookmarkStart w:id="0" w:name="_GoBack"/>
      <w:bookmarkEnd w:id="0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</w:p>
    <w:p w:rsidR="003B0BD2" w:rsidRDefault="003B0BD2" w:rsidP="003B0BD2"/>
    <w:p w:rsidR="0054466E" w:rsidRDefault="0054466E" w:rsidP="003B0BD2"/>
    <w:p w:rsidR="0054466E" w:rsidRDefault="0054466E" w:rsidP="003B0BD2">
      <w:r>
        <w:t xml:space="preserve">- </w:t>
      </w:r>
      <w:r w:rsidR="001563B4">
        <w:t>nie udzielono</w:t>
      </w:r>
      <w:r>
        <w:t xml:space="preserve"> pomocy publicznej we wskazanym okresie</w:t>
      </w:r>
    </w:p>
    <w:p w:rsidR="003B0BD2" w:rsidRDefault="003B0BD2" w:rsidP="003B0BD2"/>
    <w:p w:rsidR="00647F8F" w:rsidRDefault="00647F8F"/>
    <w:sectPr w:rsidR="0064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9B"/>
    <w:rsid w:val="000C2BDF"/>
    <w:rsid w:val="001563B4"/>
    <w:rsid w:val="003B0BD2"/>
    <w:rsid w:val="004C4601"/>
    <w:rsid w:val="0054466E"/>
    <w:rsid w:val="00647F8F"/>
    <w:rsid w:val="00866B9B"/>
    <w:rsid w:val="00E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40B6-185B-429B-AEAA-D07BB87E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B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BD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Maslanka</dc:creator>
  <cp:keywords/>
  <dc:description/>
  <cp:lastModifiedBy>Monika Panek</cp:lastModifiedBy>
  <cp:revision>3</cp:revision>
  <dcterms:created xsi:type="dcterms:W3CDTF">2020-05-28T11:28:00Z</dcterms:created>
  <dcterms:modified xsi:type="dcterms:W3CDTF">2020-05-28T11:28:00Z</dcterms:modified>
</cp:coreProperties>
</file>