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343B5C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084EBA" w:rsidRPr="00084EBA" w:rsidRDefault="008F6EB7" w:rsidP="00084EBA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135A78">
        <w:rPr>
          <w:rFonts w:ascii="Arial" w:hAnsi="Arial" w:cs="Arial"/>
          <w:sz w:val="20"/>
          <w:szCs w:val="20"/>
        </w:rPr>
        <w:t>172/1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135A78">
        <w:rPr>
          <w:rFonts w:ascii="Arial" w:hAnsi="Arial" w:cs="Arial"/>
          <w:sz w:val="20"/>
          <w:szCs w:val="20"/>
        </w:rPr>
        <w:t>Gnojnik</w:t>
      </w:r>
      <w:r w:rsidR="00E34762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 xml:space="preserve">o pow. </w:t>
      </w:r>
      <w:r>
        <w:rPr>
          <w:rFonts w:ascii="Arial" w:hAnsi="Arial" w:cs="Arial"/>
          <w:sz w:val="20"/>
          <w:szCs w:val="20"/>
        </w:rPr>
        <w:t>0,</w:t>
      </w:r>
      <w:r w:rsidR="00C67C3D">
        <w:rPr>
          <w:rFonts w:ascii="Arial" w:hAnsi="Arial" w:cs="Arial"/>
          <w:sz w:val="20"/>
          <w:szCs w:val="20"/>
        </w:rPr>
        <w:t>6</w:t>
      </w:r>
      <w:r w:rsidR="00135A78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135A78" w:rsidRPr="00135A78">
        <w:rPr>
          <w:rFonts w:ascii="Arial" w:hAnsi="Arial" w:cs="Arial"/>
          <w:sz w:val="20"/>
          <w:szCs w:val="20"/>
        </w:rPr>
        <w:t>TR1B/00053321/1</w:t>
      </w:r>
      <w:r w:rsidR="00135A78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="001F6B85" w:rsidRPr="001F6B85">
        <w:t xml:space="preserve"> </w:t>
      </w:r>
      <w:r w:rsidR="00C24F0A" w:rsidRPr="00C24F0A">
        <w:rPr>
          <w:rFonts w:ascii="Arial" w:hAnsi="Arial" w:cs="Arial"/>
          <w:sz w:val="20"/>
          <w:szCs w:val="20"/>
        </w:rPr>
        <w:t xml:space="preserve">A281 UN,PU**-ZW,S - tereny usług niepublicznych oraz nowe tereny produkcyjno-usługowe i tereny rolne na obszarach zagrożonych podtopieniem oraz lokalnie oraz tereny budowlane nie zw. z rolnictwem </w:t>
      </w:r>
      <w:r w:rsidR="00624F86">
        <w:rPr>
          <w:rFonts w:ascii="Arial" w:hAnsi="Arial" w:cs="Arial"/>
          <w:sz w:val="20"/>
          <w:szCs w:val="20"/>
        </w:rPr>
        <w:t>w </w:t>
      </w:r>
      <w:r w:rsidR="00C24F0A" w:rsidRPr="00C24F0A">
        <w:rPr>
          <w:rFonts w:ascii="Arial" w:hAnsi="Arial" w:cs="Arial"/>
          <w:sz w:val="20"/>
          <w:szCs w:val="20"/>
        </w:rPr>
        <w:t>strefach sanitarnych cmentarzy czynnych 17-ZCI lub w obrębie 17-KD1 - A,B,C przewidywanego zasięgu przekroczeń standardów jakości środowiska (uciążliwości) drogi krajowej nr 7</w:t>
      </w:r>
      <w:r w:rsidR="00C24F0A">
        <w:rPr>
          <w:rFonts w:ascii="Arial" w:hAnsi="Arial" w:cs="Arial"/>
          <w:sz w:val="20"/>
          <w:szCs w:val="20"/>
        </w:rPr>
        <w:t>5</w:t>
      </w:r>
      <w:r w:rsidR="00624F86">
        <w:rPr>
          <w:rFonts w:ascii="Arial" w:hAnsi="Arial" w:cs="Arial"/>
          <w:sz w:val="20"/>
          <w:szCs w:val="20"/>
        </w:rPr>
        <w:t xml:space="preserve">, </w:t>
      </w:r>
      <w:r w:rsidR="00C24F0A">
        <w:rPr>
          <w:rFonts w:ascii="Arial" w:hAnsi="Arial" w:cs="Arial"/>
          <w:sz w:val="20"/>
          <w:szCs w:val="20"/>
        </w:rPr>
        <w:t xml:space="preserve"> </w:t>
      </w:r>
      <w:r w:rsidR="00624F86" w:rsidRPr="00624F86">
        <w:rPr>
          <w:rFonts w:ascii="Arial" w:hAnsi="Arial" w:cs="Arial"/>
          <w:sz w:val="20"/>
          <w:szCs w:val="20"/>
        </w:rPr>
        <w:t>A32a KD-GP - teren projektowanej obwodnicy</w:t>
      </w:r>
      <w:r w:rsidR="00624F86">
        <w:rPr>
          <w:rFonts w:ascii="Arial" w:hAnsi="Arial" w:cs="Arial"/>
          <w:sz w:val="20"/>
          <w:szCs w:val="20"/>
        </w:rPr>
        <w:t xml:space="preserve"> w centrum miejscowości Gnojnik, </w:t>
      </w:r>
      <w:r w:rsidR="00624F86" w:rsidRPr="00624F86">
        <w:rPr>
          <w:rFonts w:ascii="Arial" w:hAnsi="Arial" w:cs="Arial"/>
          <w:sz w:val="20"/>
          <w:szCs w:val="20"/>
        </w:rPr>
        <w:t xml:space="preserve">A41 UN,PU*-ZW,S - tereny usług niepublicznych oraz tereny produkcyjno-usługowe i tereny rolne na obszarach zagrożonych podtopieniem oraz lokalnie oraz tereny budowlane nie zw. z rolnictwem oraz tereny zabudowy zagrodowej RM w strefach sanitarnych cmentarzy czynnych 17-ZCI lub w obrębie 17-KD1 - A,B,C przewidywanego zasięgu przekroczeń standardów jakości środowiska (uciążliwości) drogi krajowej nr 75 </w:t>
      </w:r>
      <w:r w:rsidR="00624F86">
        <w:rPr>
          <w:rFonts w:ascii="Arial" w:hAnsi="Arial" w:cs="Arial"/>
          <w:sz w:val="20"/>
          <w:szCs w:val="20"/>
        </w:rPr>
        <w:t>oraz</w:t>
      </w:r>
      <w:r w:rsidR="00624F86" w:rsidRPr="00624F86">
        <w:rPr>
          <w:rFonts w:ascii="Arial" w:hAnsi="Arial" w:cs="Arial"/>
          <w:sz w:val="20"/>
          <w:szCs w:val="20"/>
        </w:rPr>
        <w:t xml:space="preserve"> KD (DK-GP) NR75 - drogi krajowe - główne przyspieszonego</w:t>
      </w:r>
      <w:r w:rsidR="00624F86">
        <w:rPr>
          <w:rFonts w:ascii="Arial" w:hAnsi="Arial" w:cs="Arial"/>
          <w:sz w:val="20"/>
          <w:szCs w:val="20"/>
        </w:rPr>
        <w:t xml:space="preserve">, </w:t>
      </w:r>
      <w:r w:rsidR="00C67C3D">
        <w:rPr>
          <w:rFonts w:ascii="Arial" w:hAnsi="Arial" w:cs="Arial"/>
          <w:sz w:val="20"/>
          <w:szCs w:val="20"/>
        </w:rPr>
        <w:t>p</w:t>
      </w:r>
      <w:r w:rsidR="00C67C3D" w:rsidRPr="00C67C3D">
        <w:rPr>
          <w:rFonts w:ascii="Arial" w:hAnsi="Arial" w:cs="Arial"/>
          <w:sz w:val="20"/>
          <w:szCs w:val="20"/>
        </w:rPr>
        <w:t xml:space="preserve">onadto działka ewidencyjna numer 265 położona w obrębie Uszew zlokalizowana jest w całości w następujących strefach: 1-OCHK tj. tereny obszaru chronionego krajobrazu wschodniego pogórza wiśnickiego; </w:t>
      </w:r>
      <w:r w:rsidR="00624F86">
        <w:rPr>
          <w:rFonts w:ascii="Arial" w:hAnsi="Arial" w:cs="Arial"/>
          <w:sz w:val="20"/>
          <w:szCs w:val="20"/>
        </w:rPr>
        <w:t>2-R</w:t>
      </w:r>
      <w:r w:rsidR="00C67C3D" w:rsidRPr="00C67C3D">
        <w:rPr>
          <w:rFonts w:ascii="Arial" w:hAnsi="Arial" w:cs="Arial"/>
          <w:sz w:val="20"/>
          <w:szCs w:val="20"/>
        </w:rPr>
        <w:t xml:space="preserve"> tj. tereny obszarów funkcjonalnych </w:t>
      </w:r>
      <w:r w:rsidR="00624F86">
        <w:rPr>
          <w:rFonts w:ascii="Arial" w:hAnsi="Arial" w:cs="Arial"/>
          <w:sz w:val="20"/>
          <w:szCs w:val="20"/>
        </w:rPr>
        <w:t>rolnictwa</w:t>
      </w:r>
      <w:r w:rsidR="00084EBA">
        <w:rPr>
          <w:rFonts w:ascii="Arial" w:hAnsi="Arial" w:cs="Arial"/>
          <w:sz w:val="20"/>
          <w:szCs w:val="20"/>
        </w:rPr>
        <w:t xml:space="preserve">, </w:t>
      </w:r>
      <w:r w:rsidR="00084EBA" w:rsidRPr="00084EBA">
        <w:rPr>
          <w:rFonts w:ascii="Arial" w:hAnsi="Arial" w:cs="Arial"/>
          <w:sz w:val="20"/>
          <w:szCs w:val="20"/>
        </w:rPr>
        <w:t>4-C - Obszar promocji i rozwoju gminy, obejmującego centrum administracy</w:t>
      </w:r>
      <w:r w:rsidR="00084EBA">
        <w:rPr>
          <w:rFonts w:ascii="Arial" w:hAnsi="Arial" w:cs="Arial"/>
          <w:sz w:val="20"/>
          <w:szCs w:val="20"/>
        </w:rPr>
        <w:t xml:space="preserve">jne gminy, </w:t>
      </w:r>
      <w:r w:rsidR="00084EBA" w:rsidRPr="00084EBA">
        <w:rPr>
          <w:rFonts w:ascii="Arial" w:hAnsi="Arial" w:cs="Arial"/>
          <w:sz w:val="20"/>
          <w:szCs w:val="20"/>
        </w:rPr>
        <w:t>12-ZW –  Granice obszarów zagrożonych podtopieniem, ustalone na podstawie</w:t>
      </w:r>
    </w:p>
    <w:p w:rsidR="00076D0E" w:rsidRDefault="00084EBA" w:rsidP="00084EBA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4EBA">
        <w:rPr>
          <w:rFonts w:ascii="Arial" w:hAnsi="Arial" w:cs="Arial"/>
          <w:sz w:val="20"/>
          <w:szCs w:val="20"/>
        </w:rPr>
        <w:t>danych historycznych</w:t>
      </w:r>
      <w:r>
        <w:rPr>
          <w:rFonts w:ascii="Arial" w:hAnsi="Arial" w:cs="Arial"/>
          <w:sz w:val="20"/>
          <w:szCs w:val="20"/>
        </w:rPr>
        <w:t xml:space="preserve">, </w:t>
      </w:r>
      <w:r w:rsidRPr="00084EBA">
        <w:rPr>
          <w:rFonts w:ascii="Arial" w:hAnsi="Arial" w:cs="Arial"/>
          <w:sz w:val="20"/>
          <w:szCs w:val="20"/>
        </w:rPr>
        <w:t>7-E 15kV - Strefa ochronna (bezpieczeńs</w:t>
      </w:r>
      <w:r>
        <w:rPr>
          <w:rFonts w:ascii="Arial" w:hAnsi="Arial" w:cs="Arial"/>
          <w:sz w:val="20"/>
          <w:szCs w:val="20"/>
        </w:rPr>
        <w:t xml:space="preserve">twa) linii elektroenergetycznej, </w:t>
      </w:r>
      <w:r w:rsidRPr="00084EBA">
        <w:rPr>
          <w:rFonts w:ascii="Arial" w:hAnsi="Arial" w:cs="Arial"/>
          <w:sz w:val="20"/>
          <w:szCs w:val="20"/>
        </w:rPr>
        <w:t>17-ZCII - Granice 17-ZC – stref sanitarnych cmentarzy czynn</w:t>
      </w:r>
      <w:r>
        <w:rPr>
          <w:rFonts w:ascii="Arial" w:hAnsi="Arial" w:cs="Arial"/>
          <w:sz w:val="20"/>
          <w:szCs w:val="20"/>
        </w:rPr>
        <w:t xml:space="preserve">ych – 150 m od granic cmentarzy, </w:t>
      </w:r>
      <w:r w:rsidRPr="00084EBA">
        <w:rPr>
          <w:rFonts w:ascii="Arial" w:hAnsi="Arial" w:cs="Arial"/>
          <w:sz w:val="20"/>
          <w:szCs w:val="20"/>
        </w:rPr>
        <w:t>17-K – Granice przewidywanego zasięgu przekroczeń standardów jakości środowiska w otoczeniu komunalnej o</w:t>
      </w:r>
      <w:r>
        <w:rPr>
          <w:rFonts w:ascii="Arial" w:hAnsi="Arial" w:cs="Arial"/>
          <w:sz w:val="20"/>
          <w:szCs w:val="20"/>
        </w:rPr>
        <w:t>czyszczalni ścieków sanitarnych,</w:t>
      </w:r>
      <w:r w:rsidRPr="00084EBA">
        <w:rPr>
          <w:rFonts w:ascii="Arial" w:hAnsi="Arial" w:cs="Arial"/>
          <w:sz w:val="20"/>
          <w:szCs w:val="20"/>
        </w:rPr>
        <w:t xml:space="preserve"> 21-AG - Obszary aktywnośc</w:t>
      </w:r>
      <w:r>
        <w:rPr>
          <w:rFonts w:ascii="Arial" w:hAnsi="Arial" w:cs="Arial"/>
          <w:sz w:val="20"/>
          <w:szCs w:val="20"/>
        </w:rPr>
        <w:t xml:space="preserve">i gospodarczej, </w:t>
      </w:r>
      <w:r w:rsidRPr="00084EBA">
        <w:rPr>
          <w:rFonts w:ascii="Arial" w:hAnsi="Arial" w:cs="Arial"/>
          <w:sz w:val="20"/>
          <w:szCs w:val="20"/>
        </w:rPr>
        <w:t>23-KU,24-RH - Obszar kontrolowanej urbanizacji oraz obszaru przekształceń i rehabilitacji w obręb</w:t>
      </w:r>
      <w:r>
        <w:rPr>
          <w:rFonts w:ascii="Arial" w:hAnsi="Arial" w:cs="Arial"/>
          <w:sz w:val="20"/>
          <w:szCs w:val="20"/>
        </w:rPr>
        <w:t xml:space="preserve">ie centrum miejscowości Gnojnik, </w:t>
      </w:r>
      <w:r w:rsidRPr="00084EBA">
        <w:rPr>
          <w:rFonts w:ascii="Arial" w:hAnsi="Arial" w:cs="Arial"/>
          <w:sz w:val="20"/>
          <w:szCs w:val="20"/>
        </w:rPr>
        <w:t>4-C - Obszar promocji i rozwoju gminy, obejmującego centrum administracyjne gminy</w:t>
      </w:r>
      <w:r>
        <w:rPr>
          <w:rFonts w:ascii="Arial" w:hAnsi="Arial" w:cs="Arial"/>
          <w:sz w:val="20"/>
          <w:szCs w:val="20"/>
        </w:rPr>
        <w:t>.</w:t>
      </w:r>
    </w:p>
    <w:p w:rsidR="00C24F0A" w:rsidRDefault="00C24F0A" w:rsidP="00076D0E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C67C3D">
        <w:rPr>
          <w:rFonts w:ascii="Arial" w:hAnsi="Arial" w:cs="Arial"/>
          <w:sz w:val="20"/>
          <w:szCs w:val="20"/>
        </w:rPr>
        <w:t>6</w:t>
      </w:r>
      <w:r w:rsidR="00084EBA">
        <w:rPr>
          <w:rFonts w:ascii="Arial" w:hAnsi="Arial" w:cs="Arial"/>
          <w:sz w:val="20"/>
          <w:szCs w:val="20"/>
        </w:rPr>
        <w:t>360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C67C3D">
        <w:rPr>
          <w:rFonts w:ascii="Arial" w:hAnsi="Arial" w:cs="Arial"/>
          <w:sz w:val="20"/>
          <w:szCs w:val="20"/>
        </w:rPr>
        <w:t>3,</w:t>
      </w:r>
      <w:r w:rsidR="00084EBA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084EBA" w:rsidRDefault="00084EBA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4EBA" w:rsidRDefault="00084EBA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4EBA" w:rsidRDefault="00084EBA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4EBA" w:rsidRDefault="00084EBA" w:rsidP="00084EBA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084EBA" w:rsidRPr="00084EBA" w:rsidRDefault="00084EBA" w:rsidP="00084EBA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>
        <w:rPr>
          <w:rFonts w:ascii="Arial" w:hAnsi="Arial" w:cs="Arial"/>
          <w:sz w:val="20"/>
          <w:szCs w:val="20"/>
        </w:rPr>
        <w:t>171/3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>
        <w:rPr>
          <w:rFonts w:ascii="Arial" w:hAnsi="Arial" w:cs="Arial"/>
          <w:sz w:val="20"/>
          <w:szCs w:val="20"/>
        </w:rPr>
        <w:t xml:space="preserve">Gnojnik </w:t>
      </w:r>
      <w:r w:rsidRPr="00C87BC8">
        <w:rPr>
          <w:rFonts w:ascii="Arial" w:hAnsi="Arial" w:cs="Arial"/>
          <w:sz w:val="20"/>
          <w:szCs w:val="20"/>
        </w:rPr>
        <w:t xml:space="preserve">o pow. </w:t>
      </w:r>
      <w:r>
        <w:rPr>
          <w:rFonts w:ascii="Arial" w:hAnsi="Arial" w:cs="Arial"/>
          <w:sz w:val="20"/>
          <w:szCs w:val="20"/>
        </w:rPr>
        <w:t xml:space="preserve">0,27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3936FF" w:rsidRPr="003936FF">
        <w:rPr>
          <w:rFonts w:ascii="Arial" w:hAnsi="Arial" w:cs="Arial"/>
          <w:sz w:val="20"/>
          <w:szCs w:val="20"/>
        </w:rPr>
        <w:t>TR1B/00056730/2</w:t>
      </w:r>
      <w:r w:rsidR="003936F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Pr="001F6B85">
        <w:t xml:space="preserve"> </w:t>
      </w:r>
      <w:r w:rsidRPr="00624F86">
        <w:rPr>
          <w:rFonts w:ascii="Arial" w:hAnsi="Arial" w:cs="Arial"/>
          <w:sz w:val="20"/>
          <w:szCs w:val="20"/>
        </w:rPr>
        <w:t>A32a KD-GP - teren projektowanej obwodnicy</w:t>
      </w:r>
      <w:r>
        <w:rPr>
          <w:rFonts w:ascii="Arial" w:hAnsi="Arial" w:cs="Arial"/>
          <w:sz w:val="20"/>
          <w:szCs w:val="20"/>
        </w:rPr>
        <w:t xml:space="preserve"> w centrum miejscowości Gnojnik, </w:t>
      </w:r>
      <w:r w:rsidRPr="00624F86">
        <w:rPr>
          <w:rFonts w:ascii="Arial" w:hAnsi="Arial" w:cs="Arial"/>
          <w:sz w:val="20"/>
          <w:szCs w:val="20"/>
        </w:rPr>
        <w:t xml:space="preserve">A41 UN,PU*-ZW,S - tereny usług niepublicznych oraz tereny produkcyjno-usługowe i tereny rolne na obszarach zagrożonych podtopieniem oraz lokalnie oraz tereny budowlane nie zw. z rolnictwem oraz tereny zabudowy zagrodowej RM w strefach sanitarnych cmentarzy czynnych 17-ZCI lub w obrębie 17-KD1 - A,B,C przewidywanego zasięgu przekroczeń standardów jakości środowiska (uciążliwości) drogi krajowej nr 75 </w:t>
      </w:r>
      <w:r>
        <w:rPr>
          <w:rFonts w:ascii="Arial" w:hAnsi="Arial" w:cs="Arial"/>
          <w:sz w:val="20"/>
          <w:szCs w:val="20"/>
        </w:rPr>
        <w:t>oraz</w:t>
      </w:r>
      <w:r w:rsidRPr="00624F86">
        <w:rPr>
          <w:rFonts w:ascii="Arial" w:hAnsi="Arial" w:cs="Arial"/>
          <w:sz w:val="20"/>
          <w:szCs w:val="20"/>
        </w:rPr>
        <w:t xml:space="preserve"> KD (DK-GP) NR75 - drogi krajowe - główne przyspieszonego</w:t>
      </w:r>
      <w:r>
        <w:rPr>
          <w:rFonts w:ascii="Arial" w:hAnsi="Arial" w:cs="Arial"/>
          <w:sz w:val="20"/>
          <w:szCs w:val="20"/>
        </w:rPr>
        <w:t>, p</w:t>
      </w:r>
      <w:r w:rsidRPr="00C67C3D">
        <w:rPr>
          <w:rFonts w:ascii="Arial" w:hAnsi="Arial" w:cs="Arial"/>
          <w:sz w:val="20"/>
          <w:szCs w:val="20"/>
        </w:rPr>
        <w:t xml:space="preserve">onadto działka ewidencyjna numer 265 położona w obrębie Uszew zlokalizowana jest w całości w następujących strefach: 1-OCHK tj. tereny obszaru chronionego krajobrazu wschodniego pogórza wiśnickiego; </w:t>
      </w:r>
      <w:r>
        <w:rPr>
          <w:rFonts w:ascii="Arial" w:hAnsi="Arial" w:cs="Arial"/>
          <w:sz w:val="20"/>
          <w:szCs w:val="20"/>
        </w:rPr>
        <w:t>2-R</w:t>
      </w:r>
      <w:r w:rsidRPr="00C67C3D">
        <w:rPr>
          <w:rFonts w:ascii="Arial" w:hAnsi="Arial" w:cs="Arial"/>
          <w:sz w:val="20"/>
          <w:szCs w:val="20"/>
        </w:rPr>
        <w:t xml:space="preserve"> tj. tereny obszarów funkcjonalnych </w:t>
      </w:r>
      <w:r>
        <w:rPr>
          <w:rFonts w:ascii="Arial" w:hAnsi="Arial" w:cs="Arial"/>
          <w:sz w:val="20"/>
          <w:szCs w:val="20"/>
        </w:rPr>
        <w:t xml:space="preserve">rolnictwa, </w:t>
      </w:r>
      <w:r w:rsidRPr="00084EBA">
        <w:rPr>
          <w:rFonts w:ascii="Arial" w:hAnsi="Arial" w:cs="Arial"/>
          <w:sz w:val="20"/>
          <w:szCs w:val="20"/>
        </w:rPr>
        <w:t>4-C - Obszar promocji i rozwoju gminy, obejmującego centrum administracy</w:t>
      </w:r>
      <w:r>
        <w:rPr>
          <w:rFonts w:ascii="Arial" w:hAnsi="Arial" w:cs="Arial"/>
          <w:sz w:val="20"/>
          <w:szCs w:val="20"/>
        </w:rPr>
        <w:t xml:space="preserve">jne gminy, </w:t>
      </w:r>
      <w:r w:rsidRPr="00084EBA">
        <w:rPr>
          <w:rFonts w:ascii="Arial" w:hAnsi="Arial" w:cs="Arial"/>
          <w:sz w:val="20"/>
          <w:szCs w:val="20"/>
        </w:rPr>
        <w:t>12-ZW –  Granice obszarów zagrożonych podtopieniem, ustalone na podstawie</w:t>
      </w:r>
    </w:p>
    <w:p w:rsidR="00084EBA" w:rsidRDefault="00084EBA" w:rsidP="00084EBA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4EBA">
        <w:rPr>
          <w:rFonts w:ascii="Arial" w:hAnsi="Arial" w:cs="Arial"/>
          <w:sz w:val="20"/>
          <w:szCs w:val="20"/>
        </w:rPr>
        <w:t>danych historycznych</w:t>
      </w:r>
      <w:r>
        <w:rPr>
          <w:rFonts w:ascii="Arial" w:hAnsi="Arial" w:cs="Arial"/>
          <w:sz w:val="20"/>
          <w:szCs w:val="20"/>
        </w:rPr>
        <w:t xml:space="preserve">, </w:t>
      </w:r>
      <w:r w:rsidRPr="00084EBA">
        <w:rPr>
          <w:rFonts w:ascii="Arial" w:hAnsi="Arial" w:cs="Arial"/>
          <w:sz w:val="20"/>
          <w:szCs w:val="20"/>
        </w:rPr>
        <w:t>7-E 15kV - Strefa ochronna (bezpieczeńs</w:t>
      </w:r>
      <w:r>
        <w:rPr>
          <w:rFonts w:ascii="Arial" w:hAnsi="Arial" w:cs="Arial"/>
          <w:sz w:val="20"/>
          <w:szCs w:val="20"/>
        </w:rPr>
        <w:t xml:space="preserve">twa) linii elektroenergetycznej, </w:t>
      </w:r>
      <w:r w:rsidRPr="00084EBA">
        <w:rPr>
          <w:rFonts w:ascii="Arial" w:hAnsi="Arial" w:cs="Arial"/>
          <w:sz w:val="20"/>
          <w:szCs w:val="20"/>
        </w:rPr>
        <w:t>17-ZCII - Granice 17-ZC – stref sanitarnych cmentarzy czynn</w:t>
      </w:r>
      <w:r>
        <w:rPr>
          <w:rFonts w:ascii="Arial" w:hAnsi="Arial" w:cs="Arial"/>
          <w:sz w:val="20"/>
          <w:szCs w:val="20"/>
        </w:rPr>
        <w:t xml:space="preserve">ych – 150 m od granic cmentarzy, </w:t>
      </w:r>
      <w:r w:rsidRPr="00084EBA">
        <w:rPr>
          <w:rFonts w:ascii="Arial" w:hAnsi="Arial" w:cs="Arial"/>
          <w:sz w:val="20"/>
          <w:szCs w:val="20"/>
        </w:rPr>
        <w:t>17-K – Granice przewidywanego zasięgu przekroczeń standardów jakości środowiska w otoczeniu komunalnej o</w:t>
      </w:r>
      <w:r w:rsidR="00B0205F">
        <w:rPr>
          <w:rFonts w:ascii="Arial" w:hAnsi="Arial" w:cs="Arial"/>
          <w:sz w:val="20"/>
          <w:szCs w:val="20"/>
        </w:rPr>
        <w:t>czyszczalni ścieków sanitarnych</w:t>
      </w:r>
      <w:r>
        <w:rPr>
          <w:rFonts w:ascii="Arial" w:hAnsi="Arial" w:cs="Arial"/>
          <w:sz w:val="20"/>
          <w:szCs w:val="20"/>
        </w:rPr>
        <w:t xml:space="preserve">, </w:t>
      </w:r>
      <w:r w:rsidRPr="00084EBA">
        <w:rPr>
          <w:rFonts w:ascii="Arial" w:hAnsi="Arial" w:cs="Arial"/>
          <w:sz w:val="20"/>
          <w:szCs w:val="20"/>
        </w:rPr>
        <w:t>23-KU,24-RH - Obszar kontrolowanej urbanizacji oraz obszaru przekształceń i rehabilitacji w obręb</w:t>
      </w:r>
      <w:r>
        <w:rPr>
          <w:rFonts w:ascii="Arial" w:hAnsi="Arial" w:cs="Arial"/>
          <w:sz w:val="20"/>
          <w:szCs w:val="20"/>
        </w:rPr>
        <w:t xml:space="preserve">ie centrum miejscowości Gnojnik, </w:t>
      </w:r>
      <w:r w:rsidRPr="00084EBA">
        <w:rPr>
          <w:rFonts w:ascii="Arial" w:hAnsi="Arial" w:cs="Arial"/>
          <w:sz w:val="20"/>
          <w:szCs w:val="20"/>
        </w:rPr>
        <w:t>4-C - Obszar promocji i rozwoju gminy, obejmującego centrum administracyjne gminy</w:t>
      </w:r>
      <w:r>
        <w:rPr>
          <w:rFonts w:ascii="Arial" w:hAnsi="Arial" w:cs="Arial"/>
          <w:sz w:val="20"/>
          <w:szCs w:val="20"/>
        </w:rPr>
        <w:t>.</w:t>
      </w:r>
    </w:p>
    <w:p w:rsidR="00084EBA" w:rsidRDefault="00084EBA" w:rsidP="00084EBA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B0205F">
        <w:rPr>
          <w:rFonts w:ascii="Arial" w:hAnsi="Arial" w:cs="Arial"/>
          <w:sz w:val="20"/>
          <w:szCs w:val="20"/>
        </w:rPr>
        <w:t>27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B0205F">
        <w:rPr>
          <w:rFonts w:ascii="Arial" w:hAnsi="Arial" w:cs="Arial"/>
          <w:sz w:val="20"/>
          <w:szCs w:val="20"/>
        </w:rPr>
        <w:t xml:space="preserve">1,35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084EBA" w:rsidRDefault="00084EBA" w:rsidP="00084EB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084EBA" w:rsidRDefault="00084EBA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343B5C" w:rsidRDefault="00655FF5" w:rsidP="00343B5C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D125B9" w:rsidRPr="002F5060" w:rsidRDefault="008F6EB7" w:rsidP="00343B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343B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076D0E"/>
    <w:rsid w:val="00084EBA"/>
    <w:rsid w:val="00135A78"/>
    <w:rsid w:val="001F6B85"/>
    <w:rsid w:val="00221656"/>
    <w:rsid w:val="00227386"/>
    <w:rsid w:val="002C56F9"/>
    <w:rsid w:val="002F5060"/>
    <w:rsid w:val="002F77E0"/>
    <w:rsid w:val="00343B5C"/>
    <w:rsid w:val="003936FF"/>
    <w:rsid w:val="005364B9"/>
    <w:rsid w:val="005F01A0"/>
    <w:rsid w:val="00624F86"/>
    <w:rsid w:val="00636407"/>
    <w:rsid w:val="00641557"/>
    <w:rsid w:val="00655FF5"/>
    <w:rsid w:val="00681D66"/>
    <w:rsid w:val="006D796D"/>
    <w:rsid w:val="00782273"/>
    <w:rsid w:val="00866BE5"/>
    <w:rsid w:val="008F6EB7"/>
    <w:rsid w:val="00AC3B77"/>
    <w:rsid w:val="00B0205F"/>
    <w:rsid w:val="00B02469"/>
    <w:rsid w:val="00BB3E40"/>
    <w:rsid w:val="00BF5EE5"/>
    <w:rsid w:val="00C15A8B"/>
    <w:rsid w:val="00C24F0A"/>
    <w:rsid w:val="00C67C3D"/>
    <w:rsid w:val="00D125B9"/>
    <w:rsid w:val="00E12FB0"/>
    <w:rsid w:val="00E34762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5</cp:revision>
  <cp:lastPrinted>2019-07-29T11:12:00Z</cp:lastPrinted>
  <dcterms:created xsi:type="dcterms:W3CDTF">2019-10-18T10:15:00Z</dcterms:created>
  <dcterms:modified xsi:type="dcterms:W3CDTF">2019-10-21T07:22:00Z</dcterms:modified>
</cp:coreProperties>
</file>