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606A" w14:textId="19945C63" w:rsidR="00425726" w:rsidRPr="00FD304A" w:rsidRDefault="00425726" w:rsidP="00FD304A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D304A">
        <w:rPr>
          <w:rFonts w:eastAsia="Times New Roman" w:cstheme="minorHAnsi"/>
          <w:b/>
          <w:sz w:val="28"/>
          <w:szCs w:val="28"/>
          <w:lang w:eastAsia="pl-PL"/>
        </w:rPr>
        <w:t xml:space="preserve">UCHWAŁA Nr </w:t>
      </w:r>
      <w:r w:rsidR="00F067FF" w:rsidRPr="00FD304A">
        <w:rPr>
          <w:rFonts w:eastAsia="Times New Roman" w:cstheme="minorHAnsi"/>
          <w:b/>
          <w:sz w:val="28"/>
          <w:szCs w:val="28"/>
          <w:lang w:eastAsia="pl-PL"/>
        </w:rPr>
        <w:t>IX/</w:t>
      </w:r>
      <w:r w:rsidR="00FD304A" w:rsidRPr="00FD304A">
        <w:rPr>
          <w:rFonts w:eastAsia="Times New Roman" w:cstheme="minorHAnsi"/>
          <w:b/>
          <w:sz w:val="28"/>
          <w:szCs w:val="28"/>
          <w:lang w:eastAsia="pl-PL"/>
        </w:rPr>
        <w:t>93</w:t>
      </w:r>
      <w:r w:rsidRPr="00FD304A">
        <w:rPr>
          <w:rFonts w:eastAsia="Times New Roman" w:cstheme="minorHAnsi"/>
          <w:b/>
          <w:sz w:val="28"/>
          <w:szCs w:val="28"/>
          <w:lang w:eastAsia="pl-PL"/>
        </w:rPr>
        <w:t>/</w:t>
      </w:r>
      <w:r w:rsidR="0085560B" w:rsidRPr="00FD304A">
        <w:rPr>
          <w:rFonts w:eastAsia="Times New Roman" w:cstheme="minorHAnsi"/>
          <w:b/>
          <w:sz w:val="28"/>
          <w:szCs w:val="28"/>
          <w:lang w:eastAsia="pl-PL"/>
        </w:rPr>
        <w:t>201</w:t>
      </w:r>
      <w:r w:rsidR="00584886" w:rsidRPr="00FD304A">
        <w:rPr>
          <w:rFonts w:eastAsia="Times New Roman" w:cstheme="minorHAnsi"/>
          <w:b/>
          <w:sz w:val="28"/>
          <w:szCs w:val="28"/>
          <w:lang w:eastAsia="pl-PL"/>
        </w:rPr>
        <w:t>9</w:t>
      </w:r>
    </w:p>
    <w:p w14:paraId="79C28364" w14:textId="60D40928" w:rsidR="00425726" w:rsidRPr="00FD304A" w:rsidRDefault="00425726" w:rsidP="00FD304A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D304A">
        <w:rPr>
          <w:rFonts w:eastAsia="Times New Roman" w:cstheme="minorHAnsi"/>
          <w:b/>
          <w:sz w:val="28"/>
          <w:szCs w:val="28"/>
          <w:lang w:eastAsia="pl-PL"/>
        </w:rPr>
        <w:t xml:space="preserve">Rady </w:t>
      </w:r>
      <w:r w:rsidR="00F128E1" w:rsidRPr="00FD304A">
        <w:rPr>
          <w:rFonts w:eastAsia="Times New Roman" w:cstheme="minorHAnsi"/>
          <w:b/>
          <w:sz w:val="28"/>
          <w:szCs w:val="28"/>
          <w:lang w:eastAsia="pl-PL"/>
        </w:rPr>
        <w:t>Gminy</w:t>
      </w:r>
      <w:r w:rsidR="00C038A6" w:rsidRPr="00FD304A">
        <w:rPr>
          <w:rFonts w:eastAsia="Times New Roman" w:cstheme="minorHAnsi"/>
          <w:b/>
          <w:sz w:val="28"/>
          <w:szCs w:val="28"/>
          <w:lang w:eastAsia="pl-PL"/>
        </w:rPr>
        <w:t xml:space="preserve"> Gnojnik </w:t>
      </w:r>
      <w:r w:rsidRPr="00FD304A">
        <w:rPr>
          <w:rFonts w:eastAsia="Times New Roman" w:cstheme="minorHAnsi"/>
          <w:b/>
          <w:sz w:val="28"/>
          <w:szCs w:val="28"/>
          <w:lang w:eastAsia="pl-PL"/>
        </w:rPr>
        <w:br/>
        <w:t xml:space="preserve">z dnia </w:t>
      </w:r>
      <w:r w:rsidR="00C038A6" w:rsidRPr="00FD304A">
        <w:rPr>
          <w:rFonts w:eastAsia="Times New Roman" w:cstheme="minorHAnsi"/>
          <w:b/>
          <w:sz w:val="28"/>
          <w:szCs w:val="28"/>
          <w:lang w:eastAsia="pl-PL"/>
        </w:rPr>
        <w:t>24 września</w:t>
      </w:r>
      <w:r w:rsidRPr="00FD304A">
        <w:rPr>
          <w:rFonts w:eastAsia="Times New Roman" w:cstheme="minorHAnsi"/>
          <w:b/>
          <w:sz w:val="28"/>
          <w:szCs w:val="28"/>
          <w:lang w:eastAsia="pl-PL"/>
        </w:rPr>
        <w:t xml:space="preserve"> 201</w:t>
      </w:r>
      <w:r w:rsidR="00584886" w:rsidRPr="00FD304A">
        <w:rPr>
          <w:rFonts w:eastAsia="Times New Roman" w:cstheme="minorHAnsi"/>
          <w:b/>
          <w:sz w:val="28"/>
          <w:szCs w:val="28"/>
          <w:lang w:eastAsia="pl-PL"/>
        </w:rPr>
        <w:t>9</w:t>
      </w:r>
      <w:r w:rsidRPr="00FD304A">
        <w:rPr>
          <w:rFonts w:eastAsia="Times New Roman" w:cstheme="minorHAnsi"/>
          <w:b/>
          <w:sz w:val="28"/>
          <w:szCs w:val="28"/>
          <w:lang w:eastAsia="pl-PL"/>
        </w:rPr>
        <w:t xml:space="preserve"> roku</w:t>
      </w:r>
    </w:p>
    <w:p w14:paraId="11ABC7EB" w14:textId="77777777" w:rsidR="00FD304A" w:rsidRDefault="00FD304A" w:rsidP="00FD304A">
      <w:pPr>
        <w:widowControl w:val="0"/>
        <w:spacing w:after="102" w:line="240" w:lineRule="auto"/>
        <w:ind w:left="20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0395DB1" w14:textId="2BDC58D8" w:rsidR="00425726" w:rsidRDefault="00425726" w:rsidP="00FD304A">
      <w:pPr>
        <w:widowControl w:val="0"/>
        <w:spacing w:after="102" w:line="240" w:lineRule="auto"/>
        <w:ind w:left="20"/>
        <w:jc w:val="both"/>
        <w:rPr>
          <w:rFonts w:eastAsia="Times New Roman" w:cstheme="minorHAnsi"/>
          <w:b/>
          <w:lang w:eastAsia="pl-PL"/>
        </w:rPr>
      </w:pPr>
      <w:r w:rsidRPr="00AA22EF">
        <w:rPr>
          <w:rFonts w:eastAsia="Times New Roman" w:cstheme="minorHAnsi"/>
          <w:b/>
          <w:lang w:eastAsia="pl-PL"/>
        </w:rPr>
        <w:t>w sprawie emisji obligacji oraz zasad ich zbywania, nabywania i wykupu</w:t>
      </w:r>
    </w:p>
    <w:p w14:paraId="79A3882B" w14:textId="77777777" w:rsidR="00FD304A" w:rsidRPr="00AA22EF" w:rsidRDefault="00FD304A" w:rsidP="00FD304A">
      <w:pPr>
        <w:widowControl w:val="0"/>
        <w:spacing w:after="102" w:line="240" w:lineRule="auto"/>
        <w:ind w:left="20"/>
        <w:jc w:val="both"/>
        <w:rPr>
          <w:rFonts w:eastAsia="Times New Roman" w:cstheme="minorHAnsi"/>
          <w:b/>
          <w:lang w:eastAsia="pl-PL"/>
        </w:rPr>
      </w:pPr>
    </w:p>
    <w:p w14:paraId="1EF0D4F8" w14:textId="34803F69" w:rsidR="00425726" w:rsidRPr="00AA22EF" w:rsidRDefault="006E1BA6" w:rsidP="00FD304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Na podstawie art. 18 ust. 2 pkt 9 lit. b ustawy z dnia 8 marca 1990 roku o samorządzie gminnym</w:t>
      </w:r>
      <w:r w:rsidR="00ED0C71">
        <w:rPr>
          <w:rFonts w:eastAsia="Times New Roman" w:cs="Arial"/>
          <w:lang w:eastAsia="pl-PL"/>
        </w:rPr>
        <w:t xml:space="preserve">                        </w:t>
      </w:r>
      <w:r w:rsidR="00B36247" w:rsidRPr="00AA22EF">
        <w:rPr>
          <w:rFonts w:eastAsia="Times New Roman" w:cs="Arial"/>
          <w:lang w:eastAsia="pl-PL"/>
        </w:rPr>
        <w:t>(</w:t>
      </w:r>
      <w:r w:rsidRPr="00AA22EF">
        <w:rPr>
          <w:rFonts w:eastAsia="Times New Roman" w:cs="Arial"/>
          <w:lang w:eastAsia="pl-PL"/>
        </w:rPr>
        <w:t>t.</w:t>
      </w:r>
      <w:r w:rsidR="00B36247" w:rsidRPr="00AA22EF">
        <w:rPr>
          <w:rFonts w:eastAsia="Times New Roman" w:cs="Arial"/>
          <w:lang w:eastAsia="pl-PL"/>
        </w:rPr>
        <w:t>j.</w:t>
      </w:r>
      <w:r w:rsidRPr="00AA22EF">
        <w:rPr>
          <w:rFonts w:eastAsia="Times New Roman" w:cs="Arial"/>
          <w:lang w:eastAsia="pl-PL"/>
        </w:rPr>
        <w:t xml:space="preserve"> Dz.</w:t>
      </w:r>
      <w:r w:rsidR="00B36247" w:rsidRPr="00AA22EF">
        <w:rPr>
          <w:rFonts w:eastAsia="Times New Roman" w:cs="Arial"/>
          <w:lang w:eastAsia="pl-PL"/>
        </w:rPr>
        <w:t xml:space="preserve"> </w:t>
      </w:r>
      <w:r w:rsidRPr="00AA22EF">
        <w:rPr>
          <w:rFonts w:eastAsia="Times New Roman" w:cs="Arial"/>
          <w:lang w:eastAsia="pl-PL"/>
        </w:rPr>
        <w:t>U. z 201</w:t>
      </w:r>
      <w:r w:rsidR="0014650A" w:rsidRPr="00AA22EF">
        <w:rPr>
          <w:rFonts w:eastAsia="Times New Roman" w:cs="Arial"/>
          <w:lang w:eastAsia="pl-PL"/>
        </w:rPr>
        <w:t>9</w:t>
      </w:r>
      <w:r w:rsidR="00B36247" w:rsidRPr="00AA22EF">
        <w:rPr>
          <w:rFonts w:eastAsia="Times New Roman" w:cs="Arial"/>
          <w:lang w:eastAsia="pl-PL"/>
        </w:rPr>
        <w:t xml:space="preserve"> </w:t>
      </w:r>
      <w:r w:rsidRPr="00AA22EF">
        <w:rPr>
          <w:rFonts w:eastAsia="Times New Roman" w:cs="Arial"/>
          <w:lang w:eastAsia="pl-PL"/>
        </w:rPr>
        <w:t xml:space="preserve">r. poz. </w:t>
      </w:r>
      <w:r w:rsidR="0014650A" w:rsidRPr="00AA22EF">
        <w:rPr>
          <w:rFonts w:eastAsia="Times New Roman" w:cs="Arial"/>
          <w:lang w:eastAsia="pl-PL"/>
        </w:rPr>
        <w:t>506</w:t>
      </w:r>
      <w:r w:rsidR="00741C57" w:rsidRPr="00AA22EF">
        <w:rPr>
          <w:rFonts w:eastAsia="Times New Roman" w:cs="Arial"/>
          <w:lang w:eastAsia="pl-PL"/>
        </w:rPr>
        <w:t xml:space="preserve"> z późn. zm.),</w:t>
      </w:r>
      <w:r w:rsidR="006852A4" w:rsidRPr="00AA22EF">
        <w:rPr>
          <w:rFonts w:eastAsia="Times New Roman" w:cs="Arial"/>
          <w:lang w:eastAsia="pl-PL"/>
        </w:rPr>
        <w:t xml:space="preserve"> </w:t>
      </w:r>
      <w:r w:rsidRPr="00AA22EF">
        <w:rPr>
          <w:rFonts w:eastAsia="Times New Roman" w:cs="Arial"/>
          <w:lang w:eastAsia="pl-PL"/>
        </w:rPr>
        <w:t xml:space="preserve">art. 89 ust. 1 pkt 2 i 3 ustawy z dnia 27 sierpnia 2009 roku </w:t>
      </w:r>
      <w:r w:rsidR="00ED0C71">
        <w:rPr>
          <w:rFonts w:eastAsia="Times New Roman" w:cs="Arial"/>
          <w:lang w:eastAsia="pl-PL"/>
        </w:rPr>
        <w:t xml:space="preserve">                </w:t>
      </w:r>
      <w:r w:rsidRPr="00AA22EF">
        <w:rPr>
          <w:rFonts w:eastAsia="Times New Roman" w:cs="Arial"/>
          <w:lang w:eastAsia="pl-PL"/>
        </w:rPr>
        <w:t>o finansac</w:t>
      </w:r>
      <w:r w:rsidR="00D77113" w:rsidRPr="00AA22EF">
        <w:rPr>
          <w:rFonts w:eastAsia="Times New Roman" w:cs="Arial"/>
          <w:lang w:eastAsia="pl-PL"/>
        </w:rPr>
        <w:t>h publicznych (t.</w:t>
      </w:r>
      <w:r w:rsidR="0031187B" w:rsidRPr="00AA22EF">
        <w:rPr>
          <w:rFonts w:eastAsia="Times New Roman" w:cs="Arial"/>
          <w:lang w:eastAsia="pl-PL"/>
        </w:rPr>
        <w:t>j.</w:t>
      </w:r>
      <w:r w:rsidR="00D77113" w:rsidRPr="00AA22EF">
        <w:rPr>
          <w:rFonts w:eastAsia="Times New Roman" w:cs="Arial"/>
          <w:lang w:eastAsia="pl-PL"/>
        </w:rPr>
        <w:t xml:space="preserve"> Dz.U. z 201</w:t>
      </w:r>
      <w:r w:rsidR="00E84CBE" w:rsidRPr="00AA22EF">
        <w:rPr>
          <w:rFonts w:eastAsia="Times New Roman" w:cs="Arial"/>
          <w:lang w:eastAsia="pl-PL"/>
        </w:rPr>
        <w:t>9</w:t>
      </w:r>
      <w:r w:rsidR="00D77113" w:rsidRPr="00AA22EF">
        <w:rPr>
          <w:rFonts w:eastAsia="Times New Roman" w:cs="Arial"/>
          <w:lang w:eastAsia="pl-PL"/>
        </w:rPr>
        <w:t xml:space="preserve"> r. poz. </w:t>
      </w:r>
      <w:r w:rsidR="00E84CBE" w:rsidRPr="00AA22EF">
        <w:rPr>
          <w:rFonts w:eastAsia="Times New Roman" w:cs="Arial"/>
          <w:lang w:eastAsia="pl-PL"/>
        </w:rPr>
        <w:t>869</w:t>
      </w:r>
      <w:r w:rsidR="006609A6" w:rsidRPr="00AA22EF">
        <w:rPr>
          <w:rFonts w:eastAsia="Times New Roman" w:cs="Arial"/>
          <w:lang w:eastAsia="pl-PL"/>
        </w:rPr>
        <w:t xml:space="preserve"> z późn. zm</w:t>
      </w:r>
      <w:r w:rsidRPr="00AA22EF">
        <w:rPr>
          <w:rFonts w:eastAsia="Times New Roman" w:cs="Arial"/>
          <w:lang w:eastAsia="pl-PL"/>
        </w:rPr>
        <w:t xml:space="preserve">) oraz </w:t>
      </w:r>
      <w:r w:rsidR="005A2DF3" w:rsidRPr="00AA22EF">
        <w:rPr>
          <w:rFonts w:eastAsia="Times New Roman" w:cs="Arial"/>
          <w:lang w:eastAsia="pl-PL"/>
        </w:rPr>
        <w:t>art. 2 pkt 5 i art. 33 pkt 2 ustawy z dnia 15 stycznia 2015</w:t>
      </w:r>
      <w:r w:rsidR="00F7482E" w:rsidRPr="00AA22EF">
        <w:rPr>
          <w:rFonts w:eastAsia="Times New Roman" w:cs="Arial"/>
          <w:lang w:eastAsia="pl-PL"/>
        </w:rPr>
        <w:t xml:space="preserve"> r. o obligacjach (</w:t>
      </w:r>
      <w:r w:rsidR="0031187B" w:rsidRPr="00AA22EF">
        <w:rPr>
          <w:rFonts w:eastAsia="Times New Roman" w:cs="Arial"/>
          <w:lang w:eastAsia="pl-PL"/>
        </w:rPr>
        <w:t xml:space="preserve">t.j. </w:t>
      </w:r>
      <w:r w:rsidR="00F7482E" w:rsidRPr="00AA22EF">
        <w:rPr>
          <w:rFonts w:eastAsia="Times New Roman" w:cs="Arial"/>
          <w:lang w:eastAsia="pl-PL"/>
        </w:rPr>
        <w:t>Dz. U. z</w:t>
      </w:r>
      <w:r w:rsidR="008B6B96" w:rsidRPr="00AA22EF">
        <w:rPr>
          <w:rFonts w:eastAsia="Times New Roman" w:cs="Arial"/>
          <w:lang w:eastAsia="pl-PL"/>
        </w:rPr>
        <w:t xml:space="preserve"> 201</w:t>
      </w:r>
      <w:r w:rsidR="00BB69CD" w:rsidRPr="00AA22EF">
        <w:rPr>
          <w:rFonts w:eastAsia="Times New Roman" w:cs="Arial"/>
          <w:lang w:eastAsia="pl-PL"/>
        </w:rPr>
        <w:t>8</w:t>
      </w:r>
      <w:r w:rsidR="00DC6F40" w:rsidRPr="00AA22EF">
        <w:rPr>
          <w:rFonts w:eastAsia="Times New Roman" w:cs="Arial"/>
          <w:lang w:eastAsia="pl-PL"/>
        </w:rPr>
        <w:t xml:space="preserve"> </w:t>
      </w:r>
      <w:r w:rsidR="008B6B96" w:rsidRPr="00AA22EF">
        <w:rPr>
          <w:rFonts w:eastAsia="Times New Roman" w:cs="Arial"/>
          <w:lang w:eastAsia="pl-PL"/>
        </w:rPr>
        <w:t xml:space="preserve">r. poz. </w:t>
      </w:r>
      <w:r w:rsidR="00BB69CD" w:rsidRPr="00AA22EF">
        <w:rPr>
          <w:rFonts w:eastAsia="Times New Roman" w:cs="Arial"/>
          <w:lang w:eastAsia="pl-PL"/>
        </w:rPr>
        <w:t>483</w:t>
      </w:r>
      <w:r w:rsidR="005A2DF3" w:rsidRPr="00AA22EF">
        <w:rPr>
          <w:rFonts w:eastAsia="Times New Roman" w:cs="Arial"/>
          <w:lang w:eastAsia="pl-PL"/>
        </w:rPr>
        <w:t>)</w:t>
      </w:r>
      <w:r w:rsidR="00C038A6" w:rsidRPr="00AA22EF">
        <w:rPr>
          <w:rFonts w:eastAsia="Times New Roman" w:cs="Arial"/>
          <w:lang w:eastAsia="pl-PL"/>
        </w:rPr>
        <w:t xml:space="preserve"> </w:t>
      </w:r>
      <w:r w:rsidR="00425726" w:rsidRPr="00AA22EF">
        <w:rPr>
          <w:rFonts w:eastAsia="Times New Roman" w:cs="Arial"/>
          <w:b/>
          <w:lang w:eastAsia="pl-PL"/>
        </w:rPr>
        <w:t xml:space="preserve">Rada </w:t>
      </w:r>
      <w:r w:rsidR="00F128E1" w:rsidRPr="00AA22EF">
        <w:rPr>
          <w:rFonts w:eastAsia="Times New Roman" w:cstheme="minorHAnsi"/>
          <w:b/>
          <w:lang w:eastAsia="pl-PL"/>
        </w:rPr>
        <w:t>Gminy</w:t>
      </w:r>
      <w:r w:rsidR="00C038A6" w:rsidRPr="00AA22EF">
        <w:rPr>
          <w:rFonts w:eastAsia="Times New Roman" w:cstheme="minorHAnsi"/>
          <w:b/>
          <w:lang w:eastAsia="pl-PL"/>
        </w:rPr>
        <w:t xml:space="preserve"> w Gnojniku</w:t>
      </w:r>
      <w:r w:rsidR="00425726" w:rsidRPr="00AA22EF">
        <w:rPr>
          <w:rFonts w:eastAsia="Times New Roman" w:cs="Arial"/>
          <w:b/>
          <w:lang w:eastAsia="pl-PL"/>
        </w:rPr>
        <w:t xml:space="preserve"> uchwala co następuje:</w:t>
      </w:r>
    </w:p>
    <w:p w14:paraId="1826EFBC" w14:textId="77777777" w:rsidR="00425726" w:rsidRPr="00AA22EF" w:rsidRDefault="00425726" w:rsidP="00FD304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1D6E9C6" w14:textId="45437EAC" w:rsidR="00425726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>§ 1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FD304A" w:rsidRPr="00FD304A">
        <w:rPr>
          <w:rFonts w:eastAsia="Times New Roman" w:cs="Arial"/>
          <w:snapToGrid w:val="0"/>
          <w:lang w:eastAsia="pl-PL"/>
        </w:rPr>
        <w:t>1.</w:t>
      </w:r>
      <w:r w:rsidR="00FD304A">
        <w:rPr>
          <w:rFonts w:eastAsia="Times New Roman" w:cs="Arial"/>
          <w:b/>
          <w:snapToGrid w:val="0"/>
          <w:lang w:eastAsia="pl-PL"/>
        </w:rPr>
        <w:t xml:space="preserve"> </w:t>
      </w:r>
      <w:r w:rsidR="00F128E1" w:rsidRPr="00AA22EF">
        <w:rPr>
          <w:rFonts w:eastAsia="Times New Roman" w:cs="Arial"/>
          <w:snapToGrid w:val="0"/>
          <w:lang w:eastAsia="pl-PL"/>
        </w:rPr>
        <w:t>Gmina</w:t>
      </w:r>
      <w:r w:rsidR="00C038A6" w:rsidRPr="00AA22EF">
        <w:rPr>
          <w:rFonts w:eastAsia="Times New Roman" w:cs="Arial"/>
          <w:snapToGrid w:val="0"/>
          <w:lang w:eastAsia="pl-PL"/>
        </w:rPr>
        <w:t xml:space="preserve"> Gnojnik</w:t>
      </w:r>
      <w:r w:rsidRPr="00AA22EF">
        <w:rPr>
          <w:rFonts w:eastAsia="Times New Roman" w:cs="Arial"/>
          <w:snapToGrid w:val="0"/>
          <w:lang w:eastAsia="pl-PL"/>
        </w:rPr>
        <w:t xml:space="preserve"> wyemituje </w:t>
      </w:r>
      <w:r w:rsidR="00C038A6" w:rsidRPr="00AA22EF">
        <w:rPr>
          <w:rFonts w:eastAsia="Times New Roman" w:cs="Arial"/>
          <w:snapToGrid w:val="0"/>
          <w:lang w:eastAsia="pl-PL"/>
        </w:rPr>
        <w:t xml:space="preserve">11.400 </w:t>
      </w:r>
      <w:r w:rsidRPr="00AA22EF">
        <w:rPr>
          <w:rFonts w:eastAsia="Times New Roman" w:cs="Arial"/>
          <w:snapToGrid w:val="0"/>
          <w:lang w:eastAsia="pl-PL"/>
        </w:rPr>
        <w:t xml:space="preserve">(słownie: </w:t>
      </w:r>
      <w:r w:rsidR="00C038A6" w:rsidRPr="00AA22EF">
        <w:rPr>
          <w:rFonts w:eastAsia="Times New Roman" w:cs="Arial"/>
          <w:snapToGrid w:val="0"/>
          <w:lang w:eastAsia="pl-PL"/>
        </w:rPr>
        <w:t>jedenaście tysięcy czterysta</w:t>
      </w:r>
      <w:r w:rsidRPr="00AA22EF">
        <w:rPr>
          <w:rFonts w:eastAsia="Times New Roman" w:cs="Arial"/>
          <w:snapToGrid w:val="0"/>
          <w:lang w:eastAsia="pl-PL"/>
        </w:rPr>
        <w:t xml:space="preserve">) obligacji </w:t>
      </w:r>
      <w:r w:rsidR="00327E4B" w:rsidRPr="00AA22EF">
        <w:rPr>
          <w:rFonts w:eastAsia="Times New Roman" w:cs="Arial"/>
          <w:snapToGrid w:val="0"/>
          <w:lang w:eastAsia="pl-PL"/>
        </w:rPr>
        <w:br/>
      </w:r>
      <w:r w:rsidRPr="00AA22EF">
        <w:rPr>
          <w:rFonts w:eastAsia="Times New Roman" w:cs="Arial"/>
          <w:snapToGrid w:val="0"/>
          <w:lang w:eastAsia="pl-PL"/>
        </w:rPr>
        <w:t xml:space="preserve">o wartości nominalnej 1.000 zł (słownie: jeden tysiąc złotych) każda, na łączną kwotę </w:t>
      </w:r>
      <w:r w:rsidR="00C038A6" w:rsidRPr="00AA22EF">
        <w:rPr>
          <w:rFonts w:eastAsia="Times New Roman" w:cs="Arial"/>
          <w:snapToGrid w:val="0"/>
          <w:lang w:eastAsia="pl-PL"/>
        </w:rPr>
        <w:t xml:space="preserve">11.400.000 </w:t>
      </w:r>
      <w:r w:rsidRPr="00AA22EF">
        <w:rPr>
          <w:rFonts w:eastAsia="Times New Roman" w:cs="Arial"/>
          <w:snapToGrid w:val="0"/>
          <w:lang w:eastAsia="pl-PL"/>
        </w:rPr>
        <w:t xml:space="preserve">zł (słownie: </w:t>
      </w:r>
      <w:r w:rsidR="00C038A6" w:rsidRPr="00AA22EF">
        <w:rPr>
          <w:rFonts w:eastAsia="Times New Roman" w:cs="Arial"/>
          <w:snapToGrid w:val="0"/>
          <w:lang w:eastAsia="pl-PL"/>
        </w:rPr>
        <w:t>jedenaście milionów czterysta tysięcy</w:t>
      </w:r>
      <w:r w:rsidR="002F1CEF" w:rsidRPr="00AA22EF">
        <w:rPr>
          <w:rFonts w:eastAsia="Times New Roman" w:cs="Arial"/>
          <w:snapToGrid w:val="0"/>
          <w:lang w:eastAsia="pl-PL"/>
        </w:rPr>
        <w:t xml:space="preserve"> </w:t>
      </w:r>
      <w:r w:rsidR="003F1A15" w:rsidRPr="00AA22EF">
        <w:rPr>
          <w:rFonts w:eastAsia="Times New Roman" w:cs="Arial"/>
          <w:snapToGrid w:val="0"/>
          <w:lang w:eastAsia="pl-PL"/>
        </w:rPr>
        <w:t>złotych</w:t>
      </w:r>
      <w:r w:rsidRPr="00AA22EF">
        <w:rPr>
          <w:rFonts w:eastAsia="Times New Roman" w:cs="Arial"/>
          <w:snapToGrid w:val="0"/>
          <w:lang w:eastAsia="pl-PL"/>
        </w:rPr>
        <w:t>).</w:t>
      </w:r>
    </w:p>
    <w:p w14:paraId="42171C8C" w14:textId="6DFBF7C4" w:rsidR="00AA22EF" w:rsidRPr="00FD304A" w:rsidRDefault="00AA22EF" w:rsidP="00FD30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304A">
        <w:rPr>
          <w:rFonts w:eastAsia="Times New Roman" w:cs="Arial"/>
          <w:lang w:eastAsia="pl-PL"/>
        </w:rPr>
        <w:t>Emisja obligacji nastąpi poprzez propozycję nabycia skierowan</w:t>
      </w:r>
      <w:r w:rsidR="00FD304A" w:rsidRPr="00FD304A">
        <w:rPr>
          <w:rFonts w:eastAsia="Times New Roman" w:cs="Arial"/>
          <w:lang w:eastAsia="pl-PL"/>
        </w:rPr>
        <w:t>ą do indywidualnych adresatów w </w:t>
      </w:r>
      <w:r w:rsidRPr="00FD304A">
        <w:rPr>
          <w:rFonts w:eastAsia="Times New Roman" w:cs="Arial"/>
          <w:lang w:eastAsia="pl-PL"/>
        </w:rPr>
        <w:t>liczbie mniejszej niż 150 osób.</w:t>
      </w:r>
    </w:p>
    <w:p w14:paraId="1DBD667D" w14:textId="598BEB39" w:rsidR="00425726" w:rsidRPr="00FD304A" w:rsidRDefault="00425726" w:rsidP="00FD30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304A">
        <w:rPr>
          <w:rFonts w:eastAsia="Times New Roman" w:cs="Arial"/>
          <w:lang w:eastAsia="pl-PL"/>
        </w:rPr>
        <w:t>Obligacje będą obligacjami na okaziciela.</w:t>
      </w:r>
    </w:p>
    <w:p w14:paraId="6A4F66D9" w14:textId="23B404E3" w:rsidR="00425726" w:rsidRPr="00AA22EF" w:rsidRDefault="00425726" w:rsidP="00FD304A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Obligacje nie będą zabezpieczone.</w:t>
      </w:r>
    </w:p>
    <w:p w14:paraId="4C2C4FC2" w14:textId="6785E11B" w:rsidR="003B31A4" w:rsidRPr="00B91ECD" w:rsidRDefault="003B31A4" w:rsidP="00FD304A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Obligacje mogą zostać dopuszczone do obrotu na rynku regulowanym lub wprowadzone do ASO.</w:t>
      </w:r>
    </w:p>
    <w:p w14:paraId="0329790A" w14:textId="77777777" w:rsidR="00425726" w:rsidRPr="00AA22EF" w:rsidRDefault="00425726" w:rsidP="00FD304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4D6836C" w14:textId="6A95B2B1" w:rsidR="00425726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>§ 2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6D1852" w:rsidRPr="00AA22EF">
        <w:rPr>
          <w:rFonts w:eastAsia="Times New Roman" w:cs="Arial"/>
          <w:snapToGrid w:val="0"/>
          <w:lang w:eastAsia="pl-PL"/>
        </w:rPr>
        <w:t>Celem emisji</w:t>
      </w:r>
      <w:r w:rsidR="00C038A6" w:rsidRPr="00AA22EF">
        <w:rPr>
          <w:rFonts w:eastAsia="Times New Roman" w:cs="Arial"/>
          <w:snapToGrid w:val="0"/>
          <w:lang w:eastAsia="pl-PL"/>
        </w:rPr>
        <w:t xml:space="preserve"> </w:t>
      </w:r>
      <w:r w:rsidR="006D1852" w:rsidRPr="00AA22EF">
        <w:rPr>
          <w:rFonts w:eastAsia="Times New Roman" w:cs="Arial"/>
          <w:snapToGrid w:val="0"/>
          <w:lang w:eastAsia="pl-PL"/>
        </w:rPr>
        <w:t xml:space="preserve">jest spłata wcześniej zaciągniętych zobowiązań z tytułu </w:t>
      </w:r>
      <w:r w:rsidR="00987B80" w:rsidRPr="00AA22EF">
        <w:rPr>
          <w:rFonts w:eastAsia="Times New Roman" w:cs="Arial"/>
          <w:snapToGrid w:val="0"/>
          <w:lang w:eastAsia="pl-PL"/>
        </w:rPr>
        <w:t>zaciągniętych kredytów</w:t>
      </w:r>
      <w:r w:rsidR="00C038A6" w:rsidRPr="00AA22EF">
        <w:rPr>
          <w:rFonts w:eastAsia="Times New Roman" w:cs="Arial"/>
          <w:snapToGrid w:val="0"/>
          <w:lang w:eastAsia="pl-PL"/>
        </w:rPr>
        <w:t xml:space="preserve"> i</w:t>
      </w:r>
      <w:r w:rsidR="00FD304A">
        <w:rPr>
          <w:rFonts w:eastAsia="Times New Roman" w:cs="Arial"/>
          <w:snapToGrid w:val="0"/>
          <w:lang w:eastAsia="pl-PL"/>
        </w:rPr>
        <w:t> </w:t>
      </w:r>
      <w:r w:rsidR="00987B80" w:rsidRPr="00AA22EF">
        <w:rPr>
          <w:rFonts w:eastAsia="Times New Roman" w:cs="Arial"/>
          <w:snapToGrid w:val="0"/>
          <w:lang w:eastAsia="pl-PL"/>
        </w:rPr>
        <w:t xml:space="preserve">pożyczek </w:t>
      </w:r>
      <w:r w:rsidR="00AF0215" w:rsidRPr="00AA22EF">
        <w:rPr>
          <w:rFonts w:eastAsia="Times New Roman" w:cs="Arial"/>
          <w:snapToGrid w:val="0"/>
          <w:lang w:eastAsia="pl-PL"/>
        </w:rPr>
        <w:t>w kwocie</w:t>
      </w:r>
      <w:r w:rsidR="00C038A6" w:rsidRPr="00AA22EF">
        <w:rPr>
          <w:rFonts w:eastAsia="Times New Roman" w:cs="Arial"/>
          <w:snapToGrid w:val="0"/>
          <w:lang w:eastAsia="pl-PL"/>
        </w:rPr>
        <w:t xml:space="preserve"> 1.657.000,00</w:t>
      </w:r>
      <w:r w:rsidR="005D1B52">
        <w:rPr>
          <w:rFonts w:eastAsia="Times New Roman" w:cs="Arial"/>
          <w:snapToGrid w:val="0"/>
          <w:lang w:eastAsia="pl-PL"/>
        </w:rPr>
        <w:t xml:space="preserve"> zł</w:t>
      </w:r>
      <w:r w:rsidR="00987B80" w:rsidRPr="00AA22EF">
        <w:rPr>
          <w:rFonts w:eastAsia="Times New Roman" w:cs="Arial"/>
          <w:snapToGrid w:val="0"/>
          <w:lang w:eastAsia="pl-PL"/>
        </w:rPr>
        <w:t xml:space="preserve"> </w:t>
      </w:r>
      <w:r w:rsidR="006D1852" w:rsidRPr="00AA22EF">
        <w:rPr>
          <w:rFonts w:eastAsia="Times New Roman" w:cs="Arial"/>
          <w:snapToGrid w:val="0"/>
          <w:lang w:eastAsia="pl-PL"/>
        </w:rPr>
        <w:t>oraz finansowanie planowanego deficytu budżetu</w:t>
      </w:r>
      <w:r w:rsidR="00AF0215" w:rsidRPr="00AA22EF">
        <w:rPr>
          <w:rFonts w:eastAsia="Times New Roman" w:cs="Arial"/>
          <w:snapToGrid w:val="0"/>
          <w:lang w:eastAsia="pl-PL"/>
        </w:rPr>
        <w:t xml:space="preserve"> w kwocie</w:t>
      </w:r>
      <w:r w:rsidR="006D1852" w:rsidRPr="00AA22EF">
        <w:rPr>
          <w:rFonts w:eastAsia="Times New Roman" w:cs="Arial"/>
          <w:snapToGrid w:val="0"/>
          <w:lang w:eastAsia="pl-PL"/>
        </w:rPr>
        <w:t xml:space="preserve"> </w:t>
      </w:r>
      <w:r w:rsidR="00C038A6" w:rsidRPr="00AA22EF">
        <w:rPr>
          <w:rFonts w:eastAsia="Times New Roman" w:cs="Arial"/>
          <w:snapToGrid w:val="0"/>
          <w:lang w:eastAsia="pl-PL"/>
        </w:rPr>
        <w:t>9.743.000,00 zł.</w:t>
      </w:r>
    </w:p>
    <w:p w14:paraId="01179585" w14:textId="77777777" w:rsidR="005A40A3" w:rsidRPr="00AA22EF" w:rsidRDefault="005A40A3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</w:p>
    <w:p w14:paraId="1A8BD4FF" w14:textId="4250A3E7" w:rsidR="00425726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 xml:space="preserve"> §3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FD304A" w:rsidRPr="00FD304A">
        <w:rPr>
          <w:rFonts w:eastAsia="Times New Roman" w:cs="Arial"/>
          <w:snapToGrid w:val="0"/>
          <w:lang w:eastAsia="pl-PL"/>
        </w:rPr>
        <w:t>1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Pr="00AA22EF">
        <w:rPr>
          <w:rFonts w:eastAsia="Times New Roman" w:cs="Arial"/>
          <w:lang w:eastAsia="pl-PL"/>
        </w:rPr>
        <w:t>Obligacje zostaną wyemitowane w następujących seriach:</w:t>
      </w:r>
    </w:p>
    <w:p w14:paraId="0176EB32" w14:textId="3726074A" w:rsidR="00425726" w:rsidRPr="00AA22EF" w:rsidRDefault="0085560B" w:rsidP="00FD304A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seria A1</w:t>
      </w:r>
      <w:r w:rsidR="00584886" w:rsidRPr="00AA22EF">
        <w:rPr>
          <w:rFonts w:eastAsia="Times New Roman" w:cs="Arial"/>
          <w:lang w:eastAsia="pl-PL"/>
        </w:rPr>
        <w:t>9</w:t>
      </w:r>
      <w:r w:rsidR="00AF0215" w:rsidRPr="00AA22EF">
        <w:rPr>
          <w:rFonts w:eastAsia="Times New Roman" w:cs="Arial"/>
          <w:lang w:eastAsia="pl-PL"/>
        </w:rPr>
        <w:t xml:space="preserve">: </w:t>
      </w:r>
      <w:r w:rsidR="00AA22EF" w:rsidRPr="00AA22EF">
        <w:rPr>
          <w:rFonts w:eastAsia="Times New Roman" w:cs="Arial"/>
          <w:lang w:eastAsia="pl-PL"/>
        </w:rPr>
        <w:t>900</w:t>
      </w:r>
      <w:r w:rsidR="00AF0215" w:rsidRPr="00AA22EF">
        <w:rPr>
          <w:rFonts w:eastAsia="Times New Roman" w:cs="Arial"/>
          <w:lang w:eastAsia="pl-PL"/>
        </w:rPr>
        <w:t xml:space="preserve"> obligacji</w:t>
      </w:r>
      <w:r w:rsidR="00425726" w:rsidRPr="00AA22EF">
        <w:rPr>
          <w:rFonts w:eastAsia="Times New Roman" w:cs="Arial"/>
          <w:lang w:eastAsia="pl-PL"/>
        </w:rPr>
        <w:t xml:space="preserve"> o wartości </w:t>
      </w:r>
      <w:r w:rsidR="00AA22EF" w:rsidRPr="00AA22EF">
        <w:rPr>
          <w:rFonts w:eastAsia="Times New Roman" w:cs="Arial"/>
          <w:lang w:eastAsia="pl-PL"/>
        </w:rPr>
        <w:t>900.000</w:t>
      </w:r>
      <w:r w:rsidR="00425726" w:rsidRPr="00AA22EF">
        <w:rPr>
          <w:rFonts w:eastAsia="Times New Roman" w:cs="Arial"/>
          <w:lang w:eastAsia="pl-PL"/>
        </w:rPr>
        <w:t xml:space="preserve"> zł,</w:t>
      </w:r>
    </w:p>
    <w:p w14:paraId="4A298540" w14:textId="18998F7E" w:rsidR="00425726" w:rsidRPr="00AA22EF" w:rsidRDefault="0085560B" w:rsidP="00FD304A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 xml:space="preserve">seria </w:t>
      </w:r>
      <w:r w:rsidR="00C038A6" w:rsidRPr="00AA22EF">
        <w:rPr>
          <w:rFonts w:eastAsia="Times New Roman" w:cs="Arial"/>
          <w:lang w:eastAsia="pl-PL"/>
        </w:rPr>
        <w:t>B19</w:t>
      </w:r>
      <w:r w:rsidR="00AF0215" w:rsidRPr="00AA22EF">
        <w:rPr>
          <w:rFonts w:eastAsia="Times New Roman" w:cs="Arial"/>
          <w:lang w:eastAsia="pl-PL"/>
        </w:rPr>
        <w:t xml:space="preserve">: </w:t>
      </w:r>
      <w:r w:rsidR="00AA22EF" w:rsidRPr="00AA22EF">
        <w:rPr>
          <w:rFonts w:eastAsia="Times New Roman" w:cs="Arial"/>
          <w:lang w:eastAsia="pl-PL"/>
        </w:rPr>
        <w:t>1.200</w:t>
      </w:r>
      <w:r w:rsidR="00AF0215" w:rsidRPr="00AA22EF">
        <w:rPr>
          <w:rFonts w:eastAsia="Times New Roman" w:cs="Arial"/>
          <w:lang w:eastAsia="pl-PL"/>
        </w:rPr>
        <w:t xml:space="preserve"> obligacji</w:t>
      </w:r>
      <w:r w:rsidR="00425726" w:rsidRPr="00AA22EF">
        <w:rPr>
          <w:rFonts w:eastAsia="Times New Roman" w:cs="Arial"/>
          <w:lang w:eastAsia="pl-PL"/>
        </w:rPr>
        <w:t xml:space="preserve"> o wartości </w:t>
      </w:r>
      <w:r w:rsidR="00AA22EF" w:rsidRPr="00AA22EF">
        <w:rPr>
          <w:rFonts w:eastAsia="Times New Roman" w:cs="Arial"/>
          <w:lang w:eastAsia="pl-PL"/>
        </w:rPr>
        <w:t>1.200.000</w:t>
      </w:r>
      <w:r w:rsidR="00425726" w:rsidRPr="00AA22EF">
        <w:rPr>
          <w:rFonts w:eastAsia="Times New Roman" w:cs="Arial"/>
          <w:lang w:eastAsia="pl-PL"/>
        </w:rPr>
        <w:t xml:space="preserve"> zł,</w:t>
      </w:r>
    </w:p>
    <w:p w14:paraId="35E9C8E9" w14:textId="270847FF" w:rsidR="002B3C97" w:rsidRPr="00AA22EF" w:rsidRDefault="0085560B" w:rsidP="00FD304A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 xml:space="preserve">seria </w:t>
      </w:r>
      <w:r w:rsidR="00C038A6" w:rsidRPr="00AA22EF">
        <w:rPr>
          <w:rFonts w:eastAsia="Times New Roman" w:cs="Arial"/>
          <w:lang w:eastAsia="pl-PL"/>
        </w:rPr>
        <w:t>C19</w:t>
      </w:r>
      <w:r w:rsidR="00AF0215" w:rsidRPr="00AA22EF">
        <w:rPr>
          <w:rFonts w:eastAsia="Times New Roman" w:cs="Arial"/>
          <w:lang w:eastAsia="pl-PL"/>
        </w:rPr>
        <w:t xml:space="preserve">: </w:t>
      </w:r>
      <w:r w:rsidR="00AA22EF" w:rsidRPr="00AA22EF">
        <w:rPr>
          <w:rFonts w:eastAsia="Times New Roman" w:cs="Arial"/>
          <w:lang w:eastAsia="pl-PL"/>
        </w:rPr>
        <w:t>1.800</w:t>
      </w:r>
      <w:r w:rsidR="00AF0215" w:rsidRPr="00AA22EF">
        <w:rPr>
          <w:rFonts w:eastAsia="Times New Roman" w:cs="Arial"/>
          <w:lang w:eastAsia="pl-PL"/>
        </w:rPr>
        <w:t xml:space="preserve"> obligacji</w:t>
      </w:r>
      <w:r w:rsidR="00D8064B" w:rsidRPr="00AA22EF">
        <w:rPr>
          <w:rFonts w:eastAsia="Times New Roman" w:cs="Arial"/>
          <w:lang w:eastAsia="pl-PL"/>
        </w:rPr>
        <w:t xml:space="preserve"> o wartości </w:t>
      </w:r>
      <w:r w:rsidR="00AA22EF" w:rsidRPr="00AA22EF">
        <w:rPr>
          <w:rFonts w:eastAsia="Times New Roman" w:cs="Arial"/>
          <w:lang w:eastAsia="pl-PL"/>
        </w:rPr>
        <w:t>1.800.000</w:t>
      </w:r>
      <w:r w:rsidR="006D1852" w:rsidRPr="00AA22EF">
        <w:rPr>
          <w:rFonts w:eastAsia="Times New Roman" w:cs="Arial"/>
          <w:lang w:eastAsia="pl-PL"/>
        </w:rPr>
        <w:t xml:space="preserve"> zł</w:t>
      </w:r>
      <w:r w:rsidR="00C038A6" w:rsidRPr="00AA22EF">
        <w:rPr>
          <w:rFonts w:eastAsia="Times New Roman" w:cs="Arial"/>
          <w:lang w:eastAsia="pl-PL"/>
        </w:rPr>
        <w:t>,</w:t>
      </w:r>
    </w:p>
    <w:p w14:paraId="65365830" w14:textId="21349C6A" w:rsidR="00C038A6" w:rsidRPr="00AA22EF" w:rsidRDefault="00C038A6" w:rsidP="00FD304A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 xml:space="preserve">seria D19: </w:t>
      </w:r>
      <w:r w:rsidR="00AA22EF" w:rsidRPr="00AA22EF">
        <w:rPr>
          <w:rFonts w:eastAsia="Times New Roman" w:cs="Arial"/>
          <w:lang w:eastAsia="pl-PL"/>
        </w:rPr>
        <w:t>2.100</w:t>
      </w:r>
      <w:r w:rsidRPr="00AA22EF">
        <w:rPr>
          <w:rFonts w:eastAsia="Times New Roman" w:cs="Arial"/>
          <w:lang w:eastAsia="pl-PL"/>
        </w:rPr>
        <w:t xml:space="preserve"> obligacji o wartości </w:t>
      </w:r>
      <w:r w:rsidR="00AA22EF" w:rsidRPr="00AA22EF">
        <w:rPr>
          <w:rFonts w:eastAsia="Times New Roman" w:cs="Arial"/>
          <w:lang w:eastAsia="pl-PL"/>
        </w:rPr>
        <w:t>2.100.000</w:t>
      </w:r>
      <w:r w:rsidRPr="00AA22EF">
        <w:rPr>
          <w:rFonts w:eastAsia="Times New Roman" w:cs="Arial"/>
          <w:lang w:eastAsia="pl-PL"/>
        </w:rPr>
        <w:t xml:space="preserve"> zł,</w:t>
      </w:r>
    </w:p>
    <w:p w14:paraId="4A8180C8" w14:textId="26626954" w:rsidR="00C038A6" w:rsidRPr="00AA22EF" w:rsidRDefault="00C038A6" w:rsidP="00FD304A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 xml:space="preserve">seria E19: </w:t>
      </w:r>
      <w:r w:rsidR="00AA22EF" w:rsidRPr="00AA22EF">
        <w:rPr>
          <w:rFonts w:eastAsia="Times New Roman" w:cs="Arial"/>
          <w:lang w:eastAsia="pl-PL"/>
        </w:rPr>
        <w:t>5.400</w:t>
      </w:r>
      <w:r w:rsidRPr="00AA22EF">
        <w:rPr>
          <w:rFonts w:eastAsia="Times New Roman" w:cs="Arial"/>
          <w:lang w:eastAsia="pl-PL"/>
        </w:rPr>
        <w:t xml:space="preserve"> obligacji o wartości </w:t>
      </w:r>
      <w:r w:rsidR="00AA22EF" w:rsidRPr="00AA22EF">
        <w:rPr>
          <w:rFonts w:eastAsia="Times New Roman" w:cs="Arial"/>
          <w:lang w:eastAsia="pl-PL"/>
        </w:rPr>
        <w:t>5.400.000</w:t>
      </w:r>
      <w:r w:rsidRPr="00AA22EF">
        <w:rPr>
          <w:rFonts w:eastAsia="Times New Roman" w:cs="Arial"/>
          <w:lang w:eastAsia="pl-PL"/>
        </w:rPr>
        <w:t xml:space="preserve"> zł</w:t>
      </w:r>
      <w:r w:rsidR="00AA22EF" w:rsidRPr="00AA22EF">
        <w:rPr>
          <w:rFonts w:eastAsia="Times New Roman" w:cs="Arial"/>
          <w:lang w:eastAsia="pl-PL"/>
        </w:rPr>
        <w:t>.</w:t>
      </w:r>
    </w:p>
    <w:p w14:paraId="64CD5DB9" w14:textId="1FDCAB9C" w:rsidR="004C3C7F" w:rsidRPr="00AA22EF" w:rsidRDefault="00425726" w:rsidP="00FD304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Emisja obligacji </w:t>
      </w:r>
      <w:r w:rsidR="00AF0215" w:rsidRPr="00AA22EF">
        <w:rPr>
          <w:rFonts w:eastAsia="Times New Roman" w:cs="Arial"/>
          <w:snapToGrid w:val="0"/>
          <w:lang w:eastAsia="pl-PL"/>
        </w:rPr>
        <w:t>serii A19</w:t>
      </w:r>
      <w:r w:rsidR="00AA22EF" w:rsidRPr="00AA22EF">
        <w:rPr>
          <w:rFonts w:eastAsia="Times New Roman" w:cs="Arial"/>
          <w:snapToGrid w:val="0"/>
          <w:lang w:eastAsia="pl-PL"/>
        </w:rPr>
        <w:t>, B19, C19, D19, E19</w:t>
      </w:r>
      <w:r w:rsidR="00AF0215" w:rsidRPr="00AA22EF">
        <w:rPr>
          <w:rFonts w:eastAsia="Times New Roman" w:cs="Arial"/>
          <w:snapToGrid w:val="0"/>
          <w:lang w:eastAsia="pl-PL"/>
        </w:rPr>
        <w:t xml:space="preserve"> </w:t>
      </w:r>
      <w:r w:rsidRPr="00AA22EF">
        <w:rPr>
          <w:rFonts w:eastAsia="Times New Roman" w:cs="Arial"/>
          <w:snapToGrid w:val="0"/>
          <w:lang w:eastAsia="pl-PL"/>
        </w:rPr>
        <w:t xml:space="preserve">zostanie </w:t>
      </w:r>
      <w:r w:rsidR="0085560B" w:rsidRPr="00AA22EF">
        <w:rPr>
          <w:rFonts w:eastAsia="Times New Roman" w:cs="Arial"/>
          <w:snapToGrid w:val="0"/>
          <w:lang w:eastAsia="pl-PL"/>
        </w:rPr>
        <w:t>przeprowadzona w 201</w:t>
      </w:r>
      <w:r w:rsidR="00584886" w:rsidRPr="00AA22EF">
        <w:rPr>
          <w:rFonts w:eastAsia="Times New Roman" w:cs="Arial"/>
          <w:snapToGrid w:val="0"/>
          <w:lang w:eastAsia="pl-PL"/>
        </w:rPr>
        <w:t>9</w:t>
      </w:r>
      <w:r w:rsidRPr="00AA22EF">
        <w:rPr>
          <w:rFonts w:eastAsia="Times New Roman" w:cs="Arial"/>
          <w:snapToGrid w:val="0"/>
          <w:lang w:eastAsia="pl-PL"/>
        </w:rPr>
        <w:t xml:space="preserve"> r.</w:t>
      </w:r>
      <w:r w:rsidR="004C3C7F" w:rsidRPr="00AA22EF">
        <w:rPr>
          <w:rFonts w:eastAsia="Times New Roman" w:cs="Arial"/>
          <w:snapToGrid w:val="0"/>
          <w:lang w:eastAsia="pl-PL"/>
        </w:rPr>
        <w:tab/>
      </w:r>
    </w:p>
    <w:p w14:paraId="7B6B8213" w14:textId="77777777" w:rsidR="00425726" w:rsidRPr="00AA22EF" w:rsidRDefault="00425726" w:rsidP="00FD304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Cena emisyjna obligacji będzie równa wartości nominalnej.</w:t>
      </w:r>
    </w:p>
    <w:p w14:paraId="517337E3" w14:textId="01816CF0" w:rsidR="001069C9" w:rsidRPr="00AA22EF" w:rsidRDefault="00425726" w:rsidP="00FD304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Wydatki </w:t>
      </w:r>
      <w:r w:rsidR="001069C9" w:rsidRPr="00AA22EF">
        <w:rPr>
          <w:rFonts w:eastAsia="Times New Roman" w:cs="Arial"/>
          <w:snapToGrid w:val="0"/>
          <w:lang w:eastAsia="pl-PL"/>
        </w:rPr>
        <w:t xml:space="preserve">i rozchody </w:t>
      </w:r>
      <w:r w:rsidRPr="00AA22EF">
        <w:rPr>
          <w:rFonts w:eastAsia="Times New Roman" w:cs="Arial"/>
          <w:snapToGrid w:val="0"/>
          <w:lang w:eastAsia="pl-PL"/>
        </w:rPr>
        <w:t>związane z</w:t>
      </w:r>
    </w:p>
    <w:p w14:paraId="666A083D" w14:textId="43A18510" w:rsidR="00425726" w:rsidRPr="00AA22EF" w:rsidRDefault="00425726" w:rsidP="00FD30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przeprowadzeniem emisji</w:t>
      </w:r>
      <w:r w:rsidR="001069C9" w:rsidRPr="00AA22EF">
        <w:rPr>
          <w:rFonts w:eastAsia="Times New Roman" w:cs="Arial"/>
          <w:snapToGrid w:val="0"/>
          <w:lang w:eastAsia="pl-PL"/>
        </w:rPr>
        <w:t>,</w:t>
      </w:r>
    </w:p>
    <w:p w14:paraId="16C768A1" w14:textId="267A917A" w:rsidR="001069C9" w:rsidRPr="00AA22EF" w:rsidRDefault="001069C9" w:rsidP="00FD30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wykupem obligacji,</w:t>
      </w:r>
    </w:p>
    <w:p w14:paraId="046B3FAB" w14:textId="686F6C61" w:rsidR="001069C9" w:rsidRPr="00AA22EF" w:rsidRDefault="001069C9" w:rsidP="00FD30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wypłatą oprocentowania</w:t>
      </w:r>
    </w:p>
    <w:p w14:paraId="1E483D43" w14:textId="02E51CCA" w:rsidR="001069C9" w:rsidRPr="00AA22EF" w:rsidRDefault="001069C9" w:rsidP="00FD304A">
      <w:pPr>
        <w:spacing w:after="0" w:line="240" w:lineRule="auto"/>
        <w:ind w:firstLine="357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zostaną pokryte z dochodów własnych budżetu Gminy w latach </w:t>
      </w:r>
      <w:r w:rsidR="00AA22EF" w:rsidRPr="00AA22EF">
        <w:rPr>
          <w:rFonts w:eastAsia="Times New Roman" w:cs="Arial"/>
          <w:snapToGrid w:val="0"/>
          <w:lang w:eastAsia="pl-PL"/>
        </w:rPr>
        <w:t>2019 – 2034.</w:t>
      </w:r>
    </w:p>
    <w:p w14:paraId="480A102D" w14:textId="77777777" w:rsidR="007245FE" w:rsidRPr="00AA22EF" w:rsidRDefault="007245FE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</w:p>
    <w:p w14:paraId="29A853DB" w14:textId="3DF5776F" w:rsidR="00AF0215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>§ 4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FD304A" w:rsidRPr="00FD304A">
        <w:rPr>
          <w:rFonts w:eastAsia="Times New Roman" w:cs="Arial"/>
          <w:snapToGrid w:val="0"/>
          <w:lang w:eastAsia="pl-PL"/>
        </w:rPr>
        <w:t>1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AF0215" w:rsidRPr="00AA22EF">
        <w:rPr>
          <w:rFonts w:eastAsia="Times New Roman" w:cs="Arial"/>
          <w:snapToGrid w:val="0"/>
          <w:lang w:eastAsia="pl-PL"/>
        </w:rPr>
        <w:t>Obligacje zostaną wykupione w następujących terminach:</w:t>
      </w:r>
    </w:p>
    <w:p w14:paraId="39A5BD6B" w14:textId="4C79F33A" w:rsidR="00AF0215" w:rsidRPr="00AA22EF" w:rsidRDefault="00AF0215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Z każdej obligacji serii A19 w 20</w:t>
      </w:r>
      <w:r w:rsidR="00AA22EF" w:rsidRPr="00AA22EF">
        <w:rPr>
          <w:rFonts w:eastAsia="Times New Roman" w:cs="Arial"/>
          <w:snapToGrid w:val="0"/>
          <w:lang w:eastAsia="pl-PL"/>
        </w:rPr>
        <w:t>25</w:t>
      </w:r>
      <w:r w:rsidRPr="00AA22EF">
        <w:rPr>
          <w:rFonts w:eastAsia="Times New Roman" w:cs="Arial"/>
          <w:snapToGrid w:val="0"/>
          <w:lang w:eastAsia="pl-PL"/>
        </w:rPr>
        <w:t xml:space="preserve"> r. zostanie wykupione </w:t>
      </w:r>
      <w:r w:rsidR="00AA22EF" w:rsidRPr="00AA22EF">
        <w:rPr>
          <w:rFonts w:eastAsia="Times New Roman" w:cs="Arial"/>
          <w:snapToGrid w:val="0"/>
          <w:lang w:eastAsia="pl-PL"/>
        </w:rPr>
        <w:t xml:space="preserve">500 </w:t>
      </w:r>
      <w:r w:rsidRPr="00AA22EF">
        <w:rPr>
          <w:rFonts w:eastAsia="Times New Roman" w:cs="Arial"/>
          <w:snapToGrid w:val="0"/>
          <w:lang w:eastAsia="pl-PL"/>
        </w:rPr>
        <w:t xml:space="preserve">zł, wartość wykupu wyniesie  </w:t>
      </w:r>
      <w:r w:rsidR="00AA22EF" w:rsidRPr="00AA22EF">
        <w:rPr>
          <w:rFonts w:eastAsia="Times New Roman" w:cs="Arial"/>
          <w:snapToGrid w:val="0"/>
          <w:lang w:eastAsia="pl-PL"/>
        </w:rPr>
        <w:t xml:space="preserve">450.000 </w:t>
      </w:r>
      <w:r w:rsidRPr="00AA22EF">
        <w:rPr>
          <w:rFonts w:eastAsia="Times New Roman" w:cs="Arial"/>
          <w:snapToGrid w:val="0"/>
          <w:lang w:eastAsia="pl-PL"/>
        </w:rPr>
        <w:t>zł (</w:t>
      </w:r>
      <w:r w:rsidR="00AA22EF" w:rsidRPr="00AA22EF">
        <w:rPr>
          <w:rFonts w:eastAsia="Times New Roman" w:cs="Arial"/>
          <w:snapToGrid w:val="0"/>
          <w:lang w:eastAsia="pl-PL"/>
        </w:rPr>
        <w:t xml:space="preserve">900 </w:t>
      </w:r>
      <w:r w:rsidRPr="00AA22EF">
        <w:rPr>
          <w:rFonts w:eastAsia="Times New Roman" w:cs="Arial"/>
          <w:snapToGrid w:val="0"/>
          <w:lang w:eastAsia="pl-PL"/>
        </w:rPr>
        <w:t xml:space="preserve">szt. obligacji x </w:t>
      </w:r>
      <w:r w:rsidR="00AA22EF" w:rsidRPr="00AA22EF">
        <w:rPr>
          <w:rFonts w:eastAsia="Times New Roman" w:cs="Arial"/>
          <w:snapToGrid w:val="0"/>
          <w:lang w:eastAsia="pl-PL"/>
        </w:rPr>
        <w:t>500</w:t>
      </w:r>
      <w:r w:rsidRPr="00AA22EF">
        <w:rPr>
          <w:rFonts w:eastAsia="Times New Roman" w:cs="Arial"/>
          <w:snapToGrid w:val="0"/>
          <w:lang w:eastAsia="pl-PL"/>
        </w:rPr>
        <w:t xml:space="preserve"> zł),</w:t>
      </w:r>
    </w:p>
    <w:p w14:paraId="07B69186" w14:textId="5B5DC233" w:rsidR="00AA22EF" w:rsidRPr="00AA22EF" w:rsidRDefault="00AA22EF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Z każdej obligacji serii A19 w 2026 r. zostanie wykupione 500 zł, wartość wykupu wyniesie  450.000 zł (900 szt. obligacji x 500 zł),</w:t>
      </w:r>
    </w:p>
    <w:p w14:paraId="36F00C9A" w14:textId="22865D65" w:rsidR="00AA22EF" w:rsidRPr="00AA22EF" w:rsidRDefault="00AA22EF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Z każdej obligacji serii </w:t>
      </w:r>
      <w:r w:rsidR="00B91ECD" w:rsidRPr="00B91ECD">
        <w:rPr>
          <w:rFonts w:eastAsia="Times New Roman" w:cs="Arial"/>
          <w:snapToGrid w:val="0"/>
          <w:lang w:eastAsia="pl-PL"/>
        </w:rPr>
        <w:t>B</w:t>
      </w:r>
      <w:r w:rsidRPr="00AA22EF">
        <w:rPr>
          <w:rFonts w:eastAsia="Times New Roman" w:cs="Arial"/>
          <w:snapToGrid w:val="0"/>
          <w:lang w:eastAsia="pl-PL"/>
        </w:rPr>
        <w:t>19 w 2027 r. zostanie wykupione 500 zł, wartość wykupu wyniesie  600.000 zł (1.200 szt. obligacji x 500 zł),</w:t>
      </w:r>
    </w:p>
    <w:p w14:paraId="322033E8" w14:textId="17B99E92" w:rsidR="00AA22EF" w:rsidRPr="00AA22EF" w:rsidRDefault="00AA22EF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Z każdej obligacji serii </w:t>
      </w:r>
      <w:r w:rsidR="00B91ECD">
        <w:rPr>
          <w:rFonts w:eastAsia="Times New Roman" w:cs="Arial"/>
          <w:snapToGrid w:val="0"/>
          <w:lang w:eastAsia="pl-PL"/>
        </w:rPr>
        <w:t>B</w:t>
      </w:r>
      <w:r w:rsidRPr="00AA22EF">
        <w:rPr>
          <w:rFonts w:eastAsia="Times New Roman" w:cs="Arial"/>
          <w:snapToGrid w:val="0"/>
          <w:lang w:eastAsia="pl-PL"/>
        </w:rPr>
        <w:t>19 w 2028 r. zostanie wykupione 500 zł, wartość wykupu wyniesie  600.000 zł (1.200 szt. obligacji x 500 zł),</w:t>
      </w:r>
    </w:p>
    <w:p w14:paraId="18741B75" w14:textId="47050754" w:rsidR="00AA22EF" w:rsidRPr="00AA22EF" w:rsidRDefault="00AA22EF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lastRenderedPageBreak/>
        <w:t xml:space="preserve">Z każdej </w:t>
      </w:r>
      <w:r w:rsidR="00B91ECD">
        <w:rPr>
          <w:rFonts w:eastAsia="Times New Roman" w:cs="Arial"/>
          <w:snapToGrid w:val="0"/>
          <w:lang w:eastAsia="pl-PL"/>
        </w:rPr>
        <w:t>obligacji serii C</w:t>
      </w:r>
      <w:r w:rsidRPr="00AA22EF">
        <w:rPr>
          <w:rFonts w:eastAsia="Times New Roman" w:cs="Arial"/>
          <w:snapToGrid w:val="0"/>
          <w:lang w:eastAsia="pl-PL"/>
        </w:rPr>
        <w:t>19 w 2029 r. zostanie wykupione 500 zł, wartość wykupu wyniesie  900.000 zł (1.800 szt. obligacji x 500 zł),</w:t>
      </w:r>
    </w:p>
    <w:p w14:paraId="708AC30C" w14:textId="26F6F583" w:rsidR="00AA22EF" w:rsidRPr="00AA22EF" w:rsidRDefault="00B91ECD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Z każdej obligacji serii C</w:t>
      </w:r>
      <w:r w:rsidR="00AA22EF" w:rsidRPr="00AA22EF">
        <w:rPr>
          <w:rFonts w:eastAsia="Times New Roman" w:cs="Arial"/>
          <w:snapToGrid w:val="0"/>
          <w:lang w:eastAsia="pl-PL"/>
        </w:rPr>
        <w:t>19 w 2030 r. zostanie wykupione 500 zł, wartość wykupu wyniesie  900.000 zł (1.800 szt. obligacji x 500 zł),</w:t>
      </w:r>
    </w:p>
    <w:p w14:paraId="16698F69" w14:textId="6B356DD1" w:rsidR="00AA22EF" w:rsidRPr="00AA22EF" w:rsidRDefault="00B91ECD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Z każdej obligacji serii D</w:t>
      </w:r>
      <w:r w:rsidR="00AA22EF" w:rsidRPr="00AA22EF">
        <w:rPr>
          <w:rFonts w:eastAsia="Times New Roman" w:cs="Arial"/>
          <w:snapToGrid w:val="0"/>
          <w:lang w:eastAsia="pl-PL"/>
        </w:rPr>
        <w:t>19 w 2031 r. zostanie wykupione 500 zł, wartość wykupu wyniesie  1.050.000 zł (2.100 szt. obligacji x 500 zł),</w:t>
      </w:r>
    </w:p>
    <w:p w14:paraId="6AAF5FEC" w14:textId="7BC2D2D9" w:rsidR="00AA22EF" w:rsidRPr="00AA22EF" w:rsidRDefault="00B91ECD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Z każdej obligacji serii D</w:t>
      </w:r>
      <w:r w:rsidR="00AA22EF" w:rsidRPr="00AA22EF">
        <w:rPr>
          <w:rFonts w:eastAsia="Times New Roman" w:cs="Arial"/>
          <w:snapToGrid w:val="0"/>
          <w:lang w:eastAsia="pl-PL"/>
        </w:rPr>
        <w:t>19 w 2032 r. zostanie wykupione 500 zł, wartość wykupu wyniesie  1.050.000 zł (2.100 szt. obligacji x 500 zł),</w:t>
      </w:r>
    </w:p>
    <w:p w14:paraId="64FFC416" w14:textId="7C1FCCA2" w:rsidR="00AA22EF" w:rsidRPr="00AA22EF" w:rsidRDefault="00B91ECD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Z każdej obligacji serii E</w:t>
      </w:r>
      <w:r w:rsidR="00AA22EF" w:rsidRPr="00AA22EF">
        <w:rPr>
          <w:rFonts w:eastAsia="Times New Roman" w:cs="Arial"/>
          <w:snapToGrid w:val="0"/>
          <w:lang w:eastAsia="pl-PL"/>
        </w:rPr>
        <w:t>19 w 2033 r. zostanie wykupione 500 zł, wartość wykupu wyniesie  2.700.000 zł (5.400 szt. obligacji x 500 zł),</w:t>
      </w:r>
    </w:p>
    <w:p w14:paraId="43127AA6" w14:textId="6AFA6227" w:rsidR="00AA22EF" w:rsidRPr="00AA22EF" w:rsidRDefault="00B91ECD" w:rsidP="00FD30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Z każdej obligacji serii E</w:t>
      </w:r>
      <w:r w:rsidR="00AA22EF" w:rsidRPr="00AA22EF">
        <w:rPr>
          <w:rFonts w:eastAsia="Times New Roman" w:cs="Arial"/>
          <w:snapToGrid w:val="0"/>
          <w:lang w:eastAsia="pl-PL"/>
        </w:rPr>
        <w:t>19 w 2034 r. zostanie wykupione 500 zł, wartość wykupu wyniesie  2.700.000 zł (5.400 szt. obligacji x 500 zł).</w:t>
      </w:r>
    </w:p>
    <w:p w14:paraId="0589AAA1" w14:textId="77777777" w:rsidR="002F1CEF" w:rsidRPr="00AA22EF" w:rsidRDefault="00425726" w:rsidP="00FD304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 xml:space="preserve">Obligacje zostaną wykupione według wartości nominalnej. </w:t>
      </w:r>
    </w:p>
    <w:p w14:paraId="0D639EBC" w14:textId="2BDD6FAB" w:rsidR="002F1CEF" w:rsidRPr="00AA22EF" w:rsidRDefault="002F1CEF" w:rsidP="00FD304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Dopuszcza się możliwość wykupu przez</w:t>
      </w:r>
      <w:r w:rsidR="00AA22EF" w:rsidRPr="00AA22EF">
        <w:rPr>
          <w:rFonts w:eastAsia="Times New Roman" w:cs="Arial"/>
          <w:snapToGrid w:val="0"/>
          <w:lang w:eastAsia="pl-PL"/>
        </w:rPr>
        <w:t xml:space="preserve"> </w:t>
      </w:r>
      <w:r w:rsidR="004C3C7F" w:rsidRPr="00AA22EF">
        <w:rPr>
          <w:rFonts w:eastAsia="Times New Roman" w:cs="Arial"/>
          <w:snapToGrid w:val="0"/>
          <w:lang w:eastAsia="pl-PL"/>
        </w:rPr>
        <w:t>Gminę</w:t>
      </w:r>
      <w:r w:rsidR="00AA22EF" w:rsidRPr="00AA22EF">
        <w:rPr>
          <w:rFonts w:eastAsia="Times New Roman" w:cs="Arial"/>
          <w:snapToGrid w:val="0"/>
          <w:lang w:eastAsia="pl-PL"/>
        </w:rPr>
        <w:t xml:space="preserve"> Gnojnik</w:t>
      </w:r>
      <w:r w:rsidRPr="00AA22EF">
        <w:rPr>
          <w:rFonts w:eastAsia="Times New Roman" w:cs="Arial"/>
          <w:snapToGrid w:val="0"/>
          <w:lang w:eastAsia="pl-PL"/>
        </w:rPr>
        <w:t xml:space="preserve"> o</w:t>
      </w:r>
      <w:r w:rsidR="009F0817" w:rsidRPr="00AA22EF">
        <w:rPr>
          <w:rFonts w:eastAsia="Times New Roman" w:cs="Arial"/>
          <w:snapToGrid w:val="0"/>
          <w:lang w:eastAsia="pl-PL"/>
        </w:rPr>
        <w:t xml:space="preserve">bligacji przed terminem wykupu </w:t>
      </w:r>
      <w:r w:rsidRPr="00AA22EF">
        <w:rPr>
          <w:rFonts w:eastAsia="Times New Roman" w:cs="Arial"/>
          <w:snapToGrid w:val="0"/>
          <w:lang w:eastAsia="pl-PL"/>
        </w:rPr>
        <w:t>w celu umorzenia.</w:t>
      </w:r>
    </w:p>
    <w:p w14:paraId="41CD4745" w14:textId="77777777" w:rsidR="00425726" w:rsidRPr="00AA22EF" w:rsidRDefault="00425726" w:rsidP="00FD304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14:paraId="7B340C03" w14:textId="77777777" w:rsidR="00425726" w:rsidRPr="00AA22EF" w:rsidRDefault="00425726" w:rsidP="00FD304A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</w:p>
    <w:p w14:paraId="0A590BE1" w14:textId="37293630" w:rsidR="004C3C7F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>§ 5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="00FD304A" w:rsidRPr="00FD304A">
        <w:rPr>
          <w:rFonts w:eastAsia="Times New Roman" w:cs="Arial"/>
          <w:snapToGrid w:val="0"/>
          <w:lang w:eastAsia="pl-PL"/>
        </w:rPr>
        <w:t>1.</w:t>
      </w:r>
      <w:r w:rsidR="00FD304A">
        <w:rPr>
          <w:rFonts w:eastAsia="Times New Roman" w:cs="Arial"/>
          <w:b/>
          <w:snapToGrid w:val="0"/>
          <w:lang w:eastAsia="pl-PL"/>
        </w:rPr>
        <w:t xml:space="preserve"> </w:t>
      </w:r>
      <w:r w:rsidR="004C3C7F" w:rsidRPr="00FD304A">
        <w:rPr>
          <w:rFonts w:eastAsia="Times New Roman" w:cs="Arial"/>
          <w:snapToGrid w:val="0"/>
          <w:lang w:eastAsia="pl-PL"/>
        </w:rPr>
        <w:t>Oprocentowanie obligacji nalicza się od wartości nominalnej i wypłaca co najmniej raz do roku</w:t>
      </w:r>
      <w:r w:rsidR="00AA22EF" w:rsidRPr="00FD304A">
        <w:rPr>
          <w:rFonts w:eastAsia="Times New Roman" w:cs="Arial"/>
          <w:snapToGrid w:val="0"/>
          <w:lang w:eastAsia="pl-PL"/>
        </w:rPr>
        <w:t>.</w:t>
      </w:r>
    </w:p>
    <w:p w14:paraId="6309B004" w14:textId="6FBF6B89" w:rsidR="00425726" w:rsidRPr="00FD304A" w:rsidRDefault="00425726" w:rsidP="00FD30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304A">
        <w:rPr>
          <w:rFonts w:eastAsia="Times New Roman" w:cs="Arial"/>
          <w:snapToGrid w:val="0"/>
          <w:lang w:eastAsia="pl-PL"/>
        </w:rPr>
        <w:t>Oprocentowanie obligacji będzie zmienne, równe stawce WIBOR</w:t>
      </w:r>
      <w:r w:rsidR="00441247" w:rsidRPr="00FD304A">
        <w:rPr>
          <w:rFonts w:eastAsia="Times New Roman" w:cs="Arial"/>
          <w:snapToGrid w:val="0"/>
          <w:lang w:eastAsia="pl-PL"/>
        </w:rPr>
        <w:t xml:space="preserve"> </w:t>
      </w:r>
      <w:r w:rsidRPr="00FD304A">
        <w:rPr>
          <w:rFonts w:eastAsia="Times New Roman" w:cs="Arial"/>
          <w:snapToGrid w:val="0"/>
          <w:lang w:eastAsia="pl-PL"/>
        </w:rPr>
        <w:t>6M, ustalonej na dwa dni robocze przed rozpoczęciem okresu odsetkowego, powiększonej o marżę.</w:t>
      </w:r>
    </w:p>
    <w:p w14:paraId="05B27C2C" w14:textId="3F2F9FCA" w:rsidR="00425726" w:rsidRPr="00FD304A" w:rsidRDefault="00425726" w:rsidP="00FD30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FD304A">
        <w:rPr>
          <w:rFonts w:eastAsia="Times New Roman" w:cs="Arial"/>
          <w:snapToGrid w:val="0"/>
          <w:lang w:eastAsia="pl-PL"/>
        </w:rPr>
        <w:t>Oprocentowanie wypłaca się w następnym dniu po upływie okresu odsetkowego.</w:t>
      </w:r>
    </w:p>
    <w:p w14:paraId="2B525AFC" w14:textId="77777777" w:rsidR="00425726" w:rsidRPr="00AA22EF" w:rsidRDefault="00425726" w:rsidP="00FD304A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AA22EF">
        <w:rPr>
          <w:rFonts w:eastAsia="Times New Roman" w:cs="Arial"/>
          <w:snapToGrid w:val="0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14:paraId="481E9D12" w14:textId="3103F964" w:rsidR="00425726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 xml:space="preserve">§ </w:t>
      </w:r>
      <w:r w:rsidR="00AA22EF" w:rsidRPr="00AA22EF">
        <w:rPr>
          <w:rFonts w:eastAsia="Times New Roman" w:cs="Arial"/>
          <w:b/>
          <w:snapToGrid w:val="0"/>
          <w:lang w:eastAsia="pl-PL"/>
        </w:rPr>
        <w:t>6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Pr="00AA22EF">
        <w:rPr>
          <w:rFonts w:eastAsia="Times New Roman" w:cs="Arial"/>
          <w:lang w:eastAsia="pl-PL"/>
        </w:rPr>
        <w:t xml:space="preserve">Upoważnia się </w:t>
      </w:r>
      <w:r w:rsidR="008920EE" w:rsidRPr="00AA22EF">
        <w:rPr>
          <w:rFonts w:eastAsia="Times New Roman" w:cs="Arial"/>
          <w:lang w:eastAsia="pl-PL"/>
        </w:rPr>
        <w:t>Wójta</w:t>
      </w:r>
      <w:r w:rsidRPr="00AA22EF">
        <w:rPr>
          <w:rFonts w:eastAsia="Times New Roman" w:cs="Arial"/>
          <w:lang w:eastAsia="pl-PL"/>
        </w:rPr>
        <w:t xml:space="preserve"> do:</w:t>
      </w:r>
    </w:p>
    <w:p w14:paraId="597C9574" w14:textId="40D240BD" w:rsidR="00425726" w:rsidRPr="00AA22EF" w:rsidRDefault="00425726" w:rsidP="00FD304A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 xml:space="preserve">zawarcia umowy z podmiotem, któremu zostaną powierzone czynności związane ze zbywaniem </w:t>
      </w:r>
      <w:r w:rsidRPr="00AA22EF">
        <w:rPr>
          <w:rFonts w:eastAsia="Times New Roman" w:cs="Arial"/>
          <w:lang w:eastAsia="pl-PL"/>
        </w:rPr>
        <w:br/>
        <w:t>i wykupem obligacji oraz wypłatą oprocentowania,</w:t>
      </w:r>
    </w:p>
    <w:p w14:paraId="5D0A71AB" w14:textId="3505E0CB" w:rsidR="004E0C05" w:rsidRPr="00AA22EF" w:rsidRDefault="004E0C05" w:rsidP="00FD304A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zawarcia umowy z podmiotem uprawnionym do prowadzenia ewidencji</w:t>
      </w:r>
      <w:r w:rsidR="00AF0215" w:rsidRPr="00AA22EF">
        <w:rPr>
          <w:rFonts w:eastAsia="Times New Roman" w:cs="Arial"/>
          <w:lang w:eastAsia="pl-PL"/>
        </w:rPr>
        <w:t>,</w:t>
      </w:r>
    </w:p>
    <w:p w14:paraId="1B7E5BC9" w14:textId="55B4E63B" w:rsidR="00425726" w:rsidRPr="00AA22EF" w:rsidRDefault="00425726" w:rsidP="00FD304A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dokonywania wszelkich czynności związanych z przygotowaniem i przeprowadzeniem emisji obligacji,</w:t>
      </w:r>
    </w:p>
    <w:p w14:paraId="5993DCEC" w14:textId="6A47D42B" w:rsidR="00425726" w:rsidRPr="00AA22EF" w:rsidRDefault="00425726" w:rsidP="00FD304A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wypełnienia świadczeń wynikających z obligacji</w:t>
      </w:r>
      <w:r w:rsidR="00AF0215" w:rsidRPr="00AA22EF">
        <w:rPr>
          <w:rFonts w:eastAsia="Times New Roman" w:cs="Arial"/>
          <w:lang w:eastAsia="pl-PL"/>
        </w:rPr>
        <w:t xml:space="preserve">, </w:t>
      </w:r>
    </w:p>
    <w:p w14:paraId="60A3603E" w14:textId="65B3376A" w:rsidR="00AF0215" w:rsidRPr="00915111" w:rsidRDefault="00AF0215" w:rsidP="00FD304A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AA22EF">
        <w:rPr>
          <w:rFonts w:eastAsia="Times New Roman" w:cs="Arial"/>
          <w:lang w:eastAsia="pl-PL"/>
        </w:rPr>
        <w:t>podjęcia decyzji o wprowadzeniu obligacji do zorganizowanego systemu obrotu lub certyfikacji instrumentów finansowych.</w:t>
      </w:r>
    </w:p>
    <w:p w14:paraId="188F3EB3" w14:textId="2AB38EE2" w:rsidR="00425726" w:rsidRPr="00AA22EF" w:rsidRDefault="00425726" w:rsidP="00FD304A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</w:p>
    <w:p w14:paraId="04D62EE0" w14:textId="447AC9BD" w:rsidR="00425726" w:rsidRPr="00FD304A" w:rsidRDefault="00425726" w:rsidP="00FD304A">
      <w:pPr>
        <w:spacing w:after="0" w:line="240" w:lineRule="auto"/>
        <w:jc w:val="both"/>
        <w:rPr>
          <w:rFonts w:eastAsia="Times New Roman" w:cs="Arial"/>
          <w:b/>
          <w:snapToGrid w:val="0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 xml:space="preserve">§ </w:t>
      </w:r>
      <w:r w:rsidR="00AA22EF" w:rsidRPr="00AA22EF">
        <w:rPr>
          <w:rFonts w:eastAsia="Times New Roman" w:cs="Arial"/>
          <w:b/>
          <w:snapToGrid w:val="0"/>
          <w:lang w:eastAsia="pl-PL"/>
        </w:rPr>
        <w:t>7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Pr="00AA22EF">
        <w:rPr>
          <w:rFonts w:eastAsia="Times New Roman" w:cs="Arial"/>
          <w:snapToGrid w:val="0"/>
          <w:lang w:eastAsia="pl-PL"/>
        </w:rPr>
        <w:t xml:space="preserve">Wykonanie uchwały powierza się </w:t>
      </w:r>
      <w:r w:rsidR="008920EE" w:rsidRPr="00AA22EF">
        <w:rPr>
          <w:rFonts w:eastAsia="Times New Roman" w:cs="Arial"/>
          <w:snapToGrid w:val="0"/>
          <w:lang w:eastAsia="pl-PL"/>
        </w:rPr>
        <w:t>Wójtowi</w:t>
      </w:r>
      <w:r w:rsidR="00AA22EF" w:rsidRPr="00AA22EF">
        <w:rPr>
          <w:rFonts w:eastAsia="Times New Roman" w:cs="Arial"/>
          <w:snapToGrid w:val="0"/>
          <w:lang w:eastAsia="pl-PL"/>
        </w:rPr>
        <w:t xml:space="preserve"> </w:t>
      </w:r>
      <w:r w:rsidR="008920EE" w:rsidRPr="00AA22EF">
        <w:rPr>
          <w:rFonts w:eastAsia="Times New Roman" w:cs="Arial"/>
          <w:snapToGrid w:val="0"/>
          <w:lang w:eastAsia="pl-PL"/>
        </w:rPr>
        <w:t>Gminy</w:t>
      </w:r>
      <w:r w:rsidR="00AA22EF" w:rsidRPr="00AA22EF">
        <w:rPr>
          <w:rFonts w:eastAsia="Times New Roman" w:cs="Arial"/>
          <w:snapToGrid w:val="0"/>
          <w:lang w:eastAsia="pl-PL"/>
        </w:rPr>
        <w:t xml:space="preserve"> Gnojnik.</w:t>
      </w:r>
    </w:p>
    <w:p w14:paraId="27D10A4A" w14:textId="77777777" w:rsidR="00425726" w:rsidRPr="00AA22EF" w:rsidRDefault="00425726" w:rsidP="00FD304A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</w:p>
    <w:p w14:paraId="0252FBA2" w14:textId="75FCC90F" w:rsidR="00425726" w:rsidRDefault="00425726" w:rsidP="00FD30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A22EF">
        <w:rPr>
          <w:rFonts w:eastAsia="Times New Roman" w:cs="Arial"/>
          <w:b/>
          <w:snapToGrid w:val="0"/>
          <w:lang w:eastAsia="pl-PL"/>
        </w:rPr>
        <w:t xml:space="preserve">§ </w:t>
      </w:r>
      <w:r w:rsidR="00AA22EF" w:rsidRPr="00AA22EF">
        <w:rPr>
          <w:rFonts w:eastAsia="Times New Roman" w:cs="Arial"/>
          <w:b/>
          <w:snapToGrid w:val="0"/>
          <w:lang w:eastAsia="pl-PL"/>
        </w:rPr>
        <w:t>8</w:t>
      </w:r>
      <w:r w:rsidR="00FD304A">
        <w:rPr>
          <w:rFonts w:eastAsia="Times New Roman" w:cs="Arial"/>
          <w:b/>
          <w:snapToGrid w:val="0"/>
          <w:lang w:eastAsia="pl-PL"/>
        </w:rPr>
        <w:t xml:space="preserve">. </w:t>
      </w:r>
      <w:r w:rsidRPr="00AA22EF">
        <w:rPr>
          <w:rFonts w:eastAsia="Times New Roman" w:cs="Times New Roman"/>
          <w:lang w:eastAsia="pl-PL"/>
        </w:rPr>
        <w:t>Uchwała wchodzi w życie z dniem podjęcia.</w:t>
      </w:r>
    </w:p>
    <w:p w14:paraId="0A5748A7" w14:textId="77777777" w:rsidR="00AB53D4" w:rsidRDefault="00AB53D4" w:rsidP="00FD304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056F99A" w14:textId="77777777" w:rsidR="00AB53D4" w:rsidRDefault="00AB53D4" w:rsidP="00AB53D4">
      <w:pPr>
        <w:spacing w:after="0" w:line="240" w:lineRule="auto"/>
        <w:ind w:left="6372"/>
        <w:jc w:val="both"/>
        <w:rPr>
          <w:rFonts w:eastAsia="Times New Roman" w:cs="Times New Roman"/>
          <w:lang w:eastAsia="pl-PL"/>
        </w:rPr>
      </w:pPr>
    </w:p>
    <w:p w14:paraId="518AEDAF" w14:textId="2DCC2017" w:rsidR="00AB53D4" w:rsidRDefault="00AB53D4" w:rsidP="00AB53D4">
      <w:pPr>
        <w:spacing w:after="0" w:line="240" w:lineRule="auto"/>
        <w:ind w:left="637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Przewodniczący Rady Gminy </w:t>
      </w:r>
    </w:p>
    <w:p w14:paraId="19B1AD6D" w14:textId="77777777" w:rsidR="00AB53D4" w:rsidRDefault="00AB53D4" w:rsidP="00AB53D4">
      <w:pPr>
        <w:spacing w:after="0" w:line="240" w:lineRule="auto"/>
        <w:ind w:left="6372"/>
        <w:jc w:val="both"/>
        <w:rPr>
          <w:rFonts w:eastAsia="Times New Roman" w:cs="Times New Roman"/>
          <w:lang w:eastAsia="pl-PL"/>
        </w:rPr>
      </w:pPr>
    </w:p>
    <w:p w14:paraId="31594CF1" w14:textId="429AFDE8" w:rsidR="00E202C6" w:rsidRPr="00482E33" w:rsidRDefault="00AB53D4" w:rsidP="00482E33">
      <w:pPr>
        <w:spacing w:after="0" w:line="240" w:lineRule="auto"/>
        <w:ind w:left="6372"/>
        <w:jc w:val="both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Times New Roman"/>
          <w:lang w:eastAsia="pl-PL"/>
        </w:rPr>
        <w:t xml:space="preserve">       mgr inż. Paweł Prus</w:t>
      </w:r>
      <w:bookmarkStart w:id="0" w:name="_GoBack"/>
      <w:bookmarkEnd w:id="0"/>
    </w:p>
    <w:sectPr w:rsidR="00E202C6" w:rsidRPr="00482E33" w:rsidSect="005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D4FEB"/>
    <w:multiLevelType w:val="hybridMultilevel"/>
    <w:tmpl w:val="A8F0A7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5C6CD5"/>
    <w:multiLevelType w:val="hybridMultilevel"/>
    <w:tmpl w:val="0A1E8A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6"/>
    <w:rsid w:val="000443F1"/>
    <w:rsid w:val="00057548"/>
    <w:rsid w:val="00074114"/>
    <w:rsid w:val="000756F6"/>
    <w:rsid w:val="000A573E"/>
    <w:rsid w:val="000C16EB"/>
    <w:rsid w:val="001069C9"/>
    <w:rsid w:val="001202FA"/>
    <w:rsid w:val="0014650A"/>
    <w:rsid w:val="00151D71"/>
    <w:rsid w:val="00170233"/>
    <w:rsid w:val="001A18EB"/>
    <w:rsid w:val="001B2F08"/>
    <w:rsid w:val="001C1AEE"/>
    <w:rsid w:val="001F20F9"/>
    <w:rsid w:val="00251D1B"/>
    <w:rsid w:val="002715E3"/>
    <w:rsid w:val="002759A6"/>
    <w:rsid w:val="002B3C97"/>
    <w:rsid w:val="002C1E2A"/>
    <w:rsid w:val="002C3E9D"/>
    <w:rsid w:val="002E6CF9"/>
    <w:rsid w:val="002F1CEF"/>
    <w:rsid w:val="00305D9F"/>
    <w:rsid w:val="0031187B"/>
    <w:rsid w:val="00327E4B"/>
    <w:rsid w:val="00363ACF"/>
    <w:rsid w:val="00371035"/>
    <w:rsid w:val="003B31A4"/>
    <w:rsid w:val="003B547F"/>
    <w:rsid w:val="003B68E2"/>
    <w:rsid w:val="003D48B3"/>
    <w:rsid w:val="003F1A15"/>
    <w:rsid w:val="00401579"/>
    <w:rsid w:val="00415B1E"/>
    <w:rsid w:val="00425726"/>
    <w:rsid w:val="00425F9F"/>
    <w:rsid w:val="00441247"/>
    <w:rsid w:val="00482E33"/>
    <w:rsid w:val="004C3C7F"/>
    <w:rsid w:val="004E0C05"/>
    <w:rsid w:val="004E6835"/>
    <w:rsid w:val="00502A78"/>
    <w:rsid w:val="00520340"/>
    <w:rsid w:val="00542A99"/>
    <w:rsid w:val="00570576"/>
    <w:rsid w:val="00577FBD"/>
    <w:rsid w:val="00584886"/>
    <w:rsid w:val="005A2DF3"/>
    <w:rsid w:val="005A40A3"/>
    <w:rsid w:val="005C4C52"/>
    <w:rsid w:val="005D1B52"/>
    <w:rsid w:val="005D587F"/>
    <w:rsid w:val="0062221C"/>
    <w:rsid w:val="006258B5"/>
    <w:rsid w:val="006609A6"/>
    <w:rsid w:val="006852A4"/>
    <w:rsid w:val="0069217C"/>
    <w:rsid w:val="006D1852"/>
    <w:rsid w:val="006E1BA6"/>
    <w:rsid w:val="00720C87"/>
    <w:rsid w:val="007245FE"/>
    <w:rsid w:val="00741C57"/>
    <w:rsid w:val="007602EF"/>
    <w:rsid w:val="007B74EC"/>
    <w:rsid w:val="007F1A4A"/>
    <w:rsid w:val="00805881"/>
    <w:rsid w:val="0081516B"/>
    <w:rsid w:val="0085560B"/>
    <w:rsid w:val="00861AA9"/>
    <w:rsid w:val="008862E2"/>
    <w:rsid w:val="00886825"/>
    <w:rsid w:val="008920EE"/>
    <w:rsid w:val="008B6B96"/>
    <w:rsid w:val="008E50F9"/>
    <w:rsid w:val="00915111"/>
    <w:rsid w:val="00916001"/>
    <w:rsid w:val="009164C9"/>
    <w:rsid w:val="00942A76"/>
    <w:rsid w:val="00966E9B"/>
    <w:rsid w:val="00987B80"/>
    <w:rsid w:val="00992C39"/>
    <w:rsid w:val="009B584D"/>
    <w:rsid w:val="009D1150"/>
    <w:rsid w:val="009E5C63"/>
    <w:rsid w:val="009F0817"/>
    <w:rsid w:val="009F5E63"/>
    <w:rsid w:val="00A028C4"/>
    <w:rsid w:val="00A07F32"/>
    <w:rsid w:val="00A31501"/>
    <w:rsid w:val="00A635C2"/>
    <w:rsid w:val="00AA22EF"/>
    <w:rsid w:val="00AB53D4"/>
    <w:rsid w:val="00AF0215"/>
    <w:rsid w:val="00AF5021"/>
    <w:rsid w:val="00B30F62"/>
    <w:rsid w:val="00B34443"/>
    <w:rsid w:val="00B34580"/>
    <w:rsid w:val="00B36247"/>
    <w:rsid w:val="00B50C4F"/>
    <w:rsid w:val="00B91ECD"/>
    <w:rsid w:val="00BB20AE"/>
    <w:rsid w:val="00BB69CD"/>
    <w:rsid w:val="00BC0FF2"/>
    <w:rsid w:val="00C038A6"/>
    <w:rsid w:val="00C11705"/>
    <w:rsid w:val="00C405BD"/>
    <w:rsid w:val="00C93DF8"/>
    <w:rsid w:val="00CA4D0F"/>
    <w:rsid w:val="00CE2089"/>
    <w:rsid w:val="00D06BF6"/>
    <w:rsid w:val="00D14F53"/>
    <w:rsid w:val="00D530E4"/>
    <w:rsid w:val="00D77113"/>
    <w:rsid w:val="00D8064B"/>
    <w:rsid w:val="00D836D8"/>
    <w:rsid w:val="00D91CCA"/>
    <w:rsid w:val="00DC6F40"/>
    <w:rsid w:val="00DF314B"/>
    <w:rsid w:val="00E202C6"/>
    <w:rsid w:val="00E34652"/>
    <w:rsid w:val="00E46B25"/>
    <w:rsid w:val="00E84CBE"/>
    <w:rsid w:val="00E90308"/>
    <w:rsid w:val="00EA2A91"/>
    <w:rsid w:val="00ED0C71"/>
    <w:rsid w:val="00ED121C"/>
    <w:rsid w:val="00F067FF"/>
    <w:rsid w:val="00F128E1"/>
    <w:rsid w:val="00F148AA"/>
    <w:rsid w:val="00F7482E"/>
    <w:rsid w:val="00FB4206"/>
    <w:rsid w:val="00FB616E"/>
    <w:rsid w:val="00FD304A"/>
    <w:rsid w:val="00FD649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F71"/>
  <w15:docId w15:val="{6C4F8CFE-15EA-4759-8860-7DC1905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BFA-F127-4518-BB09-4E862040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CF4DC-CED3-40A2-8B16-DCD52AC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Halina Wojciechowska</cp:lastModifiedBy>
  <cp:revision>22</cp:revision>
  <cp:lastPrinted>2019-09-25T12:27:00Z</cp:lastPrinted>
  <dcterms:created xsi:type="dcterms:W3CDTF">2019-09-23T14:00:00Z</dcterms:created>
  <dcterms:modified xsi:type="dcterms:W3CDTF">2019-10-01T07:52:00Z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