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KROŚNICA</w:t>
      </w: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sprawie ustalenia terminu rejestracji kandydatów na Sołtysa i Członków Rady Sołeckiej </w:t>
      </w:r>
      <w:r>
        <w:rPr>
          <w:rFonts w:ascii="Arial" w:hAnsi="Arial" w:cs="Arial"/>
          <w:b/>
          <w:sz w:val="40"/>
          <w:szCs w:val="40"/>
        </w:rPr>
        <w:t>w Sołectwie Krośnica</w:t>
      </w:r>
      <w:r>
        <w:rPr>
          <w:rFonts w:ascii="Arial" w:hAnsi="Arial" w:cs="Arial"/>
          <w:b/>
          <w:sz w:val="40"/>
          <w:szCs w:val="40"/>
        </w:rPr>
        <w:t>.</w:t>
      </w: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1403" w:rsidRDefault="005F1403" w:rsidP="005F1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1403" w:rsidRDefault="005F1403" w:rsidP="005F1403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 xml:space="preserve">Na podstawie § 37 ust.1 Statutów Sołectw Gminy Krościenko nad Dunajcem stanowiących załączniki do uchwały Rady Gminy Krościenko nad Dunajcem Nr XLIII/385/2018 z dnia 11 października 2018 r. (Dz. Urz. Woj. Małopolskiego z 2018r., poz. 6955) oraz Zarządzenia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 xml:space="preserve">Gminna Komisja Wyborcza </w:t>
      </w:r>
      <w:r>
        <w:rPr>
          <w:rStyle w:val="Pogrubienie"/>
          <w:rFonts w:ascii="Arial" w:hAnsi="Arial" w:cs="Arial"/>
          <w:sz w:val="28"/>
          <w:szCs w:val="28"/>
        </w:rPr>
        <w:t>w Sołectwie Krośnica</w:t>
      </w:r>
      <w:r>
        <w:rPr>
          <w:rStyle w:val="Pogrubienie"/>
          <w:rFonts w:ascii="Arial" w:hAnsi="Arial" w:cs="Arial"/>
          <w:sz w:val="28"/>
          <w:szCs w:val="28"/>
        </w:rPr>
        <w:t xml:space="preserve"> ustala następujące terminy rejestracji kandydatów na Sołtysa i Członków Rady Sołeckiej </w:t>
      </w:r>
      <w:r>
        <w:rPr>
          <w:rStyle w:val="Pogrubienie"/>
          <w:rFonts w:ascii="Arial" w:hAnsi="Arial" w:cs="Arial"/>
          <w:sz w:val="28"/>
          <w:szCs w:val="28"/>
        </w:rPr>
        <w:t>w Sołectwie Krośnica</w:t>
      </w:r>
      <w:r>
        <w:rPr>
          <w:rStyle w:val="Pogrubienie"/>
          <w:rFonts w:ascii="Arial" w:hAnsi="Arial" w:cs="Arial"/>
          <w:sz w:val="28"/>
          <w:szCs w:val="28"/>
        </w:rPr>
        <w:t>:</w:t>
      </w:r>
    </w:p>
    <w:p w:rsidR="005F1403" w:rsidRDefault="005F1403" w:rsidP="005F1403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5F1403" w:rsidRDefault="005F1403" w:rsidP="005F1403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</w:t>
      </w:r>
      <w:r>
        <w:rPr>
          <w:rStyle w:val="Pogrubienie"/>
          <w:rFonts w:ascii="Arial" w:hAnsi="Arial" w:cs="Arial"/>
          <w:sz w:val="28"/>
          <w:szCs w:val="28"/>
        </w:rPr>
        <w:t>6</w:t>
      </w:r>
      <w:r>
        <w:rPr>
          <w:rStyle w:val="Pogrubienie"/>
          <w:rFonts w:ascii="Arial" w:hAnsi="Arial" w:cs="Arial"/>
          <w:sz w:val="28"/>
          <w:szCs w:val="28"/>
        </w:rPr>
        <w:t xml:space="preserve"> marca 2019 roku (</w:t>
      </w:r>
      <w:r>
        <w:rPr>
          <w:rStyle w:val="Pogrubienie"/>
          <w:rFonts w:ascii="Arial" w:hAnsi="Arial" w:cs="Arial"/>
          <w:sz w:val="28"/>
          <w:szCs w:val="28"/>
        </w:rPr>
        <w:t>wtorek</w:t>
      </w:r>
      <w:r>
        <w:rPr>
          <w:rStyle w:val="Pogrubienie"/>
          <w:rFonts w:ascii="Arial" w:hAnsi="Arial" w:cs="Arial"/>
          <w:sz w:val="28"/>
          <w:szCs w:val="28"/>
        </w:rPr>
        <w:t>) od godziny 12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14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5F1403" w:rsidRDefault="005F1403" w:rsidP="005F1403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5F1403" w:rsidRDefault="005F1403" w:rsidP="005F1403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5F1403" w:rsidRDefault="005F1403" w:rsidP="005F1403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PRZEWODNICZĄCA </w:t>
      </w:r>
    </w:p>
    <w:p w:rsidR="005F1403" w:rsidRDefault="005F1403" w:rsidP="005F140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5F1403" w:rsidRDefault="005F1403" w:rsidP="005F14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KUNDZIARZ MARTA</w:t>
      </w:r>
      <w:bookmarkStart w:id="0" w:name="_GoBack"/>
      <w:bookmarkEnd w:id="0"/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403" w:rsidRDefault="005F1403" w:rsidP="005F1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BAA" w:rsidRDefault="002E5BAA"/>
    <w:sectPr w:rsidR="002E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03"/>
    <w:rsid w:val="002E5BAA"/>
    <w:rsid w:val="005F1403"/>
    <w:rsid w:val="006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D3AD-40BB-4E4E-ABDC-FF8D59E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F1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2019-03-13T11:28:00Z</dcterms:created>
  <dcterms:modified xsi:type="dcterms:W3CDTF">2019-03-13T12:30:00Z</dcterms:modified>
</cp:coreProperties>
</file>