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A5" w:rsidRPr="00C75516" w:rsidRDefault="00C75516" w:rsidP="00C75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Wykaz najczęściej wnioskowanych informacji – </w:t>
      </w:r>
      <w:r w:rsidR="000159F6">
        <w:rPr>
          <w:rFonts w:ascii="Times New Roman" w:hAnsi="Times New Roman" w:cs="Times New Roman"/>
          <w:sz w:val="24"/>
          <w:szCs w:val="24"/>
        </w:rPr>
        <w:t>I</w:t>
      </w:r>
      <w:r w:rsidRPr="00C75516">
        <w:rPr>
          <w:rFonts w:ascii="Times New Roman" w:hAnsi="Times New Roman" w:cs="Times New Roman"/>
          <w:sz w:val="24"/>
          <w:szCs w:val="24"/>
        </w:rPr>
        <w:t xml:space="preserve"> półrocze 201</w:t>
      </w:r>
      <w:r w:rsidR="00B35BB9">
        <w:rPr>
          <w:rFonts w:ascii="Times New Roman" w:hAnsi="Times New Roman" w:cs="Times New Roman"/>
          <w:sz w:val="24"/>
          <w:szCs w:val="24"/>
        </w:rPr>
        <w:t>8</w:t>
      </w:r>
      <w:r w:rsidRPr="00C7551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75516" w:rsidRPr="00C75516" w:rsidRDefault="00C75516" w:rsidP="000159F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B35BB9">
        <w:rPr>
          <w:rFonts w:ascii="Times New Roman" w:hAnsi="Times New Roman" w:cs="Times New Roman"/>
          <w:sz w:val="24"/>
          <w:szCs w:val="24"/>
        </w:rPr>
        <w:t>zawartych przez gminę umów z podmiotami świadczącymi usługi w zakresie VAT,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B35BB9">
        <w:rPr>
          <w:rFonts w:ascii="Times New Roman" w:hAnsi="Times New Roman" w:cs="Times New Roman"/>
          <w:sz w:val="24"/>
          <w:szCs w:val="24"/>
        </w:rPr>
        <w:t>gospodarki odpadami zawierającymi azbest,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0159F6">
        <w:rPr>
          <w:rFonts w:ascii="Times New Roman" w:hAnsi="Times New Roman" w:cs="Times New Roman"/>
          <w:sz w:val="24"/>
          <w:szCs w:val="24"/>
        </w:rPr>
        <w:t>planu gospodarki niskoemisyjnej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B35BB9">
        <w:rPr>
          <w:rFonts w:ascii="Times New Roman" w:hAnsi="Times New Roman" w:cs="Times New Roman"/>
          <w:sz w:val="24"/>
          <w:szCs w:val="24"/>
        </w:rPr>
        <w:t>wynagrodzeń osób zatrudnionych przez Urząd Gminy,</w:t>
      </w:r>
      <w:r w:rsidRPr="00C7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informacje dotyczące opieki nad zwierzętami bezdomnymi</w:t>
      </w:r>
      <w:r w:rsidR="00B35BB9">
        <w:rPr>
          <w:rFonts w:ascii="Times New Roman" w:hAnsi="Times New Roman" w:cs="Times New Roman"/>
          <w:sz w:val="24"/>
          <w:szCs w:val="24"/>
        </w:rPr>
        <w:t>.</w:t>
      </w:r>
    </w:p>
    <w:p w:rsidR="00C75516" w:rsidRDefault="00C75516" w:rsidP="00C75516">
      <w:bookmarkStart w:id="0" w:name="_GoBack"/>
      <w:bookmarkEnd w:id="0"/>
    </w:p>
    <w:sectPr w:rsidR="00C7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3E22"/>
    <w:multiLevelType w:val="hybridMultilevel"/>
    <w:tmpl w:val="100AC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16"/>
    <w:rsid w:val="000159F6"/>
    <w:rsid w:val="000B1CA5"/>
    <w:rsid w:val="00B35BB9"/>
    <w:rsid w:val="00C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9683"/>
  <w15:docId w15:val="{99CA7EF4-7C83-4928-8C18-C3932A7D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Kubińska</dc:creator>
  <cp:lastModifiedBy>Izabella Gawęda</cp:lastModifiedBy>
  <cp:revision>2</cp:revision>
  <dcterms:created xsi:type="dcterms:W3CDTF">2018-10-04T08:12:00Z</dcterms:created>
  <dcterms:modified xsi:type="dcterms:W3CDTF">2018-10-04T08:12:00Z</dcterms:modified>
</cp:coreProperties>
</file>