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6A7E8EFD" w:rsidR="00E752F7" w:rsidRPr="00A17115" w:rsidRDefault="008E63A0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Wójt Gminy Gręboszów. Gręboszów 144, 33-260 Gręboszów 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</w:t>
            </w:r>
            <w:r>
              <w:rPr>
                <w:rFonts w:ascii="Arial" w:hAnsi="Arial" w:cs="Arial"/>
                <w:sz w:val="18"/>
                <w:szCs w:val="18"/>
              </w:rPr>
              <w:t xml:space="preserve"> gminy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702DF49D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8E63A0">
              <w:rPr>
                <w:rFonts w:ascii="Arial" w:hAnsi="Arial" w:cs="Arial"/>
                <w:sz w:val="18"/>
                <w:szCs w:val="18"/>
              </w:rPr>
              <w:t>Wójtem Gminy Gręboszów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50657F46" w:rsidR="0044172A" w:rsidRPr="002664CF" w:rsidRDefault="008E63A0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 Gminy Gręboszów</w:t>
            </w:r>
            <w:r w:rsidR="0044172A" w:rsidRPr="002664CF">
              <w:rPr>
                <w:rFonts w:ascii="Arial" w:hAnsi="Arial" w:cs="Arial"/>
                <w:sz w:val="18"/>
                <w:szCs w:val="18"/>
              </w:rPr>
              <w:t xml:space="preserve"> 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="0044172A" w:rsidRPr="002664CF">
              <w:rPr>
                <w:rFonts w:ascii="Arial" w:hAnsi="Arial" w:cs="Arial"/>
                <w:sz w:val="18"/>
                <w:szCs w:val="18"/>
              </w:rPr>
              <w:t>Pan skontaktować poprzez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72A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63A0">
              <w:rPr>
                <w:rFonts w:ascii="Arial" w:hAnsi="Arial" w:cs="Arial"/>
                <w:sz w:val="18"/>
                <w:szCs w:val="18"/>
              </w:rPr>
              <w:t>pocztę elektroniczną: iod@greboszow.pl lub pod numerem telefonu: 14 641 60 02.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2336141B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</w:t>
            </w:r>
            <w:r w:rsidR="008E63A0">
              <w:rPr>
                <w:rFonts w:ascii="Arial" w:hAnsi="Arial" w:cs="Arial"/>
                <w:sz w:val="18"/>
                <w:szCs w:val="18"/>
              </w:rPr>
              <w:t>ył inspektora ochrony danych, z </w:t>
            </w:r>
            <w:r w:rsidRPr="002664CF">
              <w:rPr>
                <w:rFonts w:ascii="Arial" w:hAnsi="Arial" w:cs="Arial"/>
                <w:sz w:val="18"/>
                <w:szCs w:val="18"/>
              </w:rPr>
              <w:t>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240B82AC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każdym z wymienionych inspektorów ochrony danych można się kontaktować we wszystkich sprawach dotyczących przetwarzania danych osobowych oraz korzystania z praw związanych z przetwarzaniem danych, które </w:t>
            </w:r>
            <w:r w:rsidR="008E63A0">
              <w:rPr>
                <w:rFonts w:ascii="Arial" w:hAnsi="Arial" w:cs="Arial"/>
                <w:sz w:val="18"/>
                <w:szCs w:val="18"/>
              </w:rPr>
              <w:t>pozostają w </w:t>
            </w:r>
            <w:r w:rsidRPr="002664CF">
              <w:rPr>
                <w:rFonts w:ascii="Arial" w:hAnsi="Arial" w:cs="Arial"/>
                <w:sz w:val="18"/>
                <w:szCs w:val="18"/>
              </w:rPr>
              <w:t>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7D9F76E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8E63A0">
              <w:rPr>
                <w:rFonts w:ascii="Arial" w:hAnsi="Arial" w:cs="Arial"/>
                <w:sz w:val="18"/>
                <w:szCs w:val="18"/>
              </w:rPr>
              <w:t> 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7FF73700" w:rsidR="00CE4C32" w:rsidRDefault="008E63A0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Wójta Gminy Gręboszów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>odpis danych przetwarzanych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ewidencji ludności;</w:t>
            </w: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17D6834A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7) kredytodawców w rozumieniu art. 5 pkt 2 </w:t>
            </w:r>
            <w:r w:rsidR="008E63A0">
              <w:rPr>
                <w:rFonts w:ascii="Arial" w:hAnsi="Arial" w:cs="Arial"/>
                <w:sz w:val="18"/>
                <w:szCs w:val="18"/>
              </w:rPr>
              <w:t>ustawy z dnia 12 maja 2011 r. o </w:t>
            </w:r>
            <w:r w:rsidRPr="005310CA">
              <w:rPr>
                <w:rFonts w:ascii="Arial" w:hAnsi="Arial" w:cs="Arial"/>
                <w:sz w:val="18"/>
                <w:szCs w:val="18"/>
              </w:rPr>
              <w:t>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51822E31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</w:t>
            </w:r>
            <w:r w:rsidR="008E63A0">
              <w:rPr>
                <w:rFonts w:ascii="Arial" w:hAnsi="Arial" w:cs="Arial"/>
                <w:sz w:val="18"/>
                <w:szCs w:val="18"/>
              </w:rPr>
              <w:t>1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8F194" w14:textId="77777777" w:rsidR="00AB12DC" w:rsidRDefault="00AB12DC" w:rsidP="00BB79F9">
      <w:pPr>
        <w:spacing w:after="0" w:line="240" w:lineRule="auto"/>
      </w:pPr>
      <w:r>
        <w:separator/>
      </w:r>
    </w:p>
  </w:endnote>
  <w:endnote w:type="continuationSeparator" w:id="0">
    <w:p w14:paraId="1974103E" w14:textId="77777777" w:rsidR="00AB12DC" w:rsidRDefault="00AB12DC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C0D96" w14:textId="77777777" w:rsidR="00AB12DC" w:rsidRDefault="00AB12DC" w:rsidP="00BB79F9">
      <w:pPr>
        <w:spacing w:after="0" w:line="240" w:lineRule="auto"/>
      </w:pPr>
      <w:r>
        <w:separator/>
      </w:r>
    </w:p>
  </w:footnote>
  <w:footnote w:type="continuationSeparator" w:id="0">
    <w:p w14:paraId="070114BF" w14:textId="77777777" w:rsidR="00AB12DC" w:rsidRDefault="00AB12DC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15"/>
  </w:num>
  <w:num w:numId="10">
    <w:abstractNumId w:val="17"/>
  </w:num>
  <w:num w:numId="11">
    <w:abstractNumId w:val="19"/>
  </w:num>
  <w:num w:numId="12">
    <w:abstractNumId w:val="0"/>
  </w:num>
  <w:num w:numId="13">
    <w:abstractNumId w:val="11"/>
  </w:num>
  <w:num w:numId="14">
    <w:abstractNumId w:val="18"/>
  </w:num>
  <w:num w:numId="15">
    <w:abstractNumId w:val="1"/>
  </w:num>
  <w:num w:numId="16">
    <w:abstractNumId w:val="13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630E7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E63A0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55BA2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12DC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celaria@cyf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99B3-43AA-493B-AD2A-B6C09E82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user13</cp:lastModifiedBy>
  <cp:revision>3</cp:revision>
  <cp:lastPrinted>2019-03-13T11:18:00Z</cp:lastPrinted>
  <dcterms:created xsi:type="dcterms:W3CDTF">2023-10-31T06:54:00Z</dcterms:created>
  <dcterms:modified xsi:type="dcterms:W3CDTF">2023-12-04T11:42:00Z</dcterms:modified>
</cp:coreProperties>
</file>