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7200"/>
      </w:tblGrid>
      <w:tr w:rsidR="00D827FE" w14:paraId="72DC9546" w14:textId="77777777" w:rsidTr="00E7650C">
        <w:trPr>
          <w:trHeight w:val="549"/>
        </w:trPr>
        <w:tc>
          <w:tcPr>
            <w:tcW w:w="9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9B9867C" w14:textId="77777777" w:rsidR="00D827FE" w:rsidRDefault="00D827FE" w:rsidP="00E7650C">
            <w:pPr>
              <w:pStyle w:val="Domynie"/>
              <w:jc w:val="center"/>
              <w:rPr>
                <w:szCs w:val="24"/>
              </w:rPr>
            </w:pPr>
          </w:p>
          <w:p w14:paraId="6D6911CB" w14:textId="77777777" w:rsidR="00D827FE" w:rsidRPr="001625D6" w:rsidRDefault="00D827FE" w:rsidP="00E7650C">
            <w:pPr>
              <w:pStyle w:val="Domyn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FORMULARZ Z UWAGAMI DO OFERTY ZŁOŻONEJ </w:t>
            </w:r>
            <w:r w:rsidRPr="00162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1625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O WOLONTARIACIE</w:t>
            </w:r>
          </w:p>
        </w:tc>
      </w:tr>
      <w:tr w:rsidR="00D827FE" w14:paraId="4256FD97" w14:textId="77777777" w:rsidTr="00E7650C">
        <w:trPr>
          <w:cantSplit/>
          <w:trHeight w:val="395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579A70" w14:textId="77777777" w:rsidR="00D827FE" w:rsidRPr="001625D6" w:rsidRDefault="00D827FE" w:rsidP="00E7650C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Rodzaj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C85D8" w14:textId="77777777" w:rsidR="00D827FE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1B376A11" w14:textId="77777777" w:rsidR="00D827FE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Przeciwdziałanie uzależnieniom i patologiom społecznym</w:t>
            </w:r>
          </w:p>
          <w:p w14:paraId="37ECC34D" w14:textId="77777777" w:rsidR="00D827FE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14:paraId="110D327F" w14:textId="77777777" w:rsidR="00D827FE" w:rsidRPr="001625D6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7FE" w14:paraId="42D524F4" w14:textId="77777777" w:rsidTr="00E7650C">
        <w:trPr>
          <w:cantSplit/>
          <w:trHeight w:val="371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B6053" w14:textId="77777777" w:rsidR="00D827FE" w:rsidRPr="001625D6" w:rsidRDefault="00D827FE" w:rsidP="00E7650C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Nazwa i adres organizacji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FD9D4" w14:textId="77777777" w:rsidR="00D827FE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C222C" w14:textId="04819E3A" w:rsidR="00D827FE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Stowarzyszenie „Szansa dla edukacji”</w:t>
            </w:r>
            <w:r w:rsidRPr="00962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Jordanowie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82F0B" w14:textId="77777777" w:rsidR="00D827FE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018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70184">
              <w:rPr>
                <w:rFonts w:ascii="Times New Roman" w:hAnsi="Times New Roman" w:cs="Times New Roman"/>
                <w:sz w:val="24"/>
                <w:szCs w:val="24"/>
              </w:rPr>
              <w:t>iedzibą: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Konopnickiej 2, 34-240 Jordanów</w:t>
            </w:r>
            <w:r w:rsidRPr="001625D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410DA08D" w14:textId="3A27EF1E" w:rsidR="00D827FE" w:rsidRPr="001625D6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7FE" w14:paraId="4321E378" w14:textId="77777777" w:rsidTr="00E7650C">
        <w:trPr>
          <w:cantSplit/>
          <w:trHeight w:val="809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7756B" w14:textId="77777777" w:rsidR="00D827FE" w:rsidRPr="001625D6" w:rsidRDefault="00D827FE" w:rsidP="00E7650C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Tytuł zadania publicznego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CD704" w14:textId="43B88BF9" w:rsidR="00D827FE" w:rsidRPr="00D827FE" w:rsidRDefault="00D827FE" w:rsidP="00D8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</w:pPr>
            <w:r w:rsidRPr="00D827FE">
              <w:rPr>
                <w:rFonts w:ascii="Times New Roman" w:hAnsi="Times New Roman"/>
                <w:b/>
                <w:sz w:val="24"/>
                <w:szCs w:val="24"/>
                <w:lang w:eastAsia="en-US" w:bidi="hi-IN"/>
              </w:rPr>
              <w:t>„Zmień używki na owoce, one mają super moce.”</w:t>
            </w:r>
          </w:p>
          <w:p w14:paraId="63049DAD" w14:textId="6BE177A9" w:rsidR="00D827FE" w:rsidRPr="001625D6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7FE" w14:paraId="4CEFC8D7" w14:textId="77777777" w:rsidTr="00E7650C">
        <w:trPr>
          <w:cantSplit/>
          <w:trHeight w:val="1814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04DEF" w14:textId="77777777" w:rsidR="00D827FE" w:rsidRPr="001625D6" w:rsidRDefault="00D827FE" w:rsidP="00E7650C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Uwagi wraz z uzasadnieniem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A8D69" w14:textId="77777777" w:rsidR="00D827FE" w:rsidRPr="001625D6" w:rsidRDefault="00D827FE" w:rsidP="00E7650C">
            <w:pPr>
              <w:pStyle w:val="Domynie"/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7FE" w14:paraId="535AF5A3" w14:textId="77777777" w:rsidTr="00E7650C">
        <w:trPr>
          <w:cantSplit/>
          <w:trHeight w:val="2393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8B5D3" w14:textId="77777777" w:rsidR="00D827FE" w:rsidRPr="001625D6" w:rsidRDefault="00D827FE" w:rsidP="00E7650C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431B3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BD375E6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5EB22D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E635FA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B17230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9768861" w14:textId="77777777" w:rsidR="00D827FE" w:rsidRPr="001625D6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7FE" w14:paraId="76AF300D" w14:textId="77777777" w:rsidTr="00E7650C">
        <w:trPr>
          <w:cantSplit/>
          <w:trHeight w:val="352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E468E" w14:textId="77777777" w:rsidR="00D827FE" w:rsidRPr="001625D6" w:rsidRDefault="00D827FE" w:rsidP="00E7650C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59558" w14:textId="77777777" w:rsidR="00D827FE" w:rsidRPr="001625D6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27FE" w14:paraId="4B7AC534" w14:textId="77777777" w:rsidTr="00E7650C">
        <w:trPr>
          <w:cantSplit/>
          <w:trHeight w:val="1480"/>
        </w:trPr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34FD2" w14:textId="77777777" w:rsidR="00D827FE" w:rsidRPr="001625D6" w:rsidRDefault="00D827FE" w:rsidP="00E7650C">
            <w:pPr>
              <w:pStyle w:val="Domynie"/>
              <w:numPr>
                <w:ilvl w:val="0"/>
                <w:numId w:val="1"/>
              </w:numPr>
              <w:tabs>
                <w:tab w:val="left" w:pos="360"/>
              </w:tabs>
              <w:spacing w:after="0" w:line="200" w:lineRule="atLeast"/>
              <w:rPr>
                <w:rFonts w:ascii="Times New Roman" w:hAnsi="Times New Roman" w:cs="Times New Roman"/>
                <w:szCs w:val="24"/>
              </w:rPr>
            </w:pPr>
            <w:r w:rsidRPr="001625D6">
              <w:rPr>
                <w:rFonts w:ascii="Times New Roman" w:eastAsia="Times New Roman" w:hAnsi="Times New Roman" w:cs="Times New Roman"/>
                <w:b/>
                <w:szCs w:val="24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9F0BF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85B7D6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EA6EAC" w14:textId="77777777" w:rsidR="00D827FE" w:rsidRPr="001625D6" w:rsidRDefault="00D827FE" w:rsidP="00E7650C">
            <w:pPr>
              <w:pStyle w:val="Domynie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4A4A5D5" w14:textId="77777777" w:rsidR="00D827FE" w:rsidRPr="001625D6" w:rsidRDefault="00D827FE" w:rsidP="00E7650C">
            <w:pPr>
              <w:pStyle w:val="Domynie"/>
              <w:spacing w:after="0" w:line="2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EC3A27" w14:textId="77777777" w:rsidR="00D827FE" w:rsidRDefault="00D827FE" w:rsidP="00D827FE"/>
    <w:p w14:paraId="03FEE54A" w14:textId="77777777" w:rsidR="00CD5BD1" w:rsidRDefault="00CD5BD1"/>
    <w:sectPr w:rsidR="00CD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340" w:hanging="340"/>
      </w:pPr>
      <w:rPr>
        <w:rFonts w:eastAsia="Times New Roman" w:hAnsi="Arial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Ansi="Times New Roman" w:cs="Times New Roman"/>
      </w:rPr>
    </w:lvl>
  </w:abstractNum>
  <w:num w:numId="1" w16cid:durableId="65800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FE"/>
    <w:rsid w:val="00654A43"/>
    <w:rsid w:val="00CD5BD1"/>
    <w:rsid w:val="00D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F59B"/>
  <w15:chartTrackingRefBased/>
  <w15:docId w15:val="{099B7F5B-CC42-424D-9F3F-96C19788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7FE"/>
    <w:rPr>
      <w:rFonts w:eastAsiaTheme="minorEastAsia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827FE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0"/>
      <w:lang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2023-10-11T10:27:00Z</dcterms:created>
  <dcterms:modified xsi:type="dcterms:W3CDTF">2023-10-11T10:33:00Z</dcterms:modified>
</cp:coreProperties>
</file>