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BDF" w:rsidRDefault="008038FA">
      <w:pPr>
        <w:widowControl/>
        <w:tabs>
          <w:tab w:val="left" w:pos="567"/>
        </w:tabs>
        <w:suppressAutoHyphens w:val="0"/>
        <w:ind w:left="284"/>
        <w:jc w:val="right"/>
        <w:outlineLvl w:val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  <w:t>Krak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w, dnia 9 września 2022 r.</w:t>
      </w:r>
    </w:p>
    <w:p w:rsidR="00A02BDF" w:rsidRDefault="00A02BDF">
      <w:pPr>
        <w:widowControl/>
        <w:tabs>
          <w:tab w:val="left" w:pos="567"/>
        </w:tabs>
        <w:suppressAutoHyphens w:val="0"/>
        <w:ind w:left="284"/>
        <w:outlineLvl w:val="0"/>
        <w:rPr>
          <w:rFonts w:ascii="Calibri" w:eastAsia="Calibri" w:hAnsi="Calibri" w:cs="Calibri"/>
          <w:b/>
          <w:bCs/>
          <w:sz w:val="20"/>
          <w:szCs w:val="20"/>
          <w:u w:val="single"/>
        </w:rPr>
      </w:pPr>
    </w:p>
    <w:p w:rsidR="00A02BDF" w:rsidRDefault="00A02BDF">
      <w:pPr>
        <w:widowControl/>
        <w:tabs>
          <w:tab w:val="left" w:pos="567"/>
        </w:tabs>
        <w:suppressAutoHyphens w:val="0"/>
        <w:ind w:left="284"/>
        <w:outlineLvl w:val="0"/>
        <w:rPr>
          <w:rFonts w:ascii="Calibri" w:eastAsia="Calibri" w:hAnsi="Calibri" w:cs="Calibri"/>
          <w:b/>
          <w:bCs/>
          <w:sz w:val="20"/>
          <w:szCs w:val="20"/>
          <w:u w:val="single"/>
        </w:rPr>
      </w:pPr>
    </w:p>
    <w:p w:rsidR="00A02BDF" w:rsidRDefault="00A02BDF">
      <w:pPr>
        <w:widowControl/>
        <w:tabs>
          <w:tab w:val="left" w:pos="567"/>
        </w:tabs>
        <w:suppressAutoHyphens w:val="0"/>
        <w:ind w:left="284"/>
        <w:outlineLvl w:val="0"/>
        <w:rPr>
          <w:rFonts w:ascii="Calibri" w:eastAsia="Calibri" w:hAnsi="Calibri" w:cs="Calibri"/>
          <w:b/>
          <w:bCs/>
          <w:sz w:val="20"/>
          <w:szCs w:val="20"/>
          <w:u w:val="single"/>
        </w:rPr>
      </w:pPr>
    </w:p>
    <w:p w:rsidR="00A02BDF" w:rsidRDefault="008038FA">
      <w:pPr>
        <w:widowControl/>
        <w:tabs>
          <w:tab w:val="left" w:pos="567"/>
        </w:tabs>
        <w:suppressAutoHyphens w:val="0"/>
        <w:ind w:left="284"/>
        <w:outlineLvl w:val="0"/>
        <w:rPr>
          <w:rFonts w:ascii="Calibri" w:eastAsia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/>
          <w:b/>
          <w:bCs/>
          <w:sz w:val="20"/>
          <w:szCs w:val="20"/>
          <w:u w:val="single"/>
        </w:rPr>
        <w:t xml:space="preserve">SPECYFIKACJA  WARUNKÓW  ZAMÓWIENIA  </w:t>
      </w:r>
    </w:p>
    <w:p w:rsidR="00A02BDF" w:rsidRDefault="008038FA">
      <w:pPr>
        <w:widowControl/>
        <w:tabs>
          <w:tab w:val="left" w:pos="567"/>
        </w:tabs>
        <w:suppressAutoHyphens w:val="0"/>
        <w:ind w:left="284"/>
        <w:rPr>
          <w:rFonts w:ascii="Calibri" w:eastAsia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/>
          <w:b/>
          <w:bCs/>
          <w:sz w:val="20"/>
          <w:szCs w:val="20"/>
          <w:u w:val="single"/>
        </w:rPr>
        <w:t>zwana dalej w skr</w:t>
      </w:r>
      <w:r>
        <w:rPr>
          <w:rFonts w:ascii="Calibri" w:hAnsi="Calibri"/>
          <w:b/>
          <w:bCs/>
          <w:sz w:val="20"/>
          <w:szCs w:val="20"/>
          <w:u w:val="single"/>
          <w:lang w:val="es-ES_tradnl"/>
        </w:rPr>
        <w:t>ó</w:t>
      </w:r>
      <w:r>
        <w:rPr>
          <w:rFonts w:ascii="Calibri" w:hAnsi="Calibri"/>
          <w:b/>
          <w:bCs/>
          <w:sz w:val="20"/>
          <w:szCs w:val="20"/>
          <w:u w:val="single"/>
        </w:rPr>
        <w:t xml:space="preserve">cie SWZ </w:t>
      </w:r>
      <w:r w:rsidRPr="00664A73">
        <w:rPr>
          <w:rFonts w:ascii="Calibri" w:hAnsi="Calibri"/>
          <w:b/>
          <w:bCs/>
          <w:color w:val="auto"/>
          <w:sz w:val="20"/>
          <w:szCs w:val="20"/>
          <w:u w:val="single" w:color="FF0000"/>
        </w:rPr>
        <w:t xml:space="preserve">po zmianach z dnia </w:t>
      </w:r>
      <w:r w:rsidR="00956C37" w:rsidRPr="00664A73">
        <w:rPr>
          <w:rFonts w:ascii="Calibri" w:hAnsi="Calibri"/>
          <w:b/>
          <w:bCs/>
          <w:color w:val="auto"/>
          <w:sz w:val="20"/>
          <w:szCs w:val="20"/>
          <w:u w:val="single" w:color="FF0000"/>
        </w:rPr>
        <w:t>21</w:t>
      </w:r>
      <w:r w:rsidRPr="00664A73">
        <w:rPr>
          <w:rFonts w:ascii="Calibri" w:hAnsi="Calibri"/>
          <w:b/>
          <w:bCs/>
          <w:color w:val="auto"/>
          <w:sz w:val="20"/>
          <w:szCs w:val="20"/>
          <w:u w:val="single" w:color="FF0000"/>
        </w:rPr>
        <w:t xml:space="preserve">.09.2022r. </w:t>
      </w:r>
    </w:p>
    <w:p w:rsidR="00A02BDF" w:rsidRDefault="00A02BDF">
      <w:pPr>
        <w:widowControl/>
        <w:tabs>
          <w:tab w:val="left" w:pos="567"/>
        </w:tabs>
        <w:suppressAutoHyphens w:val="0"/>
        <w:ind w:left="284"/>
        <w:rPr>
          <w:rFonts w:ascii="Calibri" w:eastAsia="Calibri" w:hAnsi="Calibri" w:cs="Calibri"/>
          <w:b/>
          <w:bCs/>
          <w:sz w:val="20"/>
          <w:szCs w:val="20"/>
          <w:u w:val="single"/>
        </w:rPr>
      </w:pPr>
    </w:p>
    <w:p w:rsidR="00A02BDF" w:rsidRDefault="00A02BDF">
      <w:pPr>
        <w:widowControl/>
        <w:tabs>
          <w:tab w:val="left" w:pos="567"/>
        </w:tabs>
        <w:suppressAutoHyphens w:val="0"/>
        <w:ind w:left="284"/>
        <w:rPr>
          <w:rFonts w:ascii="Calibri" w:eastAsia="Calibri" w:hAnsi="Calibri" w:cs="Calibri"/>
          <w:b/>
          <w:bCs/>
          <w:sz w:val="20"/>
          <w:szCs w:val="20"/>
          <w:u w:val="single"/>
        </w:rPr>
      </w:pPr>
    </w:p>
    <w:p w:rsidR="00A02BDF" w:rsidRDefault="008038FA">
      <w:pPr>
        <w:widowControl/>
        <w:tabs>
          <w:tab w:val="left" w:pos="567"/>
        </w:tabs>
        <w:suppressAutoHyphens w:val="0"/>
        <w:ind w:left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Rozdział I - Zamawiający.</w:t>
      </w:r>
    </w:p>
    <w:p w:rsidR="00A02BDF" w:rsidRDefault="008038FA">
      <w:pPr>
        <w:widowControl/>
        <w:numPr>
          <w:ilvl w:val="1"/>
          <w:numId w:val="2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Nazwa oraz adres Zamawiającego: </w:t>
      </w:r>
      <w:r>
        <w:rPr>
          <w:rFonts w:ascii="Calibri" w:hAnsi="Calibri"/>
          <w:b/>
          <w:bCs/>
          <w:sz w:val="20"/>
          <w:szCs w:val="20"/>
        </w:rPr>
        <w:t>Muzeum Archeologiczne w Krakowie</w:t>
      </w:r>
      <w:r>
        <w:rPr>
          <w:rFonts w:ascii="Calibri" w:hAnsi="Calibri"/>
          <w:sz w:val="20"/>
          <w:szCs w:val="20"/>
        </w:rPr>
        <w:t>, ul. Senacka 3, 31-002 Krak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w. </w:t>
      </w:r>
    </w:p>
    <w:p w:rsidR="00A02BDF" w:rsidRDefault="008038FA">
      <w:pPr>
        <w:widowControl/>
        <w:numPr>
          <w:ilvl w:val="1"/>
          <w:numId w:val="2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Style w:val="BrakA"/>
          <w:rFonts w:ascii="Calibri" w:hAnsi="Calibri"/>
          <w:sz w:val="20"/>
          <w:szCs w:val="20"/>
        </w:rPr>
        <w:t>Strona internetowa Zamawiającego: http://ma.krakow.pl/</w:t>
      </w:r>
    </w:p>
    <w:p w:rsidR="00A02BDF" w:rsidRDefault="008038FA">
      <w:pPr>
        <w:widowControl/>
        <w:numPr>
          <w:ilvl w:val="1"/>
          <w:numId w:val="2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Style w:val="BrakA"/>
          <w:rFonts w:ascii="Calibri" w:hAnsi="Calibri"/>
          <w:sz w:val="20"/>
          <w:szCs w:val="20"/>
        </w:rPr>
        <w:t>Adres e-mail Zamawiającego: mak@ma.krakow.pl</w:t>
      </w:r>
    </w:p>
    <w:p w:rsidR="00A02BDF" w:rsidRDefault="008038FA">
      <w:pPr>
        <w:widowControl/>
        <w:numPr>
          <w:ilvl w:val="1"/>
          <w:numId w:val="2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Style w:val="BrakA"/>
          <w:rFonts w:ascii="Calibri" w:hAnsi="Calibri"/>
          <w:sz w:val="20"/>
          <w:szCs w:val="20"/>
        </w:rPr>
        <w:t>Numer telefonu Zamawiającego: 12 422 71 00</w:t>
      </w:r>
    </w:p>
    <w:p w:rsidR="00A02BDF" w:rsidRDefault="008038FA">
      <w:pPr>
        <w:widowControl/>
        <w:numPr>
          <w:ilvl w:val="1"/>
          <w:numId w:val="3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Adres strony internetowej prowadzonego postępowania, na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rej będą udostępniane zmiany i wyjaśnienia treścí SWZ oraz inne dokumenty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wienia bezpośrednio związanę z postepowaniem: http://ma.krakow.pl/muzeum/ogloszenia/zamowienia-publiczne/</w:t>
      </w:r>
    </w:p>
    <w:p w:rsidR="00A02BDF" w:rsidRDefault="008038FA">
      <w:pPr>
        <w:widowControl/>
        <w:numPr>
          <w:ilvl w:val="1"/>
          <w:numId w:val="3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Style w:val="BrakA"/>
          <w:rFonts w:ascii="Calibri" w:hAnsi="Calibri"/>
          <w:sz w:val="20"/>
          <w:szCs w:val="20"/>
        </w:rPr>
        <w:t>Osoba uprawniona do kontaktu z Wykonawcami:  Marek Golonka, adres e-mail:</w:t>
      </w:r>
      <w:r>
        <w:t xml:space="preserve"> </w:t>
      </w:r>
      <w:r>
        <w:rPr>
          <w:rStyle w:val="BrakA"/>
          <w:rFonts w:ascii="Calibri" w:hAnsi="Calibri"/>
          <w:sz w:val="20"/>
          <w:szCs w:val="20"/>
        </w:rPr>
        <w:t>marek.golonka@ma.krakow.pl</w:t>
      </w:r>
    </w:p>
    <w:p w:rsidR="00A02BDF" w:rsidRDefault="00A02BDF">
      <w:pPr>
        <w:widowControl/>
        <w:tabs>
          <w:tab w:val="left" w:pos="284"/>
          <w:tab w:val="left" w:pos="567"/>
        </w:tabs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</w:p>
    <w:p w:rsidR="00A02BDF" w:rsidRDefault="008038FA">
      <w:pPr>
        <w:widowControl/>
        <w:tabs>
          <w:tab w:val="left" w:pos="567"/>
        </w:tabs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Rozdział II - Tryb udzielenia zam</w:t>
      </w:r>
      <w:r>
        <w:rPr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Fonts w:ascii="Calibri" w:hAnsi="Calibri"/>
          <w:b/>
          <w:bCs/>
          <w:sz w:val="20"/>
          <w:szCs w:val="20"/>
        </w:rPr>
        <w:t>wienia.</w:t>
      </w:r>
    </w:p>
    <w:p w:rsidR="00A02BDF" w:rsidRDefault="008038FA">
      <w:pPr>
        <w:widowControl/>
        <w:numPr>
          <w:ilvl w:val="3"/>
          <w:numId w:val="3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Postępowanie prowadzone jest w </w:t>
      </w:r>
      <w:r>
        <w:rPr>
          <w:rFonts w:ascii="Calibri" w:hAnsi="Calibri"/>
          <w:b/>
          <w:bCs/>
          <w:sz w:val="20"/>
          <w:szCs w:val="20"/>
        </w:rPr>
        <w:t xml:space="preserve">trybie podstawowym bez negocjacji na podstawie art. 275 pkt 1 ustawy </w:t>
      </w:r>
      <w:r>
        <w:rPr>
          <w:rFonts w:ascii="Calibri" w:hAnsi="Calibri"/>
          <w:sz w:val="20"/>
          <w:szCs w:val="20"/>
        </w:rPr>
        <w:t>z</w:t>
      </w:r>
      <w:r>
        <w:rPr>
          <w:rFonts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ustawy z dnia 11 września 2019 r. Prawo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wień publicznych (Dz. U. z 2022 r. poz. 1710), zwanej dalej ustawą PZP, oraz zgodnie z wymogami określonymi w niniejszej Specyfikacji Warunk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wienia, zwanej dalej „SWZ”.</w:t>
      </w:r>
    </w:p>
    <w:p w:rsidR="00A02BDF" w:rsidRDefault="008038FA">
      <w:pPr>
        <w:widowControl/>
        <w:numPr>
          <w:ilvl w:val="3"/>
          <w:numId w:val="4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Postępowanie prowadzone jest przez komisję przetargową powołaną do przeprowadzenia niniejszego postępowania o udzielenie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wienia publicznego.</w:t>
      </w:r>
    </w:p>
    <w:p w:rsidR="00A02BDF" w:rsidRDefault="008038FA">
      <w:pPr>
        <w:widowControl/>
        <w:numPr>
          <w:ilvl w:val="3"/>
          <w:numId w:val="5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 czynności podejmowanych przez Zamawiającego i Wykonawc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w postępowaniu o udzielenie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wienia stosuje się przepisy powołanej ustawy PZP oraz akt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wykonawczych wydanych na jej podstawie, a w sprawach nieuregulowanych przepisy ustawy z dnia 23 kwietnia 1964 r. - Kodeks cywilny (Dz. U. 2020 poz. 1740 ze zm.).</w:t>
      </w:r>
    </w:p>
    <w:p w:rsidR="00A02BDF" w:rsidRDefault="008038FA">
      <w:pPr>
        <w:widowControl/>
        <w:numPr>
          <w:ilvl w:val="3"/>
          <w:numId w:val="5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Style w:val="BrakA"/>
          <w:rFonts w:ascii="Calibri" w:hAnsi="Calibri"/>
          <w:sz w:val="20"/>
          <w:szCs w:val="20"/>
        </w:rPr>
        <w:t xml:space="preserve">Zamawiający nie przewiduje wyboru najkorzystniejszej oferty z możliwością prowadzenia negocjacji. </w:t>
      </w:r>
    </w:p>
    <w:p w:rsidR="00A02BDF" w:rsidRDefault="008038FA">
      <w:pPr>
        <w:widowControl/>
        <w:numPr>
          <w:ilvl w:val="3"/>
          <w:numId w:val="6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Zamawiający informuje, iż </w:t>
      </w:r>
      <w:r>
        <w:rPr>
          <w:rFonts w:ascii="Calibri" w:hAnsi="Calibri"/>
          <w:sz w:val="20"/>
          <w:szCs w:val="20"/>
          <w:lang w:val="pt-PT"/>
        </w:rPr>
        <w:t>do post</w:t>
      </w:r>
      <w:r>
        <w:rPr>
          <w:rFonts w:ascii="Calibri" w:hAnsi="Calibri"/>
          <w:sz w:val="20"/>
          <w:szCs w:val="20"/>
        </w:rPr>
        <w:t>ępowania stosuje się przepisy dotyczące rob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t budowlanych. </w:t>
      </w:r>
    </w:p>
    <w:p w:rsidR="00A02BDF" w:rsidRDefault="008038FA">
      <w:pPr>
        <w:widowControl/>
        <w:numPr>
          <w:ilvl w:val="3"/>
          <w:numId w:val="7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Style w:val="BrakA"/>
          <w:rFonts w:ascii="Calibri" w:hAnsi="Calibri"/>
          <w:sz w:val="20"/>
          <w:szCs w:val="20"/>
        </w:rPr>
        <w:t xml:space="preserve"> W związku z pełną elektronizacją zamówień publicznych Zamawiający zawiadamia i zwraca uwagę, iż komunikacja w postępowaniach o udzielenie zamówień publicznych odbywa się przy użyciu komunikacji elektronicznej zgodnie z zapisami niniejszej SWZ.</w:t>
      </w:r>
    </w:p>
    <w:p w:rsidR="00A02BDF" w:rsidRDefault="00A02BDF">
      <w:pPr>
        <w:widowControl/>
        <w:tabs>
          <w:tab w:val="left" w:pos="567"/>
          <w:tab w:val="left" w:pos="2880"/>
        </w:tabs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</w:p>
    <w:p w:rsidR="00A02BDF" w:rsidRDefault="008038FA">
      <w:pPr>
        <w:widowControl/>
        <w:tabs>
          <w:tab w:val="left" w:pos="567"/>
        </w:tabs>
        <w:suppressAutoHyphens w:val="0"/>
        <w:ind w:left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Rozdział </w:t>
      </w:r>
      <w:r>
        <w:rPr>
          <w:rFonts w:ascii="Calibri" w:hAnsi="Calibri"/>
          <w:b/>
          <w:bCs/>
          <w:sz w:val="20"/>
          <w:szCs w:val="20"/>
          <w:lang w:val="it-IT"/>
        </w:rPr>
        <w:t xml:space="preserve">III </w:t>
      </w:r>
      <w:r>
        <w:rPr>
          <w:rFonts w:ascii="Calibri" w:hAnsi="Calibri"/>
          <w:b/>
          <w:bCs/>
          <w:sz w:val="20"/>
          <w:szCs w:val="20"/>
        </w:rPr>
        <w:t>– Nazwa i opis przedmiotu zam</w:t>
      </w:r>
      <w:r>
        <w:rPr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Fonts w:ascii="Calibri" w:hAnsi="Calibri"/>
          <w:b/>
          <w:bCs/>
          <w:sz w:val="20"/>
          <w:szCs w:val="20"/>
        </w:rPr>
        <w:t>wienia.</w:t>
      </w:r>
    </w:p>
    <w:p w:rsidR="00A02BDF" w:rsidRDefault="008038FA">
      <w:pPr>
        <w:pStyle w:val="Akapitzlist"/>
        <w:numPr>
          <w:ilvl w:val="0"/>
          <w:numId w:val="9"/>
        </w:numPr>
        <w:rPr>
          <w:rFonts w:ascii="Calibri" w:hAnsi="Calibri"/>
          <w:sz w:val="20"/>
          <w:szCs w:val="20"/>
        </w:rPr>
      </w:pPr>
      <w:r>
        <w:rPr>
          <w:rStyle w:val="BrakA"/>
          <w:rFonts w:ascii="Calibri" w:hAnsi="Calibri"/>
          <w:sz w:val="20"/>
          <w:szCs w:val="20"/>
        </w:rPr>
        <w:t xml:space="preserve">Przedmiotem postępowania jest </w:t>
      </w:r>
      <w:r>
        <w:rPr>
          <w:rFonts w:ascii="Calibri" w:hAnsi="Calibri"/>
          <w:b/>
          <w:bCs/>
          <w:sz w:val="20"/>
          <w:szCs w:val="20"/>
        </w:rPr>
        <w:t>przebudowa budynku Gmachu Głównego Muzeum Archeologicznego w zakresie adaptacji strychu siedziby do funkcji użytkowych wraz z wykonaniem windy i klatki schodowej</w:t>
      </w:r>
      <w:r>
        <w:rPr>
          <w:rStyle w:val="BrakA"/>
          <w:rFonts w:ascii="Calibri" w:hAnsi="Calibri"/>
          <w:sz w:val="20"/>
          <w:szCs w:val="20"/>
        </w:rPr>
        <w:t xml:space="preserve"> przy ul. Senacka 3, 31-002 Krak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 xml:space="preserve">w. </w:t>
      </w:r>
    </w:p>
    <w:p w:rsidR="00A02BDF" w:rsidRDefault="008038FA">
      <w:pPr>
        <w:pStyle w:val="Akapitzlist"/>
        <w:numPr>
          <w:ilvl w:val="0"/>
          <w:numId w:val="9"/>
        </w:numPr>
        <w:rPr>
          <w:rFonts w:ascii="Calibri" w:hAnsi="Calibri"/>
          <w:sz w:val="20"/>
          <w:szCs w:val="20"/>
        </w:rPr>
      </w:pPr>
      <w:r>
        <w:rPr>
          <w:rStyle w:val="BrakA"/>
          <w:rFonts w:ascii="Calibri" w:hAnsi="Calibri"/>
          <w:sz w:val="20"/>
          <w:szCs w:val="20"/>
        </w:rPr>
        <w:t>Przebudowa budynku Gmachu Głównego Muzeum Archeologicznego (MAK) polegająca na adaptacji (aktualnie nieużytkowanego) strychu siedziby do funkcji użytkowych wraz z wykonaniem: windy, wykonaniem niezbędnych dr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g ewakuacji p.poż (przebudowa klatki schodowej nr 1 i nr 4 – wydzielenie pożarowe oddymianie mechaniczne), a także wykonaniem przebudowy skrzydła południowo-wschodniego gmachu oraz przebudowy i modernizacji pomieszczenia portierni/wejś</w:t>
      </w:r>
      <w:r>
        <w:rPr>
          <w:rFonts w:ascii="Calibri" w:hAnsi="Calibri"/>
          <w:sz w:val="20"/>
          <w:szCs w:val="20"/>
          <w:lang w:val="es-ES_tradnl"/>
        </w:rPr>
        <w:t>cia s</w:t>
      </w:r>
      <w:r>
        <w:rPr>
          <w:rStyle w:val="BrakA"/>
          <w:rFonts w:ascii="Calibri" w:hAnsi="Calibri"/>
          <w:sz w:val="20"/>
          <w:szCs w:val="20"/>
        </w:rPr>
        <w:t>łużbowego od strony ul. Senackiej 3. W ramach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 xml:space="preserve">wienia Wykonawca wykona zagospodarowanie fragmentu terenu dziedzińca w okolicy skrzydła południowo-wschodniego – zgodnie z pzt. </w:t>
      </w:r>
    </w:p>
    <w:p w:rsidR="00A02BDF" w:rsidRDefault="008038FA">
      <w:pPr>
        <w:pStyle w:val="Akapitzlist"/>
        <w:tabs>
          <w:tab w:val="left" w:pos="284"/>
        </w:tabs>
        <w:ind w:left="284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2.1 W wyniku realizacji projektu nastąpi adaptacja nieużytkowanego strychu (poddasza) siedziby MAK o powierzchni ok. 1000 m</w:t>
      </w:r>
      <w:r>
        <w:rPr>
          <w:rFonts w:ascii="Calibri" w:hAnsi="Calibri"/>
          <w:sz w:val="20"/>
          <w:szCs w:val="20"/>
          <w:vertAlign w:val="superscript"/>
        </w:rPr>
        <w:t>2</w:t>
      </w:r>
      <w:r>
        <w:rPr>
          <w:rFonts w:ascii="Calibri" w:hAnsi="Calibri"/>
          <w:sz w:val="20"/>
          <w:szCs w:val="20"/>
        </w:rPr>
        <w:t xml:space="preserve"> (pow. całkowita strychu) na cele użytkowe dostosowane do funkcji: ekspozycyjnej, muzealnej pomocniczej (zaplecze) oraz edukacyjno-konferencyjnej.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wienie obejmuje wykonanie prac dot. budowy windy, klatki schodowej oraz adaptacji istniejących ciąg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komunikacji w celu zapewnienia niezbędnych dr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g ewakuacji oraz konieczności dostosowania budynku do potrzeb os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b z niepełnosprawnościami (szczeg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lnie ruchowymi), w szczeg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lności dostępu do nowych powierzchni Muzeum. </w:t>
      </w:r>
      <w:r>
        <w:rPr>
          <w:rFonts w:ascii="Calibri" w:hAnsi="Calibri"/>
          <w:sz w:val="20"/>
          <w:szCs w:val="20"/>
        </w:rPr>
        <w:lastRenderedPageBreak/>
        <w:t>W efekcie uzyskanie ok. 650 m</w:t>
      </w:r>
      <w:r>
        <w:rPr>
          <w:rFonts w:ascii="Calibri" w:hAnsi="Calibri"/>
          <w:sz w:val="20"/>
          <w:szCs w:val="20"/>
          <w:vertAlign w:val="superscript"/>
        </w:rPr>
        <w:t>2</w:t>
      </w:r>
      <w:r>
        <w:rPr>
          <w:rFonts w:ascii="Calibri" w:hAnsi="Calibri"/>
          <w:sz w:val="20"/>
          <w:szCs w:val="20"/>
        </w:rPr>
        <w:t xml:space="preserve"> – 700 m</w:t>
      </w:r>
      <w:r>
        <w:rPr>
          <w:rFonts w:ascii="Calibri" w:hAnsi="Calibri"/>
          <w:sz w:val="20"/>
          <w:szCs w:val="20"/>
          <w:vertAlign w:val="superscript"/>
        </w:rPr>
        <w:t xml:space="preserve">2 </w:t>
      </w:r>
      <w:r>
        <w:rPr>
          <w:rFonts w:ascii="Calibri" w:hAnsi="Calibri"/>
          <w:sz w:val="20"/>
          <w:szCs w:val="20"/>
        </w:rPr>
        <w:t>powierzchni wystawowo-edukacyjnej.</w:t>
      </w:r>
    </w:p>
    <w:p w:rsidR="00A02BDF" w:rsidRDefault="008038FA">
      <w:pPr>
        <w:pStyle w:val="Akapitzlist"/>
        <w:tabs>
          <w:tab w:val="left" w:pos="284"/>
          <w:tab w:val="left" w:pos="567"/>
        </w:tabs>
        <w:ind w:left="284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2.2 Nowe przestrzenie użytkowe, powstałe w ramach inwestycji oraz aktualnie użytkowane pomieszczenia (objęte dokumentacją wykonawczą) wyposażone zostaną w ramach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wienia w: </w:t>
      </w:r>
    </w:p>
    <w:p w:rsidR="00A02BDF" w:rsidRDefault="008038FA">
      <w:pPr>
        <w:pStyle w:val="Akapitzlist"/>
        <w:tabs>
          <w:tab w:val="left" w:pos="284"/>
          <w:tab w:val="left" w:pos="567"/>
        </w:tabs>
        <w:ind w:left="284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a)</w:t>
      </w:r>
      <w:r>
        <w:rPr>
          <w:rFonts w:ascii="Calibri" w:hAnsi="Calibri"/>
          <w:sz w:val="20"/>
          <w:szCs w:val="20"/>
        </w:rPr>
        <w:tab/>
        <w:t>system wentylacji mechanicznej, klimatyzacji (odpowiednio, zgodnie z dokumentacją wykonawczą),</w:t>
      </w:r>
    </w:p>
    <w:p w:rsidR="00A02BDF" w:rsidRDefault="008038FA">
      <w:pPr>
        <w:pStyle w:val="Akapitzlist"/>
        <w:tabs>
          <w:tab w:val="left" w:pos="284"/>
          <w:tab w:val="left" w:pos="567"/>
        </w:tabs>
        <w:ind w:left="284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b)</w:t>
      </w:r>
      <w:r>
        <w:rPr>
          <w:rFonts w:ascii="Calibri" w:hAnsi="Calibri"/>
          <w:sz w:val="20"/>
          <w:szCs w:val="20"/>
        </w:rPr>
        <w:tab/>
        <w:t>nową instalację elektryczną,</w:t>
      </w:r>
    </w:p>
    <w:p w:rsidR="00A02BDF" w:rsidRDefault="008038FA">
      <w:pPr>
        <w:pStyle w:val="Akapitzlist"/>
        <w:tabs>
          <w:tab w:val="left" w:pos="284"/>
          <w:tab w:val="left" w:pos="567"/>
        </w:tabs>
        <w:ind w:left="284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c)</w:t>
      </w:r>
      <w:r>
        <w:rPr>
          <w:rFonts w:ascii="Calibri" w:hAnsi="Calibri"/>
          <w:sz w:val="20"/>
          <w:szCs w:val="20"/>
        </w:rPr>
        <w:tab/>
        <w:t>nową instalację hydrantową dla całego gmachu MAK,</w:t>
      </w:r>
    </w:p>
    <w:p w:rsidR="00A02BDF" w:rsidRDefault="008038FA">
      <w:pPr>
        <w:pStyle w:val="Akapitzlist"/>
        <w:tabs>
          <w:tab w:val="left" w:pos="284"/>
          <w:tab w:val="left" w:pos="567"/>
        </w:tabs>
        <w:ind w:left="284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d)</w:t>
      </w:r>
      <w:r>
        <w:rPr>
          <w:rFonts w:ascii="Calibri" w:hAnsi="Calibri"/>
          <w:sz w:val="20"/>
          <w:szCs w:val="20"/>
        </w:rPr>
        <w:tab/>
        <w:t>nową instalację kanalizacji, wody, użytkowej, c.o. (na poddaszu, w pomieszczeniach aktualnie użytkowanych generalanie nie przewiduje się wymiany element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c.o. –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ra została wykonana w 2020 r.), </w:t>
      </w:r>
    </w:p>
    <w:p w:rsidR="00A02BDF" w:rsidRDefault="008038FA">
      <w:pPr>
        <w:pStyle w:val="Akapitzlist"/>
        <w:tabs>
          <w:tab w:val="left" w:pos="284"/>
          <w:tab w:val="left" w:pos="567"/>
        </w:tabs>
        <w:ind w:left="284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e)</w:t>
      </w:r>
      <w:r>
        <w:rPr>
          <w:rFonts w:ascii="Calibri" w:hAnsi="Calibri"/>
          <w:sz w:val="20"/>
          <w:szCs w:val="20"/>
        </w:rPr>
        <w:tab/>
        <w:t>nowoczesne środki techniczne niezbędne do zabezpieczenia poddasza, wyeksponowanych tam zbior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i przebywających tam os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b, w instalacje: system zarządzania bezpieczeństwem pożarowym, system sygnalizacji pożaru, dso, kd, sswin, cctv, it.</w:t>
      </w:r>
    </w:p>
    <w:p w:rsidR="00A02BDF" w:rsidRDefault="008038FA">
      <w:pPr>
        <w:pStyle w:val="Akapitzlist"/>
        <w:tabs>
          <w:tab w:val="left" w:pos="284"/>
          <w:tab w:val="left" w:pos="567"/>
        </w:tabs>
        <w:ind w:left="284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2.3 Wykonawca rob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t w ramach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wienia:</w:t>
      </w:r>
    </w:p>
    <w:p w:rsidR="00A02BDF" w:rsidRDefault="008038FA">
      <w:pPr>
        <w:pStyle w:val="Akapitzlist"/>
        <w:tabs>
          <w:tab w:val="left" w:pos="284"/>
          <w:tab w:val="left" w:pos="567"/>
        </w:tabs>
        <w:ind w:left="284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a)</w:t>
      </w:r>
      <w:r>
        <w:rPr>
          <w:rFonts w:ascii="Calibri" w:hAnsi="Calibri"/>
          <w:sz w:val="20"/>
          <w:szCs w:val="20"/>
        </w:rPr>
        <w:tab/>
        <w:t>uzyska decyzje o zgodzie na użytkowanie obiektu po zrealizowaniu rob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t stanowiących przedmiot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wienia,</w:t>
      </w:r>
    </w:p>
    <w:p w:rsidR="00A02BDF" w:rsidRDefault="008038FA">
      <w:pPr>
        <w:pStyle w:val="Akapitzlist"/>
        <w:tabs>
          <w:tab w:val="left" w:pos="284"/>
          <w:tab w:val="left" w:pos="567"/>
        </w:tabs>
        <w:ind w:left="284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b)</w:t>
      </w:r>
      <w:r>
        <w:rPr>
          <w:rFonts w:ascii="Calibri" w:hAnsi="Calibri"/>
          <w:sz w:val="20"/>
          <w:szCs w:val="20"/>
        </w:rPr>
        <w:tab/>
        <w:t>opracuje dokumentację powykonawczą,</w:t>
      </w:r>
    </w:p>
    <w:p w:rsidR="00A02BDF" w:rsidRDefault="008038FA">
      <w:pPr>
        <w:pStyle w:val="Akapitzlist"/>
        <w:tabs>
          <w:tab w:val="left" w:pos="284"/>
          <w:tab w:val="left" w:pos="567"/>
        </w:tabs>
        <w:ind w:left="284"/>
        <w:rPr>
          <w:rFonts w:ascii="Calibri" w:eastAsia="Calibri" w:hAnsi="Calibri" w:cs="Calibri"/>
          <w:color w:val="FF0000"/>
          <w:sz w:val="20"/>
          <w:szCs w:val="20"/>
          <w:u w:color="FF0000"/>
        </w:rPr>
      </w:pPr>
      <w:r>
        <w:rPr>
          <w:rFonts w:ascii="Calibri" w:hAnsi="Calibri"/>
          <w:sz w:val="20"/>
          <w:szCs w:val="20"/>
        </w:rPr>
        <w:t>c)</w:t>
      </w:r>
      <w:r>
        <w:rPr>
          <w:rFonts w:ascii="Calibri" w:hAnsi="Calibri"/>
          <w:sz w:val="20"/>
          <w:szCs w:val="20"/>
        </w:rPr>
        <w:tab/>
        <w:t>obęte zostaną gwarancją, okresowymi przeglądami  i serwisowaniem - zrealizowane w ramach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wienia systemy, instalacje oraz elementy budynku wytworzone w ramach zadnia np. winda, centrale wentylacyjne zostaną objęte okresowymi przeglądami (przeglądy wikające z instrukcji producent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zastosowanych wyrob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i z obowiązujących przepis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w) świadczonymi przez Wykonawcę na jego koszt wraz z  wymianą </w:t>
      </w:r>
      <w:r>
        <w:rPr>
          <w:rFonts w:ascii="Calibri" w:hAnsi="Calibri"/>
          <w:sz w:val="20"/>
          <w:szCs w:val="20"/>
          <w:lang w:val="fr-FR"/>
        </w:rPr>
        <w:t>element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zepsutych, zużytych itp.</w:t>
      </w:r>
      <w:r>
        <w:rPr>
          <w:rFonts w:ascii="Calibri" w:hAnsi="Calibri"/>
          <w:color w:val="FF0000"/>
          <w:sz w:val="20"/>
          <w:szCs w:val="20"/>
          <w:u w:color="FF0000"/>
        </w:rPr>
        <w:t xml:space="preserve"> Koszt materiałów eksploatacyjnych ponosić będzie Zamawiający. </w:t>
      </w:r>
    </w:p>
    <w:p w:rsidR="00A02BDF" w:rsidRDefault="008038FA">
      <w:pPr>
        <w:pStyle w:val="Akapitzlist"/>
        <w:tabs>
          <w:tab w:val="left" w:pos="284"/>
        </w:tabs>
        <w:ind w:left="284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2.4</w:t>
      </w:r>
      <w:r>
        <w:rPr>
          <w:rStyle w:val="BrakA"/>
        </w:rPr>
        <w:t xml:space="preserve"> </w:t>
      </w:r>
      <w:r>
        <w:rPr>
          <w:rFonts w:ascii="Calibri" w:hAnsi="Calibri"/>
          <w:sz w:val="20"/>
          <w:szCs w:val="20"/>
        </w:rPr>
        <w:t>W ramach inwestycji wykonane zostaną prace dotyczące konstrukcji i pokrycia dachu, docieplenie połaci dachowych, roboty konstrukcyjne i architektoniczne dot. adaptacji poddasza, szybu windy i klatek schodowych. W ramach zadania wykonana zostanie modernizacja i rozbudowa wszystkich instalacji oraz wykonanie nowych instalacji związanych z koniecznością spełnienia  warunk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 technicznych.                                                                                                                                                                         </w:t>
      </w:r>
    </w:p>
    <w:p w:rsidR="00A02BDF" w:rsidRDefault="008038FA">
      <w:pPr>
        <w:pStyle w:val="Akapitzlist"/>
        <w:numPr>
          <w:ilvl w:val="0"/>
          <w:numId w:val="9"/>
        </w:numPr>
        <w:rPr>
          <w:rFonts w:ascii="Calibri" w:hAnsi="Calibri"/>
          <w:sz w:val="20"/>
          <w:szCs w:val="20"/>
        </w:rPr>
      </w:pPr>
      <w:r>
        <w:rPr>
          <w:rStyle w:val="BrakA"/>
          <w:rFonts w:ascii="Calibri" w:hAnsi="Calibri"/>
          <w:sz w:val="20"/>
          <w:szCs w:val="20"/>
        </w:rPr>
        <w:t>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wienie musi być zrealizowane zgodnie z:opisem przedmiotu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 xml:space="preserve">wienia stanowiącym </w:t>
      </w:r>
      <w:r>
        <w:rPr>
          <w:rFonts w:ascii="Calibri" w:hAnsi="Calibri"/>
          <w:b/>
          <w:bCs/>
          <w:sz w:val="20"/>
          <w:szCs w:val="20"/>
        </w:rPr>
        <w:t>Załącznik B do SWZ</w:t>
      </w:r>
      <w:r>
        <w:rPr>
          <w:rStyle w:val="BrakA"/>
          <w:rFonts w:ascii="Calibri" w:hAnsi="Calibri"/>
          <w:sz w:val="20"/>
          <w:szCs w:val="20"/>
        </w:rPr>
        <w:t xml:space="preserve"> oraz dokumentacją techniczną stanowiącą </w:t>
      </w:r>
      <w:r>
        <w:rPr>
          <w:rFonts w:ascii="Calibri" w:hAnsi="Calibri"/>
          <w:b/>
          <w:bCs/>
          <w:sz w:val="20"/>
          <w:szCs w:val="20"/>
        </w:rPr>
        <w:t>Załącznik C do SWZ</w:t>
      </w:r>
      <w:r>
        <w:rPr>
          <w:rStyle w:val="BrakA"/>
          <w:rFonts w:ascii="Calibri" w:hAnsi="Calibri"/>
          <w:sz w:val="20"/>
          <w:szCs w:val="20"/>
        </w:rPr>
        <w:t xml:space="preserve">. </w:t>
      </w:r>
    </w:p>
    <w:p w:rsidR="00A02BDF" w:rsidRDefault="008038FA">
      <w:pPr>
        <w:pStyle w:val="Akapitzlist"/>
        <w:numPr>
          <w:ilvl w:val="0"/>
          <w:numId w:val="10"/>
        </w:numPr>
        <w:rPr>
          <w:rFonts w:ascii="Calibri" w:hAnsi="Calibri"/>
          <w:sz w:val="20"/>
          <w:szCs w:val="20"/>
        </w:rPr>
      </w:pPr>
      <w:r>
        <w:rPr>
          <w:rStyle w:val="BrakA"/>
          <w:rFonts w:ascii="Calibri" w:hAnsi="Calibri"/>
          <w:sz w:val="20"/>
          <w:szCs w:val="20"/>
        </w:rPr>
        <w:t>Wykonawca musi zaoferować przedmiot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wienia zgodny z wymogami Zamawiającego określonymi w SWZ. Wykonawca zobowiązany jest zrealizować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 xml:space="preserve">wienie na zasadach i warunkach opisanych w SWZ jak i we wzorze umowy stanowiącym </w:t>
      </w:r>
      <w:r>
        <w:rPr>
          <w:rFonts w:ascii="Calibri" w:hAnsi="Calibri"/>
          <w:b/>
          <w:bCs/>
          <w:sz w:val="20"/>
          <w:szCs w:val="20"/>
        </w:rPr>
        <w:t>Załącznik nr 2 do SWZ</w:t>
      </w:r>
      <w:r>
        <w:rPr>
          <w:rStyle w:val="BrakA"/>
          <w:rFonts w:ascii="Calibri" w:hAnsi="Calibri"/>
          <w:sz w:val="20"/>
          <w:szCs w:val="20"/>
        </w:rPr>
        <w:t xml:space="preserve">. </w:t>
      </w:r>
    </w:p>
    <w:p w:rsidR="00A02BDF" w:rsidRDefault="008038FA">
      <w:pPr>
        <w:pStyle w:val="Akapitzlist"/>
        <w:numPr>
          <w:ilvl w:val="0"/>
          <w:numId w:val="10"/>
        </w:numPr>
        <w:rPr>
          <w:rFonts w:ascii="Calibri" w:hAnsi="Calibri"/>
          <w:sz w:val="20"/>
          <w:szCs w:val="20"/>
        </w:rPr>
      </w:pPr>
      <w:r>
        <w:rPr>
          <w:rStyle w:val="BrakA"/>
          <w:rFonts w:ascii="Calibri" w:hAnsi="Calibri"/>
          <w:sz w:val="20"/>
          <w:szCs w:val="20"/>
        </w:rPr>
        <w:t>Zamawiający zaprasza wszystkich zainteresowanych Wykonawc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w do dokonania wizji lokalnej miejsca objętego zakresem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wienia,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ra będzie miała miejsce w Muzeum Archeologicznym ul. Senacka 3, 31-002 Krak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w dnia 14.09.2022r. o godz.  11:00 oraz dnia 15.09.2022r. o godz. 11:00. Spotkanie przy wejściu do muzeum (na dziedzińcu wewnętrznym).  Osoba do kontaktu: Marek Golonka, tel. 795-580-960.</w:t>
      </w:r>
    </w:p>
    <w:p w:rsidR="00A02BDF" w:rsidRDefault="008038FA">
      <w:pPr>
        <w:pStyle w:val="Akapitzlist"/>
        <w:numPr>
          <w:ilvl w:val="0"/>
          <w:numId w:val="11"/>
        </w:numPr>
        <w:rPr>
          <w:rFonts w:ascii="Calibri" w:hAnsi="Calibri"/>
          <w:b/>
          <w:bCs/>
          <w:sz w:val="20"/>
          <w:szCs w:val="20"/>
        </w:rPr>
      </w:pPr>
      <w:r>
        <w:rPr>
          <w:rStyle w:val="BrakA"/>
          <w:rFonts w:ascii="Calibri" w:hAnsi="Calibri"/>
          <w:b/>
          <w:bCs/>
          <w:sz w:val="20"/>
          <w:szCs w:val="20"/>
        </w:rPr>
        <w:t xml:space="preserve">Zamawiający informuje, iż do złożenia oferty bezwzględnie jest wymagana obecność w trakcie trwania wizji lokalnej. </w:t>
      </w:r>
    </w:p>
    <w:p w:rsidR="00A02BDF" w:rsidRDefault="008038FA">
      <w:pPr>
        <w:pStyle w:val="Akapitzlist"/>
        <w:numPr>
          <w:ilvl w:val="0"/>
          <w:numId w:val="12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Udział w wizji lokalnej jest obligatoryjny, Zamawiający wymaga złożenia oferty po odbyciu przez Wykonawcę wizji lokalnej. Jednocześnie Zamawiający informuje, iż zgodnie z art. 226 ust. 1 Pzp odrzuca ofertę jeżeli została złożona bez odbycia wizji lokalnej, w przypadku gdy Zamawiający tego wymagał w dokumentach</w:t>
      </w:r>
      <w:r>
        <w:rPr>
          <w:rStyle w:val="BrakA"/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zam</w:t>
      </w:r>
      <w:r>
        <w:rPr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Fonts w:ascii="Calibri" w:hAnsi="Calibri"/>
          <w:b/>
          <w:bCs/>
          <w:sz w:val="20"/>
          <w:szCs w:val="20"/>
        </w:rPr>
        <w:t>wienia.</w:t>
      </w:r>
    </w:p>
    <w:p w:rsidR="00A02BDF" w:rsidRDefault="008038FA">
      <w:pPr>
        <w:pStyle w:val="Akapitzlist"/>
        <w:numPr>
          <w:ilvl w:val="0"/>
          <w:numId w:val="12"/>
        </w:numPr>
        <w:rPr>
          <w:rFonts w:ascii="Calibri" w:hAnsi="Calibri"/>
          <w:sz w:val="20"/>
          <w:szCs w:val="20"/>
        </w:rPr>
      </w:pPr>
      <w:r>
        <w:rPr>
          <w:rStyle w:val="BrakA"/>
          <w:rFonts w:ascii="Calibri" w:hAnsi="Calibri"/>
          <w:sz w:val="20"/>
          <w:szCs w:val="20"/>
        </w:rPr>
        <w:t xml:space="preserve">Wykonawca musi zaoferować co najmniej </w:t>
      </w:r>
      <w:r>
        <w:rPr>
          <w:rFonts w:ascii="Calibri" w:hAnsi="Calibri"/>
          <w:b/>
          <w:bCs/>
          <w:sz w:val="20"/>
          <w:szCs w:val="20"/>
        </w:rPr>
        <w:t xml:space="preserve">60 - miesięczny okres gwarancji </w:t>
      </w:r>
      <w:r>
        <w:rPr>
          <w:rStyle w:val="BrakA"/>
          <w:rFonts w:ascii="Calibri" w:hAnsi="Calibri"/>
          <w:sz w:val="20"/>
          <w:szCs w:val="20"/>
        </w:rPr>
        <w:t>na wykonane roboty budowlane liczoną od daty odbioru rob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 xml:space="preserve">t oraz usuwanie własnym staraniem i na własny koszt usterek powstałych i zgłoszonych w okresie gwarancji, co należy skalkulować w cenie oferty. </w:t>
      </w:r>
    </w:p>
    <w:p w:rsidR="00A02BDF" w:rsidRDefault="008038FA">
      <w:pPr>
        <w:pStyle w:val="Akapitzlist"/>
        <w:numPr>
          <w:ilvl w:val="0"/>
          <w:numId w:val="9"/>
        </w:numPr>
        <w:rPr>
          <w:rFonts w:ascii="Calibri" w:hAnsi="Calibri"/>
          <w:sz w:val="20"/>
          <w:szCs w:val="20"/>
        </w:rPr>
      </w:pPr>
      <w:r>
        <w:rPr>
          <w:rStyle w:val="BrakA"/>
          <w:rFonts w:ascii="Calibri" w:hAnsi="Calibri"/>
          <w:sz w:val="20"/>
          <w:szCs w:val="20"/>
        </w:rPr>
        <w:t>Jeśli w dokumentach składających się na opis przedmiotu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wienia wskazana jest nazwa handlowa firmy, towaru lub produktu, Zamawiający - w odniesieniu do wskazanych wprost w dokumentacji postępowania parametr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w czy danych (technicznych lub jakichkolwiek innych), identyfikujących towar bądź produkt - dopuszcza rozwiązania r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wnoważne zgodne z danymi technicznymi i parametrami zawartymi w w/w dokumentacji. Jako rozwiązania r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wnoważne, należy rozumieć rozwiązania charakteryzujące się parametrami nie gorszymi od wymaganych, a znajdującymi się w dokumentacji przetargowej względnie w dokumentacji producenta wskazanego w projekcie towaru lub produktu. Jeżeli zastosowanie rozwiązań r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 xml:space="preserve">wnoważnych pociąga za sobą konieczność dokonania zmian projektowych w dokumentacji załączonej do SWZ, Wykonawca zobowiązany będzie do wykonania dokumentacji zamiennej uwzględniającej wprowadzone zmiany na koszt własny i uzyskania jej akceptacji przez autora projektu stanowiącego załącznik do SWZ, oraz, </w:t>
      </w:r>
      <w:r>
        <w:rPr>
          <w:rStyle w:val="BrakA"/>
          <w:rFonts w:ascii="Calibri" w:hAnsi="Calibri"/>
          <w:sz w:val="20"/>
          <w:szCs w:val="20"/>
        </w:rPr>
        <w:lastRenderedPageBreak/>
        <w:t>o ile to niezbędne, uzyskania r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wnież uzgodnień (zezwoleń, pozwoleń, itp.) lub decyzji odpowiednich instytucji, podmiot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w i organ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w administracyjnych.</w:t>
      </w:r>
    </w:p>
    <w:p w:rsidR="00A02BDF" w:rsidRDefault="008038FA">
      <w:pPr>
        <w:pStyle w:val="Akapitzlist"/>
        <w:numPr>
          <w:ilvl w:val="0"/>
          <w:numId w:val="9"/>
        </w:numPr>
        <w:rPr>
          <w:rFonts w:ascii="Calibri" w:hAnsi="Calibri"/>
          <w:sz w:val="20"/>
          <w:szCs w:val="20"/>
        </w:rPr>
      </w:pPr>
      <w:r>
        <w:rPr>
          <w:rStyle w:val="BrakA"/>
          <w:rFonts w:ascii="Calibri" w:hAnsi="Calibri"/>
          <w:sz w:val="20"/>
          <w:szCs w:val="20"/>
        </w:rPr>
        <w:t>Wykonawca zobowiązany jest ująć w ofercie wszelkie roboty i czynności, bez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rych nie można należycie wykonać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wienia.</w:t>
      </w:r>
    </w:p>
    <w:p w:rsidR="00A02BDF" w:rsidRDefault="008038FA">
      <w:pPr>
        <w:pStyle w:val="Akapitzlist"/>
        <w:numPr>
          <w:ilvl w:val="0"/>
          <w:numId w:val="13"/>
        </w:numPr>
        <w:rPr>
          <w:rFonts w:ascii="Calibri" w:hAnsi="Calibri"/>
          <w:sz w:val="20"/>
          <w:szCs w:val="20"/>
        </w:rPr>
      </w:pPr>
      <w:r>
        <w:rPr>
          <w:rStyle w:val="BrakA"/>
          <w:rFonts w:ascii="Calibri" w:hAnsi="Calibri"/>
          <w:sz w:val="20"/>
          <w:szCs w:val="20"/>
        </w:rPr>
        <w:t>Wykonawca może powierzyć wykonanie części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wienia podwykonawcy (podwykonawcom). W przypadku, gdy Wykonawca zapowiada zatrudnienie podwykonawc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w do oferty musi być załączony wykaz z zakresem powierzonych im zadań (części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wienia) oraz z nazwami ewentualnych podwykonawc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 xml:space="preserve">w, jeżeli są już znani - według wzoru stanowiącego </w:t>
      </w:r>
      <w:r>
        <w:rPr>
          <w:rFonts w:ascii="Calibri" w:hAnsi="Calibri"/>
          <w:b/>
          <w:bCs/>
          <w:sz w:val="20"/>
          <w:szCs w:val="20"/>
        </w:rPr>
        <w:t>Załącznik nr 3</w:t>
      </w:r>
      <w:r>
        <w:rPr>
          <w:rStyle w:val="BrakA"/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  <w:lang w:val="pt-PT"/>
        </w:rPr>
        <w:t>do SWZ.</w:t>
      </w:r>
    </w:p>
    <w:p w:rsidR="00A02BDF" w:rsidRDefault="008038FA">
      <w:pPr>
        <w:pStyle w:val="Akapitzlist"/>
        <w:numPr>
          <w:ilvl w:val="0"/>
          <w:numId w:val="13"/>
        </w:numPr>
        <w:rPr>
          <w:rFonts w:ascii="Calibri" w:hAnsi="Calibri"/>
          <w:sz w:val="20"/>
          <w:szCs w:val="20"/>
        </w:rPr>
      </w:pPr>
      <w:r>
        <w:rPr>
          <w:rStyle w:val="BrakA"/>
          <w:rFonts w:ascii="Calibri" w:hAnsi="Calibri"/>
          <w:sz w:val="20"/>
          <w:szCs w:val="20"/>
        </w:rPr>
        <w:t>Zamawiający zaznacza, iż z uwagi na rodzaj i zakres zam</w:t>
      </w:r>
      <w:r>
        <w:rPr>
          <w:rStyle w:val="BrakA"/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wienia Wykonawca przy realizacji umowy zobowiązany jest, aby wszystkie osoby skierowane do realizacji umowy tj.: wykonujące roboty og</w:t>
      </w:r>
      <w:r>
        <w:rPr>
          <w:rStyle w:val="BrakA"/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lnobudowlane, Wykonawca zatrudniał na podstawie umowy o pracę (wym</w:t>
      </w:r>
      <w:r>
        <w:rPr>
          <w:rStyle w:val="BrakA"/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g ten nie dotyczy osoby pełniącej funkcje: kierownika budowy, kierownika prac konserwatorskich, kierownika rob</w:t>
      </w:r>
      <w:r>
        <w:rPr>
          <w:rStyle w:val="BrakA"/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t elektrycznych, kierownika rob</w:t>
      </w:r>
      <w:r>
        <w:rPr>
          <w:rStyle w:val="BrakA"/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t teletechnicznych), w rozumieniu przepis</w:t>
      </w:r>
      <w:r>
        <w:rPr>
          <w:rStyle w:val="BrakA"/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w ustawy z dnia 26 czerwca 1974r. – Kodeks pracy (Dziennik Ustaw z 2020r., poz. 1320 z późn. zm.), przy czym rozpoczęcie przez wskazane osoby realizacji tych um</w:t>
      </w:r>
      <w:r>
        <w:rPr>
          <w:rStyle w:val="BrakA"/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w może nastąpić później, jednak musi nastąpić najpóźniej z chwilą rozpoczęcia realizacji przedmiotu zam</w:t>
      </w:r>
      <w:r>
        <w:rPr>
          <w:rStyle w:val="BrakA"/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 xml:space="preserve">wienia lub świadczenia określonych usług w </w:t>
      </w:r>
      <w:r>
        <w:rPr>
          <w:rFonts w:ascii="Calibri" w:hAnsi="Calibri"/>
          <w:sz w:val="20"/>
          <w:szCs w:val="20"/>
        </w:rPr>
        <w:t>ramach wykonywania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wienia. Wykonawca zobowiązany jest zagwarantować zatrudnienie na powyższych zasadach przez okres wykonywania tych czynności w trakcie realizacji przedmiotu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wienia. Zamawiający nie dopuszcza składania ofert częściowych. Zamawiający wskazuje iż, przedmiot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wienia opisany jest dokumentacją techniczną i dotyczy jednej inwestycji i jednego obiektu. Stąd jego podział na części nie jest uzasadniony z technologicznego punktu widzenia, dodatkowo wpływałby na czas realizacji oraz koszty wynikające m. in. z konieczności koordynacji inwestycji miedzy różnymi Wykonawcami, jak r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wnież przyczyniłoby się do powstania </w:t>
      </w:r>
      <w:r>
        <w:rPr>
          <w:rStyle w:val="BrakA"/>
          <w:rFonts w:ascii="Calibri" w:hAnsi="Calibri"/>
          <w:sz w:val="20"/>
          <w:szCs w:val="20"/>
        </w:rPr>
        <w:t>niepotrzebnych wydatk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w po stronie Zamawiającego. W efekcie mogłoby to prowadzić do zarzucenia Zamawiającemu naruszenia dyscypliny finans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w publicznych ze względu na brak efektywności w wydatkowaniu środk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w publicznych. Zamawiający informuje, że zakres rzeczowy niniejszego zam</w:t>
      </w:r>
      <w:r>
        <w:rPr>
          <w:rStyle w:val="BrakA"/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wienia opisany dokumentacją wykonawczą stanowi część – pierwszy etap, inwestycji obejmującej przebudowę, rozbudowę remont i modernizację całego gmachu Muzeum Archeologicznego w Krakowie. Zgodnie z posiadaną wiedzą i dokumentacją Zamawijacy oświadcza, że nie ma możliwości podziału zadania na mnijsze części z uwagi na uwarunkowania formalno-prawne i funkcjonalno-użytkowe.</w:t>
      </w:r>
    </w:p>
    <w:p w:rsidR="00A02BDF" w:rsidRDefault="008038FA">
      <w:pPr>
        <w:numPr>
          <w:ilvl w:val="0"/>
          <w:numId w:val="9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Zamawiający przewiduje możliwość wzywania Wykonawc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 do złożenia wyjaśnień dotyczących złożonej oferty. </w:t>
      </w:r>
    </w:p>
    <w:p w:rsidR="00A02BDF" w:rsidRDefault="008038FA">
      <w:pPr>
        <w:pStyle w:val="Akapitzlist"/>
        <w:numPr>
          <w:ilvl w:val="0"/>
          <w:numId w:val="9"/>
        </w:numPr>
        <w:rPr>
          <w:rFonts w:ascii="Calibri" w:hAnsi="Calibri"/>
          <w:sz w:val="20"/>
          <w:szCs w:val="20"/>
        </w:rPr>
      </w:pPr>
      <w:r>
        <w:rPr>
          <w:rStyle w:val="BrakA"/>
          <w:rFonts w:ascii="Calibri" w:hAnsi="Calibri"/>
          <w:sz w:val="20"/>
          <w:szCs w:val="20"/>
        </w:rPr>
        <w:t>Zgodnie z art. 310 ustawy Pzp, Zamawiający przewiduje możliwość unieważnienia przedmiotowego postępowania, jeżeli środki publiczne,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re Zamawiający zamierzał przeznaczyć na sfinansowanie całości lub części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 xml:space="preserve">wienia, nie zostały mu przyznane. </w:t>
      </w:r>
    </w:p>
    <w:p w:rsidR="00A02BDF" w:rsidRDefault="008038FA">
      <w:pPr>
        <w:pStyle w:val="Akapitzlist"/>
        <w:numPr>
          <w:ilvl w:val="0"/>
          <w:numId w:val="9"/>
        </w:numPr>
        <w:rPr>
          <w:rFonts w:ascii="Calibri" w:hAnsi="Calibri"/>
          <w:sz w:val="20"/>
          <w:szCs w:val="20"/>
        </w:rPr>
      </w:pPr>
      <w:r>
        <w:rPr>
          <w:rStyle w:val="BrakA"/>
          <w:rFonts w:ascii="Calibri" w:hAnsi="Calibri"/>
          <w:sz w:val="20"/>
          <w:szCs w:val="20"/>
        </w:rPr>
        <w:t>Oznaczenie przedmiotu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wienia według kodu Wsp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lnego Słownika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wień CPV: 45000000-7 roboty budowlane, 45212350-4 budynki o szczeg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lnej wartości historycznej lub architektonicznej, 45453000-7 roboty remontowe i renowacyjne, 45454100-5 odnawianie, 45310000-3 Roboty instalacyjne elektryczne 45312100-8 Instalowanie przeciwpożarowych system</w:t>
      </w:r>
      <w:r>
        <w:rPr>
          <w:rStyle w:val="BrakA"/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w alarmowych (ZSB, SSP, DSO) 45312000-7 Instalowanie system</w:t>
      </w:r>
      <w:r>
        <w:rPr>
          <w:rStyle w:val="BrakA"/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w alarmowych (SWN/SKD) 72700000-7 sieci komputerowe IT 32323500-8 Instalowanie urządzeń nadzoru video 45311200-2 Roboty w zakresie instalacji elektrycznych 45331200-8 Instalowanie urządzeń wentylacyjnych i klimatyzacyjnych 45331100-7 Instalowanie centralnego ogrzewania 45332300-6 Roboty instalacyjne kanalizacyjne 45332200-5 Roboty instalacyjne hydrauliczne 45343000-3 Roboty instalacyjne przeciwpożarowe 45111200-0 Roboty w zakresie przygotowania terenu pod budowę i roboty ziemne 45210000-2 Roboty budowlane w zakresie budynk</w:t>
      </w:r>
      <w:r>
        <w:rPr>
          <w:rStyle w:val="BrakA"/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w 45300000-0 Roboty instalacyjne w budynkach 45330000-9 Roboty instalacyjne wodno-kanalizacyjne i sanitarne 45100000-8 Przygotowanie terenu pod budowę 45111000-8 Roboty w zakresie burzenia, roboty ziemne 45223000-6 Roboty budowlane w zakresie konstrukcji 45223100-7 Montaż konstrukcji metalowych 45223200-8 Roboty konstrukcyjne 45223500-1 Konstrukcje z betonu zbrojonego 45400000-1 Roboty wykończeniowe w zakresie obiekt</w:t>
      </w:r>
      <w:r>
        <w:rPr>
          <w:rStyle w:val="BrakA"/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w budowlanych 45410000-4 Tynkowanie 45420000-7 Roboty w zakresie zakładania stolarki budowlanej oraz roboty ciesielskie 45430000-0 Pokrywanie podłó</w:t>
      </w:r>
      <w:r>
        <w:rPr>
          <w:rStyle w:val="BrakA"/>
          <w:rFonts w:ascii="Calibri" w:hAnsi="Calibri"/>
          <w:sz w:val="20"/>
          <w:szCs w:val="20"/>
          <w:lang w:val="da-DK"/>
        </w:rPr>
        <w:t xml:space="preserve">g i </w:t>
      </w:r>
      <w:r>
        <w:rPr>
          <w:rStyle w:val="BrakA"/>
          <w:rFonts w:ascii="Calibri" w:hAnsi="Calibri"/>
          <w:sz w:val="20"/>
          <w:szCs w:val="20"/>
        </w:rPr>
        <w:t>ścian 45440000-3 Roboty malarskie i szklarskie 45450000-6 Roboty budowlane wykończeniowe, pozostałe 45261000-4 Wykonywanie pokryć i konstrukcji dachowych oraz podobne roboty 45261210-9 Wykonywanie pokryć dachowych 45261211-6 Pokrycie dachu dach</w:t>
      </w:r>
      <w:r>
        <w:rPr>
          <w:rStyle w:val="BrakA"/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 xml:space="preserve">wką 45260000-7 Roboty w zakresie wykonywania pokryć i konstrukcji dachowych i inne podobne roboty </w:t>
      </w:r>
      <w:r>
        <w:rPr>
          <w:rStyle w:val="BrakA"/>
          <w:rFonts w:ascii="Calibri" w:hAnsi="Calibri"/>
          <w:sz w:val="20"/>
          <w:szCs w:val="20"/>
        </w:rPr>
        <w:lastRenderedPageBreak/>
        <w:t>specjalistyczne 45261100-5 Wykonywanie konstrukcji dachowych 45261320-3 Kładzenie rynien 45450000-6 Elewacje 45313100-5 Instalowanie wind 45233200-1 Roboty w zakresie różnych nawierzchni 45233260-9 Roboty w zakresie dr</w:t>
      </w:r>
      <w:r>
        <w:rPr>
          <w:rStyle w:val="BrakA"/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g pieszych.</w:t>
      </w:r>
    </w:p>
    <w:p w:rsidR="00A02BDF" w:rsidRDefault="008038FA">
      <w:pPr>
        <w:widowControl/>
        <w:tabs>
          <w:tab w:val="left" w:pos="567"/>
          <w:tab w:val="left" w:pos="900"/>
          <w:tab w:val="left" w:pos="2340"/>
        </w:tabs>
        <w:suppressAutoHyphens w:val="0"/>
        <w:ind w:left="284"/>
        <w:jc w:val="both"/>
        <w:rPr>
          <w:rFonts w:ascii="Calibri" w:eastAsia="Calibri" w:hAnsi="Calibri" w:cs="Calibri"/>
          <w:color w:val="FF0000"/>
          <w:sz w:val="20"/>
          <w:szCs w:val="20"/>
          <w:u w:color="FF0000"/>
        </w:rPr>
      </w:pPr>
      <w:r>
        <w:rPr>
          <w:rFonts w:ascii="Calibri" w:hAnsi="Calibri"/>
          <w:color w:val="FF0000"/>
          <w:sz w:val="20"/>
          <w:szCs w:val="20"/>
          <w:u w:color="FF0000"/>
        </w:rPr>
        <w:t xml:space="preserve">16. Przedmiot zamówienia jest ze środków współfinansowany jest ze środków Unii Europejskiej w ramach projektu pn. „Waloryzacja zabytkowego gmachu Muzeum Archeologicznego w Krakowie dla wzmocnienia funkcji muzealnych w zakresie adaptacji strychu siedziby do funkcji użytkowych wraz z wykonaniem windy i klatki schodowej.” Program: Regionalny Program Operacyjny Województwa Małopolskiego na lata 2014-2020 (RPO WM). Numer projektu: RPMP.06.01.03-12-0009/22. </w:t>
      </w:r>
    </w:p>
    <w:p w:rsidR="00A02BDF" w:rsidRDefault="00A02BDF">
      <w:pPr>
        <w:widowControl/>
        <w:tabs>
          <w:tab w:val="left" w:pos="567"/>
          <w:tab w:val="left" w:pos="900"/>
          <w:tab w:val="left" w:pos="2340"/>
        </w:tabs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</w:p>
    <w:p w:rsidR="00A02BDF" w:rsidRDefault="008038FA">
      <w:pPr>
        <w:widowControl/>
        <w:tabs>
          <w:tab w:val="left" w:pos="567"/>
        </w:tabs>
        <w:suppressAutoHyphens w:val="0"/>
        <w:ind w:left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Rozdział IV – Przedmiotowe środki dowodowe</w:t>
      </w:r>
    </w:p>
    <w:p w:rsidR="00A02BDF" w:rsidRDefault="008038FA">
      <w:pPr>
        <w:pStyle w:val="Akapitzlist"/>
        <w:numPr>
          <w:ilvl w:val="0"/>
          <w:numId w:val="15"/>
        </w:numPr>
        <w:rPr>
          <w:rFonts w:ascii="Calibri" w:hAnsi="Calibri"/>
          <w:sz w:val="20"/>
          <w:szCs w:val="20"/>
        </w:rPr>
      </w:pPr>
      <w:r>
        <w:rPr>
          <w:rStyle w:val="BrakA"/>
          <w:rFonts w:ascii="Calibri" w:hAnsi="Calibri"/>
          <w:sz w:val="20"/>
          <w:szCs w:val="20"/>
        </w:rPr>
        <w:t>Zamawiający nie wymaga złożenia wraz z ofertą przedmiotowych środk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w dowodowych.</w:t>
      </w:r>
    </w:p>
    <w:p w:rsidR="00A02BDF" w:rsidRDefault="00A02BDF">
      <w:pPr>
        <w:pStyle w:val="Akapitzlist"/>
        <w:tabs>
          <w:tab w:val="left" w:pos="567"/>
        </w:tabs>
        <w:ind w:left="284"/>
        <w:rPr>
          <w:rFonts w:ascii="Calibri" w:eastAsia="Calibri" w:hAnsi="Calibri" w:cs="Calibri"/>
          <w:sz w:val="20"/>
          <w:szCs w:val="20"/>
        </w:rPr>
      </w:pPr>
    </w:p>
    <w:p w:rsidR="00A02BDF" w:rsidRDefault="008038FA">
      <w:pPr>
        <w:widowControl/>
        <w:tabs>
          <w:tab w:val="left" w:pos="567"/>
        </w:tabs>
        <w:suppressAutoHyphens w:val="0"/>
        <w:ind w:left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Rozdział V - Termin wykonania zam</w:t>
      </w:r>
      <w:r>
        <w:rPr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Fonts w:ascii="Calibri" w:hAnsi="Calibri"/>
          <w:b/>
          <w:bCs/>
          <w:sz w:val="20"/>
          <w:szCs w:val="20"/>
        </w:rPr>
        <w:t xml:space="preserve">wienia. </w:t>
      </w:r>
    </w:p>
    <w:p w:rsidR="00A02BDF" w:rsidRDefault="008038FA">
      <w:pPr>
        <w:widowControl/>
        <w:tabs>
          <w:tab w:val="left" w:pos="567"/>
        </w:tabs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1.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wienie musi zostać wykonane w terminie do 12 miesięcy, licząc od dnia udzielenia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wienia, tj.: zawarcia umowy, jednak nie później niż do dnia 31.10.2023r. </w:t>
      </w:r>
    </w:p>
    <w:p w:rsidR="00A02BDF" w:rsidRDefault="008038FA">
      <w:pPr>
        <w:widowControl/>
        <w:tabs>
          <w:tab w:val="left" w:pos="567"/>
        </w:tabs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2. Za termin zakończenia realizacji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wienia uważa się dzień podpisania protokołu odbioru końcowego rob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t.</w:t>
      </w:r>
    </w:p>
    <w:p w:rsidR="00A02BDF" w:rsidRDefault="008038FA">
      <w:pPr>
        <w:widowControl/>
        <w:tabs>
          <w:tab w:val="left" w:pos="567"/>
        </w:tabs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 Zamawiający zaznacza, iż dopuszcza możliwość wcześniejszego zakończenia realizacji przedmiotu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wienia.</w:t>
      </w:r>
    </w:p>
    <w:p w:rsidR="00A02BDF" w:rsidRDefault="00A02BDF">
      <w:pPr>
        <w:widowControl/>
        <w:tabs>
          <w:tab w:val="left" w:pos="567"/>
        </w:tabs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</w:p>
    <w:p w:rsidR="00A02BDF" w:rsidRDefault="008038FA">
      <w:pPr>
        <w:widowControl/>
        <w:tabs>
          <w:tab w:val="left" w:pos="567"/>
        </w:tabs>
        <w:suppressAutoHyphens w:val="0"/>
        <w:ind w:left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Rozdział VI - Opis warunk</w:t>
      </w:r>
      <w:r>
        <w:rPr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Fonts w:ascii="Calibri" w:hAnsi="Calibri"/>
          <w:b/>
          <w:bCs/>
          <w:sz w:val="20"/>
          <w:szCs w:val="20"/>
        </w:rPr>
        <w:t>w podmiotowych udziału w postępowaniu.</w:t>
      </w:r>
    </w:p>
    <w:p w:rsidR="00A02BDF" w:rsidRDefault="008038FA">
      <w:pPr>
        <w:pStyle w:val="Akapitzlist1"/>
        <w:numPr>
          <w:ilvl w:val="0"/>
          <w:numId w:val="17"/>
        </w:numPr>
        <w:rPr>
          <w:rFonts w:ascii="Calibri" w:hAnsi="Calibri"/>
          <w:sz w:val="20"/>
          <w:szCs w:val="20"/>
        </w:rPr>
      </w:pPr>
      <w:r>
        <w:rPr>
          <w:rStyle w:val="BrakA"/>
          <w:rFonts w:ascii="Calibri" w:hAnsi="Calibri"/>
          <w:sz w:val="20"/>
          <w:szCs w:val="20"/>
        </w:rPr>
        <w:t>Zdolność do występowania w obrocie gospodarczym – Zamawiający nie wyznacza warunku w tym zakresie.</w:t>
      </w:r>
    </w:p>
    <w:p w:rsidR="00A02BDF" w:rsidRDefault="008038FA">
      <w:pPr>
        <w:pStyle w:val="Akapitzlist1"/>
        <w:numPr>
          <w:ilvl w:val="0"/>
          <w:numId w:val="17"/>
        </w:numPr>
        <w:rPr>
          <w:rFonts w:ascii="Calibri" w:hAnsi="Calibri"/>
          <w:sz w:val="20"/>
          <w:szCs w:val="20"/>
        </w:rPr>
      </w:pPr>
      <w:r>
        <w:rPr>
          <w:rStyle w:val="BrakA"/>
          <w:rFonts w:ascii="Calibri" w:hAnsi="Calibri"/>
          <w:sz w:val="20"/>
          <w:szCs w:val="20"/>
        </w:rPr>
        <w:t>Uprawnienia do prowadzenia określonej działalności gospodarczej lub zawodowej, o ile wynika to z odrębnych przepis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 xml:space="preserve">w – Zamawiający nie wyznacza warunku w tym zakresie. </w:t>
      </w:r>
    </w:p>
    <w:p w:rsidR="00A02BDF" w:rsidRDefault="008038FA">
      <w:pPr>
        <w:pStyle w:val="Akapitzlist1"/>
        <w:numPr>
          <w:ilvl w:val="0"/>
          <w:numId w:val="17"/>
        </w:numPr>
        <w:rPr>
          <w:rFonts w:ascii="Calibri" w:hAnsi="Calibri"/>
          <w:sz w:val="20"/>
          <w:szCs w:val="20"/>
        </w:rPr>
      </w:pPr>
      <w:r>
        <w:rPr>
          <w:rStyle w:val="BrakA"/>
          <w:rFonts w:ascii="Calibri" w:hAnsi="Calibri"/>
          <w:sz w:val="20"/>
          <w:szCs w:val="20"/>
        </w:rPr>
        <w:t>Sytuacja ekonomiczna lub finansowa – o udzielenie zam</w:t>
      </w:r>
      <w:r>
        <w:rPr>
          <w:rStyle w:val="BrakA"/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wienia mogą się ubiegać Wykonawcy, kt</w:t>
      </w:r>
      <w:r>
        <w:rPr>
          <w:rStyle w:val="BrakA"/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 xml:space="preserve">rzy posiadają środki finansowe lub zdolność kredytową w wysokości co najmniej 1 000 000,00 PLN (słownie: jeden milion złotych  00/100 (PLN)) </w:t>
      </w:r>
    </w:p>
    <w:p w:rsidR="00A02BDF" w:rsidRDefault="008038FA">
      <w:pPr>
        <w:pStyle w:val="Akapitzlist"/>
        <w:numPr>
          <w:ilvl w:val="0"/>
          <w:numId w:val="20"/>
        </w:numPr>
        <w:rPr>
          <w:rFonts w:ascii="Calibri" w:hAnsi="Calibri"/>
          <w:sz w:val="20"/>
          <w:szCs w:val="20"/>
        </w:rPr>
      </w:pPr>
      <w:r>
        <w:rPr>
          <w:rStyle w:val="BrakA"/>
          <w:rFonts w:ascii="Calibri" w:hAnsi="Calibri"/>
          <w:sz w:val="20"/>
          <w:szCs w:val="20"/>
        </w:rPr>
        <w:t>Zdolność techniczna lub zawodowa – o udzielenie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wienia mogą się ubiegać Wykonawcy,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 xml:space="preserve">rzy wykażą, że: </w:t>
      </w:r>
    </w:p>
    <w:p w:rsidR="00A02BDF" w:rsidRDefault="008038FA">
      <w:pPr>
        <w:pStyle w:val="Akapitzlist"/>
        <w:ind w:left="284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4.1 posiadają niezbędną wiedzę </w:t>
      </w:r>
      <w:r>
        <w:rPr>
          <w:rFonts w:ascii="Calibri" w:hAnsi="Calibri"/>
          <w:sz w:val="20"/>
          <w:szCs w:val="20"/>
          <w:lang w:val="it-IT"/>
        </w:rPr>
        <w:t>i do</w:t>
      </w:r>
      <w:r>
        <w:rPr>
          <w:rFonts w:ascii="Calibri" w:hAnsi="Calibri"/>
          <w:sz w:val="20"/>
          <w:szCs w:val="20"/>
        </w:rPr>
        <w:t>świadczenie, tzn.: w okresie ostatnich 5 lat przed upływem terminu składania ofert o udzielenie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wienia, a jeżeli okres prowadzenia działalności jest kr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tszy – w tym okresie – wykonali należycie  co najmniej dwie roboty budowlane stanowiące dwa odrębne kontrakty obejmujące remont, rozbudowę lub przebudowę w obiektach budowlanych wpisanych do rejestru lub ewidencji zabytk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 o wartości każdej roboty nie mniejszej niż 7 000 000 zł </w:t>
      </w:r>
      <w:r>
        <w:rPr>
          <w:rFonts w:ascii="Calibri" w:hAnsi="Calibri"/>
          <w:sz w:val="20"/>
          <w:szCs w:val="20"/>
          <w:lang w:val="it-IT"/>
        </w:rPr>
        <w:t>brutto (s</w:t>
      </w:r>
      <w:r>
        <w:rPr>
          <w:rFonts w:ascii="Calibri" w:hAnsi="Calibri"/>
          <w:sz w:val="20"/>
          <w:szCs w:val="20"/>
        </w:rPr>
        <w:t>łownie: siedem milion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złotych 00/100), wraz z podaniem ich rodzaju, wartości, daty, miejsca wykonania i podmiot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w, na rzecz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rych roboty te zostały wykonane, z załączeniem dowod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określających czy te roboty budowlane zostały wykonane należycie.</w:t>
      </w:r>
    </w:p>
    <w:p w:rsidR="00A02BDF" w:rsidRDefault="008038FA">
      <w:pPr>
        <w:pStyle w:val="Akapitzlist"/>
        <w:ind w:left="284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4.2 dysponuje osobami zdolnymi do realizacji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wienia, czyli:</w:t>
      </w:r>
    </w:p>
    <w:p w:rsidR="00A02BDF" w:rsidRDefault="008038FA">
      <w:pPr>
        <w:pStyle w:val="Akapitzlist"/>
        <w:ind w:left="284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osobą przeznaczoną </w:t>
      </w:r>
      <w:r>
        <w:rPr>
          <w:rFonts w:ascii="Calibri" w:hAnsi="Calibri"/>
          <w:sz w:val="20"/>
          <w:szCs w:val="20"/>
          <w:lang w:val="pt-PT"/>
        </w:rPr>
        <w:t>do pe</w:t>
      </w:r>
      <w:r>
        <w:rPr>
          <w:rFonts w:ascii="Calibri" w:hAnsi="Calibri"/>
          <w:sz w:val="20"/>
          <w:szCs w:val="20"/>
        </w:rPr>
        <w:t>łnienia funkcji Kierownika Budowy posiadającą uprawnienia budowlane do kierowania robotami budowlanymi w specjalności konstrukcyjno-budowlanej bez ograniczeń, a także doświadczenie w kierowaniu robotami w co najmniej dw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ch obiektach budowlanych wpisanych do rejestru lub ewidencji zabytk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o  wartości każdej z rob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t nie mniejszej niż 4 000 000 zł </w:t>
      </w:r>
      <w:r>
        <w:rPr>
          <w:rFonts w:ascii="Calibri" w:hAnsi="Calibri"/>
          <w:sz w:val="20"/>
          <w:szCs w:val="20"/>
          <w:lang w:val="it-IT"/>
        </w:rPr>
        <w:t>brutto.</w:t>
      </w:r>
    </w:p>
    <w:p w:rsidR="00A02BDF" w:rsidRDefault="008038FA">
      <w:pPr>
        <w:pStyle w:val="Akapitzlist"/>
        <w:ind w:left="284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b)</w:t>
      </w:r>
      <w:r>
        <w:t xml:space="preserve"> </w:t>
      </w:r>
      <w:r>
        <w:rPr>
          <w:rFonts w:ascii="Calibri" w:hAnsi="Calibri"/>
          <w:sz w:val="20"/>
          <w:szCs w:val="20"/>
        </w:rPr>
        <w:t xml:space="preserve">osobą przeznaczoną </w:t>
      </w:r>
      <w:r>
        <w:rPr>
          <w:rFonts w:ascii="Calibri" w:hAnsi="Calibri"/>
          <w:sz w:val="20"/>
          <w:szCs w:val="20"/>
          <w:lang w:val="pt-PT"/>
        </w:rPr>
        <w:t>do pe</w:t>
      </w:r>
      <w:r>
        <w:rPr>
          <w:rFonts w:ascii="Calibri" w:hAnsi="Calibri"/>
          <w:sz w:val="20"/>
          <w:szCs w:val="20"/>
        </w:rPr>
        <w:t>łnienia funkcji Kierownika Prac Konserwatorskich posiadającą stosowne uprawnienia lub odpowiednią praktykę zgodnie z treścią art. 37</w:t>
      </w:r>
      <w:r>
        <w:rPr>
          <w:rFonts w:ascii="Calibri" w:hAnsi="Calibri"/>
          <w:b/>
          <w:bCs/>
          <w:color w:val="FF0000"/>
          <w:sz w:val="20"/>
          <w:szCs w:val="20"/>
          <w:u w:color="FF0000"/>
        </w:rPr>
        <w:t>c</w:t>
      </w:r>
      <w:r>
        <w:rPr>
          <w:rFonts w:ascii="Calibri" w:hAnsi="Calibri"/>
          <w:sz w:val="20"/>
          <w:szCs w:val="20"/>
        </w:rPr>
        <w:t xml:space="preserve"> Ustawy o ochronie zabytk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i opiece nad zabytkami z dnia 23 lipca 2003 r. (Dz. U. z 2022 r. poz. 840) oraz mającą doświadczenie w kierowaniu pracami konserwatorskimi w co najmniej dw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ch obiektach budowlanych polegających na rozbudowie, przebudowie, remoncie obiekt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zabytkowych (wpisanych do rejestru lub ewidencji  zabytk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w).</w:t>
      </w:r>
    </w:p>
    <w:p w:rsidR="00A02BDF" w:rsidRDefault="008038FA">
      <w:pPr>
        <w:pStyle w:val="Akapitzlist"/>
        <w:ind w:left="284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c) osobą przeznaczoną </w:t>
      </w:r>
      <w:r>
        <w:rPr>
          <w:rFonts w:ascii="Calibri" w:hAnsi="Calibri"/>
          <w:sz w:val="20"/>
          <w:szCs w:val="20"/>
          <w:lang w:val="pt-PT"/>
        </w:rPr>
        <w:t>do pe</w:t>
      </w:r>
      <w:r>
        <w:rPr>
          <w:rFonts w:ascii="Calibri" w:hAnsi="Calibri"/>
          <w:sz w:val="20"/>
          <w:szCs w:val="20"/>
        </w:rPr>
        <w:t>łnienie funkcji Kierownika Rob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t Elektrycznych posiadającą uprawnienia budowlane do kierowania robotami budowlanymi w specjalności instalacyjnej w zakresie sieci, instalacji i urządzeń elektrycznych i elektroenergetycznych w zakresie niezbędnym do realizacji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wienia, a także co najmniej pięcioletnią praktykę zawodową </w:t>
      </w:r>
      <w:r>
        <w:rPr>
          <w:rFonts w:ascii="Calibri" w:hAnsi="Calibri"/>
          <w:sz w:val="20"/>
          <w:szCs w:val="20"/>
          <w:lang w:val="it-IT"/>
        </w:rPr>
        <w:t>i do</w:t>
      </w:r>
      <w:r>
        <w:rPr>
          <w:rFonts w:ascii="Calibri" w:hAnsi="Calibri"/>
          <w:sz w:val="20"/>
          <w:szCs w:val="20"/>
        </w:rPr>
        <w:t>świadczenie w kierowaniu lub nadzorowaniu robotami co najmniej dwoma robotami budowlanymi w zakresie odpowiadającym posiadanym uprawnieniom,</w:t>
      </w:r>
    </w:p>
    <w:p w:rsidR="00A02BDF" w:rsidRDefault="008038FA">
      <w:pPr>
        <w:pStyle w:val="Akapitzlist"/>
        <w:ind w:left="284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d) osobę przeznaczoną </w:t>
      </w:r>
      <w:r>
        <w:rPr>
          <w:rFonts w:ascii="Calibri" w:hAnsi="Calibri"/>
          <w:sz w:val="20"/>
          <w:szCs w:val="20"/>
          <w:lang w:val="pt-PT"/>
        </w:rPr>
        <w:t>do pe</w:t>
      </w:r>
      <w:r>
        <w:rPr>
          <w:rFonts w:ascii="Calibri" w:hAnsi="Calibri"/>
          <w:sz w:val="20"/>
          <w:szCs w:val="20"/>
        </w:rPr>
        <w:t>łnienia funkcji Kierownika Rob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t Teletechnicznych posiadającą uprawnienia budowlane do kierowania robotami budowlanymi w specjalności telekomunikacyjnej w zakresie niezbędnym do realizacji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wienia, a także co najmniej pięcioletnią praktykę zawodową </w:t>
      </w:r>
      <w:r>
        <w:rPr>
          <w:rFonts w:ascii="Calibri" w:hAnsi="Calibri"/>
          <w:sz w:val="20"/>
          <w:szCs w:val="20"/>
          <w:lang w:val="it-IT"/>
        </w:rPr>
        <w:t>i do</w:t>
      </w:r>
      <w:r>
        <w:rPr>
          <w:rFonts w:ascii="Calibri" w:hAnsi="Calibri"/>
          <w:sz w:val="20"/>
          <w:szCs w:val="20"/>
        </w:rPr>
        <w:t>świadczenie w kierowaniu lub nadzorowaniu robotami co najmniej dwoma robotami budowlanymi w zakresie odpowiadającym posiadanym uprawnieniom.</w:t>
      </w:r>
    </w:p>
    <w:p w:rsidR="00A02BDF" w:rsidRDefault="008038FA">
      <w:pPr>
        <w:pStyle w:val="Akapitzlist"/>
        <w:ind w:left="284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Zamawiający informuje, iż dopuszcza możliwość łączenia 2 funkcji os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b przeznaczonych do realizacji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wienia w powyższych branżach, w przypadku posiadania przez jedną osobę łącznie wymaganych uprawnień, kwalifikacji i doświadczenia odpowiednio opisanych dla określonych funkcji.</w:t>
      </w:r>
    </w:p>
    <w:p w:rsidR="00A02BDF" w:rsidRDefault="008038FA">
      <w:pPr>
        <w:pStyle w:val="Akapitzlist"/>
        <w:ind w:left="284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Przez "Rejestr" i "Ewidencję" - do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rego jest wpisany obiekt zabytkowy Zamawiający rozumie rejestry i ewidencje, o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rych mowa w ustawie z dnia 23 lipca 2003 r. o ochronie zabytk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i opiece nad zabytkami (Dz. U</w:t>
      </w:r>
      <w:r>
        <w:t>.</w:t>
      </w:r>
      <w:r>
        <w:rPr>
          <w:rFonts w:ascii="Calibri" w:hAnsi="Calibri"/>
          <w:sz w:val="20"/>
          <w:szCs w:val="20"/>
        </w:rPr>
        <w:t xml:space="preserve"> z 2022 r. poz. 840). Jednocześnie Zamawiający dopuszcza r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wnoważne rejestry dotyczące zabytk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nieruchomych obowiązujące w państwach członkowskich Unii Europejskiej.</w:t>
      </w:r>
    </w:p>
    <w:p w:rsidR="00A02BDF" w:rsidRDefault="008038FA">
      <w:pPr>
        <w:pStyle w:val="Akapitzlist"/>
        <w:numPr>
          <w:ilvl w:val="0"/>
          <w:numId w:val="19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Weryfikacji i oceny warunk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udziału w postępowaniu Zamawiający dokona na podstawie oświadczeń i dokument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składanych przez uczestniczących w postępowaniu wykonawc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z zachowaniem sposobu i formy, o 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rych mowa w niniejszej SWZ.</w:t>
      </w:r>
    </w:p>
    <w:p w:rsidR="00A02BDF" w:rsidRDefault="008038FA">
      <w:pPr>
        <w:pStyle w:val="Akapitzlist1"/>
        <w:numPr>
          <w:ilvl w:val="0"/>
          <w:numId w:val="19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Wykonawca może w celu potwierdzenia spełnienia warunk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udziału w postępowaniu polegać na zdolnościach technicznych lub zawodowych lub sytuacji finansowej lub ekonomicznej innego podmiotu niezależnie od charakteru prawnego łączących go z nim stosunk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prawnych.</w:t>
      </w:r>
    </w:p>
    <w:p w:rsidR="00A02BDF" w:rsidRDefault="008038FA">
      <w:pPr>
        <w:pStyle w:val="Akapitzlist1"/>
        <w:numPr>
          <w:ilvl w:val="0"/>
          <w:numId w:val="19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Wykonawca,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ry polega na zdolnościach lub sytuacji podmiot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udostępniających zasoby, składa wraz z ofertą, zobowiązanie podmiotu udostępniającego zasoby (podpisane przez ten podmiot) do oddania Wykonawcy do dyspozycji niezbędnych zasob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na potrzeby realizacji danego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wienia lub inny podmiotowy środek dowodowy potwierdzający, że Wykonawca realizując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wienie, będzie dysponował niezbędnymi zasobami </w:t>
      </w:r>
      <w:r>
        <w:rPr>
          <w:rStyle w:val="BrakA"/>
          <w:rFonts w:ascii="Calibri" w:hAnsi="Calibri"/>
          <w:sz w:val="20"/>
          <w:szCs w:val="20"/>
        </w:rPr>
        <w:t>tych podmiot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  <w:lang w:val="en-US"/>
        </w:rPr>
        <w:t>w, wed</w:t>
      </w:r>
      <w:r>
        <w:rPr>
          <w:rStyle w:val="BrakA"/>
          <w:rFonts w:ascii="Calibri" w:hAnsi="Calibri"/>
          <w:sz w:val="20"/>
          <w:szCs w:val="20"/>
        </w:rPr>
        <w:t xml:space="preserve">ług wzoru stanowiącego </w:t>
      </w:r>
      <w:r>
        <w:rPr>
          <w:rFonts w:ascii="Calibri" w:hAnsi="Calibri"/>
          <w:b/>
          <w:bCs/>
          <w:sz w:val="20"/>
          <w:szCs w:val="20"/>
        </w:rPr>
        <w:t>Załącznik nr 4</w:t>
      </w:r>
      <w:r>
        <w:rPr>
          <w:rStyle w:val="BrakA"/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  <w:lang w:val="pt-PT"/>
        </w:rPr>
        <w:t>do SWZ</w:t>
      </w:r>
      <w:r>
        <w:rPr>
          <w:rStyle w:val="BrakA"/>
          <w:rFonts w:ascii="Calibri" w:hAnsi="Calibri"/>
          <w:sz w:val="20"/>
          <w:szCs w:val="20"/>
        </w:rPr>
        <w:t>.</w:t>
      </w:r>
    </w:p>
    <w:p w:rsidR="00A02BDF" w:rsidRDefault="008038FA">
      <w:pPr>
        <w:pStyle w:val="Akapitzlist1"/>
        <w:numPr>
          <w:ilvl w:val="0"/>
          <w:numId w:val="19"/>
        </w:numPr>
        <w:rPr>
          <w:rFonts w:ascii="Calibri" w:hAnsi="Calibri"/>
          <w:sz w:val="20"/>
          <w:szCs w:val="20"/>
        </w:rPr>
      </w:pPr>
      <w:r>
        <w:rPr>
          <w:rStyle w:val="BrakA"/>
          <w:rFonts w:ascii="Calibri" w:hAnsi="Calibri"/>
          <w:sz w:val="20"/>
          <w:szCs w:val="20"/>
        </w:rPr>
        <w:t>W odniesieniu do warunk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w dotyczących potencjału technicznego lub doświadczenia, Wykonawcy mogą polegać na zdolnościach innych podmiot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w, jeśli podmioty te zrealizują roboty budowlane, do realizacji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rych te zdolnoś</w:t>
      </w:r>
      <w:r>
        <w:rPr>
          <w:rFonts w:ascii="Calibri" w:hAnsi="Calibri"/>
          <w:sz w:val="20"/>
          <w:szCs w:val="20"/>
          <w:lang w:val="it-IT"/>
        </w:rPr>
        <w:t>ci s</w:t>
      </w:r>
      <w:r>
        <w:rPr>
          <w:rStyle w:val="BrakA"/>
          <w:rFonts w:ascii="Calibri" w:hAnsi="Calibri"/>
          <w:sz w:val="20"/>
          <w:szCs w:val="20"/>
        </w:rPr>
        <w:t>ą wymagane.</w:t>
      </w:r>
    </w:p>
    <w:p w:rsidR="00A02BDF" w:rsidRDefault="008038FA">
      <w:pPr>
        <w:pStyle w:val="Akapitzlist1"/>
        <w:numPr>
          <w:ilvl w:val="0"/>
          <w:numId w:val="19"/>
        </w:numPr>
        <w:rPr>
          <w:rFonts w:ascii="Calibri" w:hAnsi="Calibri"/>
          <w:sz w:val="20"/>
          <w:szCs w:val="20"/>
        </w:rPr>
      </w:pPr>
      <w:r>
        <w:rPr>
          <w:rStyle w:val="BrakA"/>
          <w:rFonts w:ascii="Calibri" w:hAnsi="Calibri"/>
          <w:sz w:val="20"/>
          <w:szCs w:val="20"/>
        </w:rPr>
        <w:t>Podmiot,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ry zobowiązał się do udostępnienia zasob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w, odpowiada solidarnie z Wykonawcą,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ry polega na jego sytuacji finansowej lub ekonomicznej, za szkodę poniesioną przez Zamawiającego powstałą wskutek nieudostępnienia tych zasob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w, chyba że za nieudostępnienie zasob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w podmiot ten nie ponosi winy.</w:t>
      </w:r>
    </w:p>
    <w:p w:rsidR="00A02BDF" w:rsidRDefault="008038FA">
      <w:pPr>
        <w:pStyle w:val="Akapitzlist1"/>
        <w:numPr>
          <w:ilvl w:val="0"/>
          <w:numId w:val="19"/>
        </w:numPr>
        <w:rPr>
          <w:rFonts w:ascii="Calibri" w:hAnsi="Calibri"/>
          <w:sz w:val="20"/>
          <w:szCs w:val="20"/>
        </w:rPr>
      </w:pPr>
      <w:r>
        <w:rPr>
          <w:rStyle w:val="BrakA"/>
          <w:rFonts w:ascii="Calibri" w:hAnsi="Calibri"/>
          <w:sz w:val="20"/>
          <w:szCs w:val="20"/>
        </w:rPr>
        <w:t>Wykonawca nie może, po upływie terminu składania wniosk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w o dopuszczenie do udziału w postępowaniu albo ofert, powoływać się na zdolności lub sytuację podmiot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w udostępniających zasoby, jeżeli na etapie składania wniosk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w o dopuszczenie do udziału w postępowaniu albo ofert nie polegał on w danym zakresie na zdolnościach lub sytuacji podmiot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w udostępniających zasoby.</w:t>
      </w:r>
    </w:p>
    <w:p w:rsidR="00A02BDF" w:rsidRDefault="008038FA">
      <w:pPr>
        <w:pStyle w:val="Akapitzlist1"/>
        <w:numPr>
          <w:ilvl w:val="0"/>
          <w:numId w:val="19"/>
        </w:numPr>
        <w:rPr>
          <w:rFonts w:ascii="Calibri" w:hAnsi="Calibri"/>
          <w:sz w:val="20"/>
          <w:szCs w:val="20"/>
        </w:rPr>
      </w:pPr>
      <w:r>
        <w:rPr>
          <w:rStyle w:val="BrakA"/>
          <w:rFonts w:ascii="Calibri" w:hAnsi="Calibri"/>
          <w:sz w:val="20"/>
          <w:szCs w:val="20"/>
        </w:rPr>
        <w:t>W przypadku wykonawc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w wsp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lnie ubiegających się o udzielenie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wienia:</w:t>
      </w:r>
    </w:p>
    <w:p w:rsidR="00A02BDF" w:rsidRDefault="008038FA">
      <w:pPr>
        <w:pStyle w:val="Akapitzlist1"/>
        <w:numPr>
          <w:ilvl w:val="0"/>
          <w:numId w:val="22"/>
        </w:numPr>
        <w:rPr>
          <w:rFonts w:ascii="Calibri" w:hAnsi="Calibri"/>
          <w:sz w:val="20"/>
          <w:szCs w:val="20"/>
        </w:rPr>
      </w:pPr>
      <w:r>
        <w:rPr>
          <w:rStyle w:val="BrakA"/>
          <w:rFonts w:ascii="Calibri" w:hAnsi="Calibri"/>
          <w:sz w:val="20"/>
          <w:szCs w:val="20"/>
        </w:rPr>
        <w:t>w odniesieniu do warunk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w dotyczących wykształcenia, kwalifikacji zawodowych lub doświadczenia wykonawcy wsp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lnie ubiegający się o udzielenie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wienia mogą polegać na zdolnościach tych z wykonawc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w,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rzy wykonają roboty budowlane lub usługi, do realizacji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rych te zdolnoś</w:t>
      </w:r>
      <w:r>
        <w:rPr>
          <w:rFonts w:ascii="Calibri" w:hAnsi="Calibri"/>
          <w:sz w:val="20"/>
          <w:szCs w:val="20"/>
          <w:lang w:val="it-IT"/>
        </w:rPr>
        <w:t>ci s</w:t>
      </w:r>
      <w:r>
        <w:rPr>
          <w:rStyle w:val="BrakA"/>
          <w:rFonts w:ascii="Calibri" w:hAnsi="Calibri"/>
          <w:sz w:val="20"/>
          <w:szCs w:val="20"/>
        </w:rPr>
        <w:t>ą wymagane.</w:t>
      </w:r>
    </w:p>
    <w:p w:rsidR="00A02BDF" w:rsidRDefault="00A02BDF">
      <w:pPr>
        <w:widowControl/>
        <w:tabs>
          <w:tab w:val="left" w:pos="567"/>
          <w:tab w:val="left" w:pos="900"/>
        </w:tabs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</w:p>
    <w:p w:rsidR="00A02BDF" w:rsidRDefault="008038FA">
      <w:pPr>
        <w:widowControl/>
        <w:tabs>
          <w:tab w:val="left" w:pos="567"/>
        </w:tabs>
        <w:suppressAutoHyphens w:val="0"/>
        <w:ind w:left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Rozdział VII - Podstawy wykluczenia wykonawc</w:t>
      </w:r>
      <w:r>
        <w:rPr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Fonts w:ascii="Calibri" w:hAnsi="Calibri"/>
          <w:b/>
          <w:bCs/>
          <w:sz w:val="20"/>
          <w:szCs w:val="20"/>
        </w:rPr>
        <w:t>w.</w:t>
      </w:r>
    </w:p>
    <w:p w:rsidR="00A02BDF" w:rsidRDefault="008038FA">
      <w:pPr>
        <w:tabs>
          <w:tab w:val="left" w:pos="426"/>
          <w:tab w:val="left" w:pos="567"/>
          <w:tab w:val="left" w:pos="709"/>
          <w:tab w:val="left" w:pos="851"/>
          <w:tab w:val="left" w:pos="993"/>
        </w:tabs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1.</w:t>
      </w:r>
      <w:r>
        <w:rPr>
          <w:rFonts w:ascii="Calibri" w:hAnsi="Calibri"/>
          <w:sz w:val="20"/>
          <w:szCs w:val="20"/>
        </w:rPr>
        <w:tab/>
        <w:t>O udzielenie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wienia publicznego mogą ubiegać się Wykonawcy,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rzy nie podlegają wykluczeniu na podstawie art. 108 ust. 1 ustawy Pzp.</w:t>
      </w:r>
    </w:p>
    <w:p w:rsidR="00A02BDF" w:rsidRDefault="008038FA">
      <w:pPr>
        <w:tabs>
          <w:tab w:val="left" w:pos="426"/>
          <w:tab w:val="left" w:pos="567"/>
          <w:tab w:val="left" w:pos="709"/>
          <w:tab w:val="left" w:pos="851"/>
          <w:tab w:val="left" w:pos="993"/>
        </w:tabs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2.</w:t>
      </w:r>
      <w:r>
        <w:rPr>
          <w:rFonts w:ascii="Calibri" w:hAnsi="Calibri"/>
          <w:sz w:val="20"/>
          <w:szCs w:val="20"/>
        </w:rPr>
        <w:tab/>
        <w:t>Zgodnie z art. 7 ust. 1 ustawy z dnia 13 kwietnia 2022r. o szczeg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lnych rozwiązaniach w zakresie przeciwdziałania wspieraniu agresji na Ukrainę oraz służących ochronie bezpieczeństwa narodowego (Dziennik Ustaw z 2022r. poz. 835), zwanej poniżej ustawą z postępowania wyklucza się: </w:t>
      </w:r>
    </w:p>
    <w:p w:rsidR="00A02BDF" w:rsidRDefault="008038FA">
      <w:pPr>
        <w:tabs>
          <w:tab w:val="left" w:pos="426"/>
          <w:tab w:val="left" w:pos="567"/>
          <w:tab w:val="left" w:pos="709"/>
          <w:tab w:val="left" w:pos="851"/>
          <w:tab w:val="left" w:pos="993"/>
        </w:tabs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2.1</w:t>
      </w:r>
      <w:r>
        <w:rPr>
          <w:rFonts w:ascii="Calibri" w:hAnsi="Calibri"/>
          <w:sz w:val="20"/>
          <w:szCs w:val="20"/>
        </w:rPr>
        <w:tab/>
        <w:t>Wykonawcę wymienionego w wykazach określonych w rozporządzeniu 765/2006 i rozporządzeniu 269/2014 albo wpisanego na listę na podstawie decyzji w sprawie wpisu na listę rozstrzygającej o zastosowaniu środka, o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rym mowa w art. 1 pkt 3 ustawy; </w:t>
      </w:r>
    </w:p>
    <w:p w:rsidR="00A02BDF" w:rsidRDefault="008038FA">
      <w:pPr>
        <w:tabs>
          <w:tab w:val="left" w:pos="426"/>
          <w:tab w:val="left" w:pos="567"/>
          <w:tab w:val="left" w:pos="709"/>
          <w:tab w:val="left" w:pos="851"/>
          <w:tab w:val="left" w:pos="993"/>
        </w:tabs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2.2</w:t>
      </w:r>
      <w:r>
        <w:rPr>
          <w:rFonts w:ascii="Calibri" w:hAnsi="Calibri"/>
          <w:sz w:val="20"/>
          <w:szCs w:val="20"/>
        </w:rPr>
        <w:tab/>
        <w:t>Wykonawcę,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rego beneficjentem rzeczywistym w rozumieniu ustawy z dnia 1 marca 2018r. o przeciwdziałaniu praniu pieniędzy oraz finansowaniu terroryzmu (tekst jednolity: Dziennik Ustaw z 2022r., poz. 593 z późn. zm.) jest osoba wymieniona w wykazach określonych w rozporządzeniu 765/2006 i rozporządzeniu 269/2014 albo wpisana na listę lub będąca takim beneficjentem rzeczywistym od dnia 24 </w:t>
      </w:r>
      <w:r>
        <w:rPr>
          <w:rFonts w:ascii="Calibri" w:hAnsi="Calibri"/>
          <w:sz w:val="20"/>
          <w:szCs w:val="20"/>
        </w:rPr>
        <w:lastRenderedPageBreak/>
        <w:t>lutego 2022r., o ile została wpisana na listę na podstawie decyzji w sprawie wpisu na listę rozstrzygającej o zastosowaniu środka, o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rym mowa w art. 1 pkt 3 ustawy; </w:t>
      </w:r>
    </w:p>
    <w:p w:rsidR="00A02BDF" w:rsidRDefault="008038FA">
      <w:pPr>
        <w:tabs>
          <w:tab w:val="left" w:pos="426"/>
          <w:tab w:val="left" w:pos="567"/>
          <w:tab w:val="left" w:pos="709"/>
          <w:tab w:val="left" w:pos="851"/>
          <w:tab w:val="left" w:pos="993"/>
        </w:tabs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2.3</w:t>
      </w:r>
      <w:r>
        <w:rPr>
          <w:rFonts w:ascii="Calibri" w:hAnsi="Calibri"/>
          <w:sz w:val="20"/>
          <w:szCs w:val="20"/>
        </w:rPr>
        <w:tab/>
        <w:t>Wykonawcę,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rego jednostką dominującą w rozumieniu art. 3 ust. 1 pkt 37 ustawy z dnia 29 września 1994r. o rachunkowości (tekst jednolity: Dziennik Ustaw z 2021r., poz. 217 z późn.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rym mowa w art. 1 pkt 3 ustawy.</w:t>
      </w:r>
    </w:p>
    <w:p w:rsidR="00A02BDF" w:rsidRDefault="008038FA">
      <w:pPr>
        <w:tabs>
          <w:tab w:val="left" w:pos="426"/>
          <w:tab w:val="left" w:pos="567"/>
          <w:tab w:val="left" w:pos="709"/>
          <w:tab w:val="left" w:pos="851"/>
          <w:tab w:val="left" w:pos="993"/>
        </w:tabs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</w:t>
      </w:r>
      <w:r>
        <w:rPr>
          <w:rFonts w:ascii="Calibri" w:hAnsi="Calibri"/>
          <w:sz w:val="20"/>
          <w:szCs w:val="20"/>
        </w:rPr>
        <w:tab/>
        <w:t>Zamawiający przewiduje dodatkowe podstawy wykluczenia, o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rych mowa w art. 109 ust. 1 pkt 4), 5), 7), 8), 9) i 10) ustawy Pzp, tj. wykluczy Wykonawcę:</w:t>
      </w:r>
    </w:p>
    <w:p w:rsidR="00A02BDF" w:rsidRDefault="008038FA">
      <w:pPr>
        <w:tabs>
          <w:tab w:val="left" w:pos="426"/>
          <w:tab w:val="left" w:pos="567"/>
          <w:tab w:val="left" w:pos="709"/>
          <w:tab w:val="left" w:pos="851"/>
          <w:tab w:val="left" w:pos="993"/>
        </w:tabs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3.1</w:t>
      </w:r>
      <w:r>
        <w:rPr>
          <w:rFonts w:ascii="Calibri" w:hAnsi="Calibri"/>
          <w:sz w:val="20"/>
          <w:szCs w:val="20"/>
        </w:rPr>
        <w:tab/>
        <w:t>w stosunku do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rego otwarto likwidację</w:t>
      </w:r>
      <w:r>
        <w:rPr>
          <w:rFonts w:ascii="Calibri" w:hAnsi="Calibri"/>
          <w:sz w:val="20"/>
          <w:szCs w:val="20"/>
          <w:lang w:val="da-DK"/>
        </w:rPr>
        <w:t>, og</w:t>
      </w:r>
      <w:r>
        <w:rPr>
          <w:rFonts w:ascii="Calibri" w:hAnsi="Calibri"/>
          <w:sz w:val="20"/>
          <w:szCs w:val="20"/>
        </w:rPr>
        <w:t>łoszono upadłość,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rego aktywami zarządza likwidator lub sąd, zawarł układ z wierzycielami,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rego działalność gospodarcza jest zawieszona albo znajduje się on w innej tego rodzaju sytuacji wynikającej z podobnej procedury przewidzianej w przepisach miejsca wszczęcia tej procedury,</w:t>
      </w:r>
    </w:p>
    <w:p w:rsidR="00A02BDF" w:rsidRDefault="008038FA">
      <w:pPr>
        <w:tabs>
          <w:tab w:val="left" w:pos="426"/>
          <w:tab w:val="left" w:pos="567"/>
          <w:tab w:val="left" w:pos="709"/>
          <w:tab w:val="left" w:pos="851"/>
          <w:tab w:val="left" w:pos="993"/>
        </w:tabs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3.2</w:t>
      </w:r>
      <w:r>
        <w:rPr>
          <w:rFonts w:ascii="Calibri" w:hAnsi="Calibri"/>
          <w:sz w:val="20"/>
          <w:szCs w:val="20"/>
        </w:rPr>
        <w:tab/>
        <w:t>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ry w spos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b zawiniony poważnie naruszył obowiązki zawodowe, co podważa jego uczciwość, w szczeg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lności gdy wykonawca w wyniku zamierzonego działania lub rażącego niedbalstwa nie wykonał lub nienależycie wykonał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wienie, co zamawiający jest w stanie wykazać za pomocą stosownych dowod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w,</w:t>
      </w:r>
    </w:p>
    <w:p w:rsidR="00A02BDF" w:rsidRDefault="008038FA">
      <w:pPr>
        <w:tabs>
          <w:tab w:val="left" w:pos="426"/>
          <w:tab w:val="left" w:pos="567"/>
          <w:tab w:val="left" w:pos="709"/>
          <w:tab w:val="left" w:pos="851"/>
          <w:tab w:val="left" w:pos="993"/>
        </w:tabs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3.3</w:t>
      </w:r>
      <w:r>
        <w:rPr>
          <w:rFonts w:ascii="Calibri" w:hAnsi="Calibri"/>
          <w:sz w:val="20"/>
          <w:szCs w:val="20"/>
        </w:rPr>
        <w:tab/>
        <w:t>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ry, z przyczyn leżących po jego stronie, w znacznym stopniu lub zakresie nie wykonał lub nienależycie wykonał albo długotrwale nienależycie wykonywał istotne zobowiązanie wynikające z wcześniejszej umowy w sprawie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wienia publicznego lub umowy koncesji, co doprowadziło do wypowiedzenia lub odstąpienia od umowy, odszkodowania, wykonania zastępczego lub realizacji uprawnień z tytułu rękojmi za wady,</w:t>
      </w:r>
    </w:p>
    <w:p w:rsidR="00A02BDF" w:rsidRDefault="008038FA">
      <w:pPr>
        <w:tabs>
          <w:tab w:val="left" w:pos="426"/>
          <w:tab w:val="left" w:pos="567"/>
          <w:tab w:val="left" w:pos="709"/>
          <w:tab w:val="left" w:pos="851"/>
          <w:tab w:val="left" w:pos="993"/>
        </w:tabs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3.4</w:t>
      </w:r>
      <w:r>
        <w:rPr>
          <w:rFonts w:ascii="Calibri" w:hAnsi="Calibri"/>
          <w:sz w:val="20"/>
          <w:szCs w:val="20"/>
        </w:rPr>
        <w:tab/>
        <w:t>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wienia, lub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ry zataił te informacje lub nie jest w stanie przedstawić wymaganych podmiotowych środk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dowodowych,</w:t>
      </w:r>
    </w:p>
    <w:p w:rsidR="00A02BDF" w:rsidRDefault="008038FA">
      <w:pPr>
        <w:tabs>
          <w:tab w:val="left" w:pos="426"/>
          <w:tab w:val="left" w:pos="567"/>
          <w:tab w:val="left" w:pos="709"/>
          <w:tab w:val="left" w:pos="851"/>
          <w:tab w:val="left" w:pos="993"/>
        </w:tabs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3.5</w:t>
      </w:r>
      <w:r>
        <w:rPr>
          <w:rFonts w:ascii="Calibri" w:hAnsi="Calibri"/>
          <w:sz w:val="20"/>
          <w:szCs w:val="20"/>
        </w:rPr>
        <w:tab/>
        <w:t>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ry bezprawnie wpływał lub pr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bował wpływać na czynności zamawiającego lub pr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bował pozyskać lub pozyskał informacje poufne, mogą</w:t>
      </w:r>
      <w:r>
        <w:rPr>
          <w:rFonts w:ascii="Calibri" w:hAnsi="Calibri"/>
          <w:sz w:val="20"/>
          <w:szCs w:val="20"/>
          <w:lang w:val="fr-FR"/>
        </w:rPr>
        <w:t>ce da</w:t>
      </w:r>
      <w:r>
        <w:rPr>
          <w:rFonts w:ascii="Calibri" w:hAnsi="Calibri"/>
          <w:sz w:val="20"/>
          <w:szCs w:val="20"/>
        </w:rPr>
        <w:t>ć mu przewagę w postępowaniu o udzielenie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wienia,</w:t>
      </w:r>
    </w:p>
    <w:p w:rsidR="00A02BDF" w:rsidRDefault="008038FA">
      <w:pPr>
        <w:tabs>
          <w:tab w:val="left" w:pos="426"/>
          <w:tab w:val="left" w:pos="567"/>
          <w:tab w:val="left" w:pos="709"/>
          <w:tab w:val="left" w:pos="851"/>
          <w:tab w:val="left" w:pos="993"/>
        </w:tabs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3.6</w:t>
      </w:r>
      <w:r>
        <w:rPr>
          <w:rFonts w:ascii="Calibri" w:hAnsi="Calibri"/>
          <w:sz w:val="20"/>
          <w:szCs w:val="20"/>
        </w:rPr>
        <w:tab/>
        <w:t>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ry w wyniku lekkomyślności lub niedbalstwa przedstawił informacje wprowadzające w błąd, co mogło mieć istotny wpływ na decyzje podejmowane przez zamawiającego w postępowaniu o udzielenie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wienia.</w:t>
      </w:r>
    </w:p>
    <w:p w:rsidR="00A02BDF" w:rsidRDefault="008038FA">
      <w:pPr>
        <w:tabs>
          <w:tab w:val="left" w:pos="426"/>
          <w:tab w:val="left" w:pos="567"/>
          <w:tab w:val="left" w:pos="709"/>
          <w:tab w:val="left" w:pos="851"/>
          <w:tab w:val="left" w:pos="993"/>
        </w:tabs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4.</w:t>
      </w:r>
      <w:r>
        <w:rPr>
          <w:rFonts w:ascii="Calibri" w:hAnsi="Calibri"/>
          <w:sz w:val="20"/>
          <w:szCs w:val="20"/>
        </w:rPr>
        <w:tab/>
        <w:t>Wykluczenie Wykonawcy następuje na okres czasu podany w art. 111 ustawy Pzp.</w:t>
      </w:r>
    </w:p>
    <w:p w:rsidR="00A02BDF" w:rsidRDefault="008038FA">
      <w:pPr>
        <w:tabs>
          <w:tab w:val="left" w:pos="426"/>
          <w:tab w:val="left" w:pos="567"/>
          <w:tab w:val="left" w:pos="709"/>
          <w:tab w:val="left" w:pos="851"/>
          <w:tab w:val="left" w:pos="993"/>
        </w:tabs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5.</w:t>
      </w:r>
      <w:r>
        <w:rPr>
          <w:rFonts w:ascii="Calibri" w:hAnsi="Calibri"/>
          <w:sz w:val="20"/>
          <w:szCs w:val="20"/>
        </w:rPr>
        <w:tab/>
        <w:t>Wykonawca może zostać wykluczony przez Zamawiającego na każdym etapie postępowania o udzielenie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wienia.</w:t>
      </w:r>
    </w:p>
    <w:p w:rsidR="00A02BDF" w:rsidRDefault="008038FA">
      <w:pPr>
        <w:tabs>
          <w:tab w:val="left" w:pos="426"/>
          <w:tab w:val="left" w:pos="567"/>
          <w:tab w:val="left" w:pos="709"/>
          <w:tab w:val="left" w:pos="851"/>
          <w:tab w:val="left" w:pos="993"/>
        </w:tabs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6.</w:t>
      </w:r>
      <w:r>
        <w:rPr>
          <w:rFonts w:ascii="Calibri" w:hAnsi="Calibri"/>
          <w:sz w:val="20"/>
          <w:szCs w:val="20"/>
        </w:rPr>
        <w:tab/>
        <w:t>Wykonawca nie podlega wykluczeniu w okolicznościach określonych w art. 108 ust. 1 pkt 1), 2) i 5) lub art. 109 ust. 1 pkt 2)-5 i 7)-10) ustawy Pzp, jeżeli udowodni Zamawiającemu, ż</w:t>
      </w:r>
      <w:r>
        <w:rPr>
          <w:rFonts w:ascii="Calibri" w:hAnsi="Calibri"/>
          <w:sz w:val="20"/>
          <w:szCs w:val="20"/>
          <w:lang w:val="nl-NL"/>
        </w:rPr>
        <w:t>e spe</w:t>
      </w:r>
      <w:r>
        <w:rPr>
          <w:rFonts w:ascii="Calibri" w:hAnsi="Calibri"/>
          <w:sz w:val="20"/>
          <w:szCs w:val="20"/>
        </w:rPr>
        <w:t>łnił łącznie następujące przesłanki wskazane w art. 110 ust. 2 ustawy Pzp.</w:t>
      </w:r>
    </w:p>
    <w:p w:rsidR="00A02BDF" w:rsidRDefault="00A02BDF">
      <w:pPr>
        <w:tabs>
          <w:tab w:val="left" w:pos="426"/>
          <w:tab w:val="left" w:pos="567"/>
          <w:tab w:val="left" w:pos="709"/>
          <w:tab w:val="left" w:pos="851"/>
          <w:tab w:val="left" w:pos="993"/>
        </w:tabs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</w:p>
    <w:p w:rsidR="00A02BDF" w:rsidRDefault="008038FA">
      <w:pPr>
        <w:widowControl/>
        <w:tabs>
          <w:tab w:val="left" w:pos="567"/>
        </w:tabs>
        <w:suppressAutoHyphens w:val="0"/>
        <w:ind w:left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Rozdział VIII - Wykaz oświadczeń i dokument</w:t>
      </w:r>
      <w:r>
        <w:rPr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Fonts w:ascii="Calibri" w:hAnsi="Calibri"/>
          <w:b/>
          <w:bCs/>
          <w:sz w:val="20"/>
          <w:szCs w:val="20"/>
        </w:rPr>
        <w:t>w, jakie mają dostarczyć Wykonawcy w celu potwierdzenia spełnienia warunk</w:t>
      </w:r>
      <w:r>
        <w:rPr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Fonts w:ascii="Calibri" w:hAnsi="Calibri"/>
          <w:b/>
          <w:bCs/>
          <w:sz w:val="20"/>
          <w:szCs w:val="20"/>
        </w:rPr>
        <w:t>w udziału w postępowaniu oraz braku podstaw do wykluczenia.</w:t>
      </w:r>
    </w:p>
    <w:p w:rsidR="00A02BDF" w:rsidRDefault="008038FA">
      <w:pPr>
        <w:pStyle w:val="Akapitzlist1"/>
        <w:numPr>
          <w:ilvl w:val="7"/>
          <w:numId w:val="7"/>
        </w:numPr>
        <w:rPr>
          <w:rFonts w:ascii="Calibri" w:hAnsi="Calibri"/>
          <w:sz w:val="20"/>
          <w:szCs w:val="20"/>
        </w:rPr>
      </w:pPr>
      <w:r>
        <w:rPr>
          <w:rStyle w:val="BrakA"/>
          <w:rFonts w:ascii="Calibri" w:hAnsi="Calibri"/>
          <w:sz w:val="20"/>
          <w:szCs w:val="20"/>
        </w:rPr>
        <w:t>Oświadczenia składane obligatoryjnie wraz z ofertą:</w:t>
      </w:r>
    </w:p>
    <w:p w:rsidR="00A02BDF" w:rsidRDefault="008038FA">
      <w:pPr>
        <w:pStyle w:val="Akapitzlist"/>
        <w:numPr>
          <w:ilvl w:val="0"/>
          <w:numId w:val="24"/>
        </w:numPr>
        <w:rPr>
          <w:rFonts w:ascii="Calibri" w:hAnsi="Calibri"/>
          <w:sz w:val="20"/>
          <w:szCs w:val="20"/>
        </w:rPr>
      </w:pPr>
      <w:r>
        <w:rPr>
          <w:rStyle w:val="BrakA"/>
          <w:rFonts w:ascii="Calibri" w:hAnsi="Calibri"/>
          <w:sz w:val="20"/>
          <w:szCs w:val="20"/>
        </w:rPr>
        <w:t>w celu potwierdzenia braku podstaw do wykluczenia Wykonawcy z postępowania o udzielenie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wienia publicznego i spełnieniu warunk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w udziału w postępowaniu,</w:t>
      </w:r>
      <w:r>
        <w:rPr>
          <w:rFonts w:ascii="Calibri" w:hAnsi="Calibri"/>
        </w:rPr>
        <w:t xml:space="preserve"> </w:t>
      </w:r>
      <w:r>
        <w:rPr>
          <w:rStyle w:val="BrakA"/>
          <w:rFonts w:ascii="Calibri" w:hAnsi="Calibri"/>
          <w:sz w:val="20"/>
          <w:szCs w:val="20"/>
        </w:rPr>
        <w:t xml:space="preserve">Wykonawca musi dołączyć do oferty oświadczenie według wzoru stanowiącego </w:t>
      </w:r>
      <w:r>
        <w:rPr>
          <w:rFonts w:ascii="Calibri" w:hAnsi="Calibri"/>
          <w:b/>
          <w:bCs/>
          <w:sz w:val="20"/>
          <w:szCs w:val="20"/>
        </w:rPr>
        <w:t>Załącznik nr 1 do SWZ</w:t>
      </w:r>
      <w:r>
        <w:rPr>
          <w:rStyle w:val="BrakA"/>
          <w:rFonts w:ascii="Calibri" w:hAnsi="Calibri"/>
          <w:sz w:val="20"/>
          <w:szCs w:val="20"/>
        </w:rPr>
        <w:t>,</w:t>
      </w:r>
    </w:p>
    <w:p w:rsidR="00A02BDF" w:rsidRDefault="008038FA">
      <w:pPr>
        <w:pStyle w:val="Akapitzlist"/>
        <w:numPr>
          <w:ilvl w:val="0"/>
          <w:numId w:val="24"/>
        </w:numPr>
        <w:rPr>
          <w:rFonts w:ascii="Calibri" w:hAnsi="Calibri"/>
          <w:sz w:val="20"/>
          <w:szCs w:val="20"/>
        </w:rPr>
      </w:pPr>
      <w:r>
        <w:rPr>
          <w:rStyle w:val="BrakA"/>
          <w:rFonts w:ascii="Calibri" w:hAnsi="Calibri"/>
          <w:sz w:val="20"/>
          <w:szCs w:val="20"/>
        </w:rPr>
        <w:t>w przypadku wsp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lnego ubiegania się o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wienie przez Wykonawc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w, oświadczenie w celu potwierdzenia braku podstaw do wykluczenia, składa każdy z Wykonawc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w wsp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lnie ubiegających się o 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wienie.</w:t>
      </w:r>
    </w:p>
    <w:p w:rsidR="00A02BDF" w:rsidRDefault="008038FA">
      <w:pPr>
        <w:pStyle w:val="Akapitzlist1"/>
        <w:numPr>
          <w:ilvl w:val="7"/>
          <w:numId w:val="25"/>
        </w:numPr>
        <w:rPr>
          <w:rFonts w:ascii="Calibri" w:hAnsi="Calibri"/>
          <w:sz w:val="20"/>
          <w:szCs w:val="20"/>
        </w:rPr>
      </w:pPr>
      <w:r>
        <w:rPr>
          <w:rStyle w:val="BrakA"/>
          <w:rFonts w:ascii="Calibri" w:hAnsi="Calibri"/>
          <w:sz w:val="20"/>
          <w:szCs w:val="20"/>
        </w:rPr>
        <w:t>Dodatkowe oświadczenia składane obligatoryjnie wraz z ofertą w przypadku składania oferty przez Wykonawc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w wsp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lnie ubiegających się o udzielenie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wienia:</w:t>
      </w:r>
    </w:p>
    <w:p w:rsidR="00A02BDF" w:rsidRDefault="008038FA">
      <w:pPr>
        <w:pStyle w:val="Akapitzlist1"/>
        <w:numPr>
          <w:ilvl w:val="0"/>
          <w:numId w:val="27"/>
        </w:numPr>
        <w:rPr>
          <w:rFonts w:ascii="Calibri" w:hAnsi="Calibri"/>
          <w:sz w:val="20"/>
          <w:szCs w:val="20"/>
        </w:rPr>
      </w:pPr>
      <w:r>
        <w:rPr>
          <w:rStyle w:val="BrakA"/>
          <w:rFonts w:ascii="Calibri" w:hAnsi="Calibri"/>
          <w:sz w:val="20"/>
          <w:szCs w:val="20"/>
        </w:rPr>
        <w:t>Wykonawcy wsp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lnie ubiegający się o udzielenie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wienia dołączają do oferty oświadczenie, z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rego wynika,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re roboty budowlane, dostawy lub usługi wykonają poszczeg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 xml:space="preserve">lni Wykonawcy według wzoru stanowiącego </w:t>
      </w:r>
      <w:r>
        <w:rPr>
          <w:rFonts w:ascii="Calibri" w:hAnsi="Calibri"/>
          <w:b/>
          <w:bCs/>
          <w:sz w:val="20"/>
          <w:szCs w:val="20"/>
        </w:rPr>
        <w:t>Załącznik nr 5 do SWZ</w:t>
      </w:r>
      <w:r>
        <w:rPr>
          <w:rStyle w:val="BrakA"/>
          <w:rFonts w:ascii="Calibri" w:hAnsi="Calibri"/>
          <w:sz w:val="20"/>
          <w:szCs w:val="20"/>
        </w:rPr>
        <w:t xml:space="preserve">. </w:t>
      </w:r>
    </w:p>
    <w:p w:rsidR="00A02BDF" w:rsidRDefault="008038FA">
      <w:pPr>
        <w:pStyle w:val="Akapitzlist1"/>
        <w:numPr>
          <w:ilvl w:val="7"/>
          <w:numId w:val="28"/>
        </w:numPr>
        <w:rPr>
          <w:rFonts w:ascii="Calibri" w:hAnsi="Calibri"/>
          <w:sz w:val="20"/>
          <w:szCs w:val="20"/>
        </w:rPr>
      </w:pPr>
      <w:r>
        <w:rPr>
          <w:rStyle w:val="BrakA"/>
          <w:rFonts w:ascii="Calibri" w:hAnsi="Calibri"/>
          <w:sz w:val="20"/>
          <w:szCs w:val="20"/>
        </w:rPr>
        <w:t xml:space="preserve">Dodatkowe oświadczenia składane obligatoryjnie wraz z ofertą wymagane przy poleganiu na zasobach </w:t>
      </w:r>
      <w:r>
        <w:rPr>
          <w:rStyle w:val="BrakA"/>
          <w:rFonts w:ascii="Calibri" w:hAnsi="Calibri"/>
          <w:sz w:val="20"/>
          <w:szCs w:val="20"/>
        </w:rPr>
        <w:lastRenderedPageBreak/>
        <w:t>podmiot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w je udostępniających:</w:t>
      </w:r>
    </w:p>
    <w:p w:rsidR="00A02BDF" w:rsidRDefault="008038FA">
      <w:pPr>
        <w:pStyle w:val="Akapitzlist"/>
        <w:numPr>
          <w:ilvl w:val="0"/>
          <w:numId w:val="30"/>
        </w:numPr>
        <w:rPr>
          <w:rFonts w:ascii="Calibri" w:hAnsi="Calibri"/>
          <w:sz w:val="20"/>
          <w:szCs w:val="20"/>
        </w:rPr>
      </w:pPr>
      <w:r>
        <w:rPr>
          <w:rStyle w:val="BrakA"/>
          <w:rFonts w:ascii="Calibri" w:hAnsi="Calibri"/>
          <w:sz w:val="20"/>
          <w:szCs w:val="20"/>
        </w:rPr>
        <w:t>Wykonawca polegający na zdolnościach technicznych lub zawodowych podmiot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w udostępniających zasoby, w celu wykazania braku istnienia wobec nich podstaw wykluczenia oraz odpowiednio spełniania przez nich warunk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w udziału w postępowaniu, jest zobowiązany do złożenia oświadczenia podmiotu udostępniającego zasoby, potwierdzającego brak podstaw wykluczenia tego podmiotu oraz odpowiednio spełnianie warunk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 xml:space="preserve">w udziału w postępowaniu, </w:t>
      </w:r>
      <w:r>
        <w:rPr>
          <w:rFonts w:ascii="Calibri" w:hAnsi="Calibri"/>
          <w:sz w:val="20"/>
          <w:szCs w:val="20"/>
          <w:lang w:val="en-US"/>
        </w:rPr>
        <w:t>wed</w:t>
      </w:r>
      <w:r>
        <w:rPr>
          <w:rStyle w:val="BrakA"/>
          <w:rFonts w:ascii="Calibri" w:hAnsi="Calibri"/>
          <w:sz w:val="20"/>
          <w:szCs w:val="20"/>
        </w:rPr>
        <w:t xml:space="preserve">ług wzoru stanowiącego </w:t>
      </w:r>
      <w:r>
        <w:rPr>
          <w:rFonts w:ascii="Calibri" w:hAnsi="Calibri"/>
          <w:b/>
          <w:bCs/>
          <w:sz w:val="20"/>
          <w:szCs w:val="20"/>
        </w:rPr>
        <w:t>Załącznik nr 4 do SWZ</w:t>
      </w:r>
      <w:r>
        <w:rPr>
          <w:rStyle w:val="BrakA"/>
          <w:rFonts w:ascii="Calibri" w:hAnsi="Calibri"/>
          <w:sz w:val="20"/>
          <w:szCs w:val="20"/>
        </w:rPr>
        <w:t>,</w:t>
      </w:r>
    </w:p>
    <w:p w:rsidR="00A02BDF" w:rsidRDefault="008038FA">
      <w:pPr>
        <w:pStyle w:val="Akapitzlist"/>
        <w:numPr>
          <w:ilvl w:val="0"/>
          <w:numId w:val="30"/>
        </w:numPr>
        <w:rPr>
          <w:rFonts w:ascii="Calibri" w:hAnsi="Calibri"/>
          <w:sz w:val="20"/>
          <w:szCs w:val="20"/>
        </w:rPr>
      </w:pPr>
      <w:r>
        <w:rPr>
          <w:rStyle w:val="BrakA"/>
          <w:rFonts w:ascii="Calibri" w:hAnsi="Calibri"/>
          <w:sz w:val="20"/>
          <w:szCs w:val="20"/>
        </w:rPr>
        <w:t>Wykonawca,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ry polega na zdolnościach lub sytuacji podmiot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w udostępniających zasoby, składa, wraz z ofertą, zobowiązanie podmiotu udostępniającego zasoby do oddania mu do dyspozycji niezbędnych zasob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w na potrzeby realizacji danego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wienia lub inny podmiotowy środek dowodowy potwierdzający, że Wykonawca realizując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wienie, będzie dysponował niezbędnymi zasobami tych podmiot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 xml:space="preserve">w </w:t>
      </w:r>
      <w:r>
        <w:rPr>
          <w:rFonts w:ascii="Calibri" w:hAnsi="Calibri"/>
          <w:sz w:val="20"/>
          <w:szCs w:val="20"/>
          <w:lang w:val="en-US"/>
        </w:rPr>
        <w:t>wed</w:t>
      </w:r>
      <w:r>
        <w:rPr>
          <w:rStyle w:val="BrakA"/>
          <w:rFonts w:ascii="Calibri" w:hAnsi="Calibri"/>
          <w:sz w:val="20"/>
          <w:szCs w:val="20"/>
        </w:rPr>
        <w:t xml:space="preserve">ług wzoru stanowiącego </w:t>
      </w:r>
      <w:r>
        <w:rPr>
          <w:rFonts w:ascii="Calibri" w:hAnsi="Calibri"/>
          <w:b/>
          <w:bCs/>
          <w:sz w:val="20"/>
          <w:szCs w:val="20"/>
        </w:rPr>
        <w:t>Załącznik nr 4 do SWZ</w:t>
      </w:r>
      <w:r>
        <w:rPr>
          <w:rStyle w:val="BrakA"/>
          <w:rFonts w:ascii="Calibri" w:hAnsi="Calibri"/>
          <w:sz w:val="20"/>
          <w:szCs w:val="20"/>
        </w:rPr>
        <w:t>. Treść zobowiązania powinna bezspornie i jednoznacznie wskazywać na zakres zobowiązania innego podmiotu, określać czego dotyczy zobowiązanie oraz w jaki spos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b i w jakim okresie będzie ono wykonywane,</w:t>
      </w:r>
    </w:p>
    <w:p w:rsidR="00A02BDF" w:rsidRDefault="008038FA">
      <w:pPr>
        <w:pStyle w:val="Akapitzlist"/>
        <w:numPr>
          <w:ilvl w:val="0"/>
          <w:numId w:val="30"/>
        </w:numPr>
        <w:rPr>
          <w:rFonts w:ascii="Calibri" w:hAnsi="Calibri"/>
          <w:sz w:val="20"/>
          <w:szCs w:val="20"/>
        </w:rPr>
      </w:pPr>
      <w:r>
        <w:rPr>
          <w:rStyle w:val="BrakA"/>
          <w:rFonts w:ascii="Calibri" w:hAnsi="Calibri"/>
          <w:sz w:val="20"/>
          <w:szCs w:val="20"/>
        </w:rPr>
        <w:t>Zobowiązanie podmiotu udostępniającego zasoby, o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rym mowa powyżej, potwierdza, że stosunek łączący Wykonawcę z podmiotami udostępniającymi zasoby gwarantuje rzeczywisty dostęp do tych zasob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w oraz określa w szczeg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lnoś</w:t>
      </w:r>
      <w:r>
        <w:rPr>
          <w:rFonts w:ascii="Calibri" w:hAnsi="Calibri"/>
          <w:sz w:val="20"/>
          <w:szCs w:val="20"/>
          <w:lang w:val="it-IT"/>
        </w:rPr>
        <w:t>ci:</w:t>
      </w:r>
    </w:p>
    <w:p w:rsidR="00A02BDF" w:rsidRDefault="008038FA">
      <w:pPr>
        <w:pStyle w:val="Akapitzlist"/>
        <w:numPr>
          <w:ilvl w:val="0"/>
          <w:numId w:val="32"/>
        </w:numPr>
        <w:rPr>
          <w:rFonts w:ascii="Calibri" w:hAnsi="Calibri"/>
          <w:sz w:val="20"/>
          <w:szCs w:val="20"/>
        </w:rPr>
      </w:pPr>
      <w:r>
        <w:rPr>
          <w:rStyle w:val="BrakA"/>
          <w:rFonts w:ascii="Calibri" w:hAnsi="Calibri"/>
          <w:sz w:val="20"/>
          <w:szCs w:val="20"/>
        </w:rPr>
        <w:t>zakres dostępnych Wykonawcy zasob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w podmiotu udostępniającego zasoby,</w:t>
      </w:r>
    </w:p>
    <w:p w:rsidR="00A02BDF" w:rsidRDefault="008038FA">
      <w:pPr>
        <w:pStyle w:val="Akapitzlist"/>
        <w:numPr>
          <w:ilvl w:val="0"/>
          <w:numId w:val="32"/>
        </w:numPr>
        <w:rPr>
          <w:rFonts w:ascii="Calibri" w:hAnsi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>spos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b i okres udostępnienia Wykonawcy i wykorzystania przez niego zasob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w podmiotu udostępniającego te zasoby przy wykonywaniu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wienia,</w:t>
      </w:r>
    </w:p>
    <w:p w:rsidR="00A02BDF" w:rsidRDefault="008038FA">
      <w:pPr>
        <w:pStyle w:val="Akapitzlist"/>
        <w:numPr>
          <w:ilvl w:val="0"/>
          <w:numId w:val="32"/>
        </w:numPr>
        <w:rPr>
          <w:rFonts w:ascii="Calibri" w:hAnsi="Calibri"/>
          <w:sz w:val="20"/>
          <w:szCs w:val="20"/>
        </w:rPr>
      </w:pPr>
      <w:r>
        <w:rPr>
          <w:rStyle w:val="BrakA"/>
          <w:rFonts w:ascii="Calibri" w:hAnsi="Calibri"/>
          <w:sz w:val="20"/>
          <w:szCs w:val="20"/>
        </w:rPr>
        <w:t>czy i w jakim zakresie podmiot udostępniający zasoby, na zdolnościach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rego Wykonawca polega w odniesieniu do warunk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w udziału w postępowaniu dotyczących wykształcenia, kwalifikacji zawodowych lub doświadczenia, zrealizuje roboty budowlane lub usługi,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rych wskazane zdolności dotyczą.</w:t>
      </w:r>
    </w:p>
    <w:p w:rsidR="00A02BDF" w:rsidRDefault="008038FA">
      <w:pPr>
        <w:pStyle w:val="Akapitzlist1"/>
        <w:numPr>
          <w:ilvl w:val="7"/>
          <w:numId w:val="33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  <w:u w:val="single"/>
        </w:rPr>
        <w:t>Dokumenty i oświadczenia, kt</w:t>
      </w:r>
      <w:r>
        <w:rPr>
          <w:rFonts w:ascii="Calibri" w:hAnsi="Calibri"/>
          <w:sz w:val="20"/>
          <w:szCs w:val="20"/>
          <w:u w:val="single"/>
          <w:lang w:val="es-ES_tradnl"/>
        </w:rPr>
        <w:t>ó</w:t>
      </w:r>
      <w:r>
        <w:rPr>
          <w:rFonts w:ascii="Calibri" w:hAnsi="Calibri"/>
          <w:sz w:val="20"/>
          <w:szCs w:val="20"/>
          <w:u w:val="single"/>
        </w:rPr>
        <w:t>re Wykonawca będzie zobowiązany złożyć na wezwanie Zamawiającego - dotyczy Wykonawcy, kt</w:t>
      </w:r>
      <w:r>
        <w:rPr>
          <w:rFonts w:ascii="Calibri" w:hAnsi="Calibri"/>
          <w:sz w:val="20"/>
          <w:szCs w:val="20"/>
          <w:u w:val="single"/>
          <w:lang w:val="es-ES_tradnl"/>
        </w:rPr>
        <w:t>ó</w:t>
      </w:r>
      <w:r>
        <w:rPr>
          <w:rFonts w:ascii="Calibri" w:hAnsi="Calibri"/>
          <w:sz w:val="20"/>
          <w:szCs w:val="20"/>
          <w:u w:val="single"/>
        </w:rPr>
        <w:t>rego oferta została najwyżej oceniona:</w:t>
      </w:r>
    </w:p>
    <w:p w:rsidR="00A02BDF" w:rsidRDefault="008038FA">
      <w:pPr>
        <w:pStyle w:val="Akapitzlist"/>
        <w:numPr>
          <w:ilvl w:val="0"/>
          <w:numId w:val="35"/>
        </w:numPr>
        <w:rPr>
          <w:rFonts w:ascii="Calibri" w:hAnsi="Calibri"/>
          <w:sz w:val="20"/>
          <w:szCs w:val="20"/>
        </w:rPr>
      </w:pPr>
      <w:r>
        <w:rPr>
          <w:rStyle w:val="BrakA"/>
          <w:rFonts w:ascii="Calibri" w:hAnsi="Calibri"/>
          <w:sz w:val="20"/>
          <w:szCs w:val="20"/>
        </w:rPr>
        <w:t>Zamawiający wezwie Wykonawcę,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rego oferta została najwyżej oceniona, do złożenia w wyznaczonym terminie, nie kr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tszym niż 5 dni od dnia wezwania, aktualnych na dzień złożenia, następujących podmiotowych środk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w dowodowych:</w:t>
      </w:r>
    </w:p>
    <w:p w:rsidR="00A02BDF" w:rsidRDefault="008038FA">
      <w:pPr>
        <w:pStyle w:val="Akapitzlist"/>
        <w:numPr>
          <w:ilvl w:val="0"/>
          <w:numId w:val="37"/>
        </w:numPr>
        <w:rPr>
          <w:rFonts w:ascii="Calibri" w:hAnsi="Calibri"/>
          <w:sz w:val="20"/>
          <w:szCs w:val="20"/>
        </w:rPr>
      </w:pPr>
      <w:r>
        <w:rPr>
          <w:rStyle w:val="BrakA"/>
          <w:rFonts w:ascii="Calibri" w:hAnsi="Calibri"/>
          <w:sz w:val="20"/>
          <w:szCs w:val="20"/>
        </w:rPr>
        <w:t>oświadczenia Wykonawcy w zakresie art. 108 ust. 1 pkt 5) Pzp, o braku przynależności do tej samej grupy kapitałowej, w rozumieniu ustawy z dnia 16.02.2007r. o ochronie konkurencji i konsument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w (tekst jednolity: Dziennik Ustaw z 2021r. poz. 275), z innym Wykonawcą,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 xml:space="preserve">ry złożył odrębną </w:t>
      </w:r>
      <w:r>
        <w:rPr>
          <w:rFonts w:ascii="Calibri" w:hAnsi="Calibri"/>
          <w:sz w:val="20"/>
          <w:szCs w:val="20"/>
          <w:lang w:val="pt-PT"/>
        </w:rPr>
        <w:t>ofert</w:t>
      </w:r>
      <w:r>
        <w:rPr>
          <w:rStyle w:val="BrakA"/>
          <w:rFonts w:ascii="Calibri" w:hAnsi="Calibri"/>
          <w:sz w:val="20"/>
          <w:szCs w:val="20"/>
        </w:rPr>
        <w:t>ę</w:t>
      </w:r>
      <w:r>
        <w:rPr>
          <w:rFonts w:ascii="Calibri" w:hAnsi="Calibri"/>
          <w:sz w:val="20"/>
          <w:szCs w:val="20"/>
          <w:lang w:val="pt-PT"/>
        </w:rPr>
        <w:t>, ofert</w:t>
      </w:r>
      <w:r>
        <w:rPr>
          <w:rStyle w:val="BrakA"/>
          <w:rFonts w:ascii="Calibri" w:hAnsi="Calibri"/>
          <w:sz w:val="20"/>
          <w:szCs w:val="20"/>
        </w:rPr>
        <w:t xml:space="preserve">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– </w:t>
      </w:r>
      <w:r>
        <w:rPr>
          <w:rFonts w:ascii="Calibri" w:hAnsi="Calibri"/>
          <w:b/>
          <w:bCs/>
          <w:sz w:val="20"/>
          <w:szCs w:val="20"/>
        </w:rPr>
        <w:t>Załącznik nr 6 do SWZ</w:t>
      </w:r>
      <w:r>
        <w:rPr>
          <w:rStyle w:val="BrakA"/>
          <w:rFonts w:ascii="Calibri" w:hAnsi="Calibri"/>
          <w:sz w:val="20"/>
          <w:szCs w:val="20"/>
        </w:rPr>
        <w:t>.</w:t>
      </w:r>
    </w:p>
    <w:p w:rsidR="00A02BDF" w:rsidRDefault="008038FA">
      <w:pPr>
        <w:pStyle w:val="Akapitzlist"/>
        <w:numPr>
          <w:ilvl w:val="0"/>
          <w:numId w:val="37"/>
        </w:numPr>
        <w:rPr>
          <w:rFonts w:ascii="Calibri" w:hAnsi="Calibri"/>
          <w:sz w:val="20"/>
          <w:szCs w:val="20"/>
        </w:rPr>
      </w:pPr>
      <w:r>
        <w:rPr>
          <w:rStyle w:val="BrakA"/>
          <w:rFonts w:ascii="Calibri" w:hAnsi="Calibri"/>
          <w:sz w:val="20"/>
          <w:szCs w:val="20"/>
        </w:rPr>
        <w:t>wykaz rob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t budowlanych zawierający informacje pozwalające na potwierdzenie spełnienia warunk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w udziału opisanych w Rozdziale VI SWZ, w szczeg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lności nazwy inwestycji, rodzaj realizowanych prac, wartość, termin realizacji, nazwę Zamawiającego sporządzony wedł</w:t>
      </w:r>
      <w:r>
        <w:rPr>
          <w:rFonts w:ascii="Calibri" w:hAnsi="Calibri"/>
          <w:sz w:val="20"/>
          <w:szCs w:val="20"/>
          <w:lang w:val="en-US"/>
        </w:rPr>
        <w:t xml:space="preserve">ug </w:t>
      </w:r>
      <w:r>
        <w:rPr>
          <w:rFonts w:ascii="Calibri" w:hAnsi="Calibri"/>
          <w:b/>
          <w:bCs/>
          <w:sz w:val="20"/>
          <w:szCs w:val="20"/>
        </w:rPr>
        <w:t>Załącznika nr 7 do SWZ</w:t>
      </w:r>
      <w:r>
        <w:rPr>
          <w:rStyle w:val="BrakA"/>
          <w:rFonts w:ascii="Calibri" w:hAnsi="Calibri"/>
          <w:sz w:val="20"/>
          <w:szCs w:val="20"/>
        </w:rPr>
        <w:t>,</w:t>
      </w:r>
    </w:p>
    <w:p w:rsidR="00A02BDF" w:rsidRDefault="008038FA">
      <w:pPr>
        <w:pStyle w:val="Akapitzlist"/>
        <w:numPr>
          <w:ilvl w:val="0"/>
          <w:numId w:val="37"/>
        </w:numPr>
        <w:rPr>
          <w:rFonts w:ascii="Calibri" w:hAnsi="Calibri"/>
          <w:sz w:val="20"/>
          <w:szCs w:val="20"/>
        </w:rPr>
      </w:pPr>
      <w:r>
        <w:rPr>
          <w:rStyle w:val="BrakA"/>
          <w:rFonts w:ascii="Calibri" w:hAnsi="Calibri"/>
          <w:sz w:val="20"/>
          <w:szCs w:val="20"/>
        </w:rPr>
        <w:t>dowody określające czy roboty budowlane zamieszczone w „Wykazie rob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t budowlanych” zostały wykonane należycie, w szczeg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lności czy roboty zostały wykonane należycie. Dowodami są referencje bądź inne dokumenty wystawione przez podmiot, na rzecz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rego roboty budowlane były wykonywane, a jeżeli Wykonawca z przyczyn niezależnych od niego nie jest w stanie uzyskać tych dokument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w – inne odpowiednie dokumenty,</w:t>
      </w:r>
    </w:p>
    <w:p w:rsidR="00A02BDF" w:rsidRDefault="008038FA">
      <w:pPr>
        <w:pStyle w:val="Akapitzlist"/>
        <w:numPr>
          <w:ilvl w:val="0"/>
          <w:numId w:val="37"/>
        </w:numPr>
        <w:rPr>
          <w:rFonts w:ascii="Calibri" w:hAnsi="Calibri"/>
          <w:sz w:val="20"/>
          <w:szCs w:val="20"/>
        </w:rPr>
      </w:pPr>
      <w:r>
        <w:rPr>
          <w:rStyle w:val="BrakA"/>
          <w:rFonts w:ascii="Calibri" w:hAnsi="Calibri"/>
          <w:sz w:val="20"/>
          <w:szCs w:val="20"/>
        </w:rPr>
        <w:t>wykaz os</w:t>
      </w:r>
      <w:r>
        <w:rPr>
          <w:rStyle w:val="BrakA"/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b kt</w:t>
      </w:r>
      <w:r>
        <w:rPr>
          <w:rStyle w:val="BrakA"/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rymi dysponuje Wykonawca, zdolnych do realizacji zam</w:t>
      </w:r>
      <w:r>
        <w:rPr>
          <w:rStyle w:val="BrakA"/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wienia - wypełniony i uzupełniony według wzoru przedstawionego w Załączniku 8 do SWZ.</w:t>
      </w:r>
    </w:p>
    <w:p w:rsidR="00A02BDF" w:rsidRDefault="008038FA">
      <w:pPr>
        <w:pStyle w:val="Akapitzlist"/>
        <w:numPr>
          <w:ilvl w:val="0"/>
          <w:numId w:val="37"/>
        </w:numPr>
        <w:rPr>
          <w:rFonts w:ascii="Calibri" w:hAnsi="Calibri"/>
          <w:sz w:val="20"/>
          <w:szCs w:val="20"/>
        </w:rPr>
      </w:pPr>
      <w:r>
        <w:rPr>
          <w:rStyle w:val="BrakA"/>
          <w:rFonts w:ascii="Calibri" w:hAnsi="Calibri"/>
          <w:sz w:val="20"/>
          <w:szCs w:val="20"/>
        </w:rPr>
        <w:t>informację banku lub spółdzielczej kasy oszczędnościowo-kredytowej potwierdzającą wysokość posiadanych środk</w:t>
      </w:r>
      <w:r>
        <w:rPr>
          <w:rStyle w:val="BrakA"/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w finansowych lub zdolność kredytową wykonawcy w wysokości co najmniej  1 000. 000,00 zł. (słownie: jeden milion złotych (PLN), wystawioną w okresie nie wcześniejszym niż 1 miesiąc przed upływem terminu składania ofert,</w:t>
      </w:r>
    </w:p>
    <w:p w:rsidR="00A02BDF" w:rsidRDefault="008038FA">
      <w:pPr>
        <w:pStyle w:val="Akapitzlist"/>
        <w:numPr>
          <w:ilvl w:val="0"/>
          <w:numId w:val="38"/>
        </w:numPr>
        <w:rPr>
          <w:rFonts w:ascii="Calibri" w:hAnsi="Calibri"/>
          <w:sz w:val="20"/>
          <w:szCs w:val="20"/>
        </w:rPr>
      </w:pPr>
      <w:r>
        <w:rPr>
          <w:rStyle w:val="BrakA"/>
          <w:rFonts w:ascii="Calibri" w:hAnsi="Calibri"/>
          <w:sz w:val="20"/>
          <w:szCs w:val="20"/>
        </w:rPr>
        <w:t>W przypadku, gdy Wykonawca polega na zasobach podmiot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w udostępniających zasoby, w celu wykazania spełnienia warunk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w udziału w postępowaniu, podmiotowe środki dowodowe winny zostać przedstawione przez ten podmiot, w zakresie w jakim Wykonawca powołuje się na jego zasoby.</w:t>
      </w:r>
    </w:p>
    <w:p w:rsidR="00A02BDF" w:rsidRDefault="008038FA">
      <w:pPr>
        <w:pStyle w:val="Akapitzlist1"/>
        <w:numPr>
          <w:ilvl w:val="7"/>
          <w:numId w:val="39"/>
        </w:numPr>
        <w:rPr>
          <w:rFonts w:ascii="Calibri" w:hAnsi="Calibri"/>
          <w:sz w:val="20"/>
          <w:szCs w:val="20"/>
        </w:rPr>
      </w:pPr>
      <w:r>
        <w:rPr>
          <w:rStyle w:val="BrakA"/>
          <w:rFonts w:ascii="Calibri" w:hAnsi="Calibri"/>
          <w:sz w:val="20"/>
          <w:szCs w:val="20"/>
        </w:rPr>
        <w:t>Jeżeli, w toku postępowania, Wykonawca nie złoż</w:t>
      </w:r>
      <w:r>
        <w:rPr>
          <w:rFonts w:ascii="Calibri" w:hAnsi="Calibri"/>
          <w:sz w:val="20"/>
          <w:szCs w:val="20"/>
          <w:lang w:val="en-US"/>
        </w:rPr>
        <w:t>y o</w:t>
      </w:r>
      <w:r>
        <w:rPr>
          <w:rStyle w:val="BrakA"/>
          <w:rFonts w:ascii="Calibri" w:hAnsi="Calibri"/>
          <w:sz w:val="20"/>
          <w:szCs w:val="20"/>
        </w:rPr>
        <w:t>świadczenia, oświadczeń lub dokument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w niezbędnych do przeprowadzenia postępowania, złoż</w:t>
      </w:r>
      <w:r>
        <w:rPr>
          <w:rFonts w:ascii="Calibri" w:hAnsi="Calibri"/>
          <w:sz w:val="20"/>
          <w:szCs w:val="20"/>
          <w:lang w:val="it-IT"/>
        </w:rPr>
        <w:t>one o</w:t>
      </w:r>
      <w:r>
        <w:rPr>
          <w:rStyle w:val="BrakA"/>
          <w:rFonts w:ascii="Calibri" w:hAnsi="Calibri"/>
          <w:sz w:val="20"/>
          <w:szCs w:val="20"/>
        </w:rPr>
        <w:t xml:space="preserve">świadczenia lub dokumenty są niekompletne, </w:t>
      </w:r>
      <w:r>
        <w:rPr>
          <w:rStyle w:val="BrakA"/>
          <w:rFonts w:ascii="Calibri" w:hAnsi="Calibri"/>
          <w:sz w:val="20"/>
          <w:szCs w:val="20"/>
        </w:rPr>
        <w:lastRenderedPageBreak/>
        <w:t>zawierają błędy lub budzą wskazane przez Zamawiającego wątpliwości, Zamawiający wezwie do ich złożenia, uzupełnienia, poprawienia w wyznaczonym terminie nie kr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tszym niż dwa (2) dni robocze, chyba że mimo ich złożenia oferta Wykonawcy podlegałaby odrzuceniu albo konieczne byłoby unieważnienie postępowania.</w:t>
      </w:r>
    </w:p>
    <w:p w:rsidR="00A02BDF" w:rsidRDefault="008038FA">
      <w:pPr>
        <w:pStyle w:val="Akapitzlist1"/>
        <w:numPr>
          <w:ilvl w:val="7"/>
          <w:numId w:val="7"/>
        </w:numPr>
        <w:rPr>
          <w:rFonts w:ascii="Calibri" w:hAnsi="Calibri"/>
          <w:sz w:val="20"/>
          <w:szCs w:val="20"/>
        </w:rPr>
      </w:pPr>
      <w:r>
        <w:rPr>
          <w:rStyle w:val="BrakA"/>
          <w:rFonts w:ascii="Calibri" w:hAnsi="Calibri"/>
          <w:sz w:val="20"/>
          <w:szCs w:val="20"/>
        </w:rPr>
        <w:t>Podmiotowe środki dowodowe sporządzone w języku obcym składa się wraz z tłumaczeniem na język polski.</w:t>
      </w:r>
    </w:p>
    <w:p w:rsidR="00A02BDF" w:rsidRDefault="00A02BDF">
      <w:pPr>
        <w:tabs>
          <w:tab w:val="left" w:pos="567"/>
        </w:tabs>
        <w:ind w:left="284"/>
        <w:jc w:val="both"/>
        <w:rPr>
          <w:rFonts w:ascii="Calibri" w:eastAsia="Calibri" w:hAnsi="Calibri" w:cs="Calibri"/>
          <w:sz w:val="20"/>
          <w:szCs w:val="20"/>
        </w:rPr>
      </w:pPr>
    </w:p>
    <w:p w:rsidR="00A02BDF" w:rsidRDefault="008038FA">
      <w:pPr>
        <w:widowControl/>
        <w:tabs>
          <w:tab w:val="left" w:pos="567"/>
        </w:tabs>
        <w:suppressAutoHyphens w:val="0"/>
        <w:ind w:left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Rozdział IX - Informacja o sposobie porozumiewania się Zamawiającego z Wykonawcami oraz przekazywania oświadczeń i dokument</w:t>
      </w:r>
      <w:r>
        <w:rPr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Fonts w:ascii="Calibri" w:hAnsi="Calibri"/>
          <w:b/>
          <w:bCs/>
          <w:sz w:val="20"/>
          <w:szCs w:val="20"/>
        </w:rPr>
        <w:t>w.</w:t>
      </w:r>
    </w:p>
    <w:p w:rsidR="00A02BDF" w:rsidRDefault="008038FA">
      <w:pPr>
        <w:widowControl/>
        <w:numPr>
          <w:ilvl w:val="0"/>
          <w:numId w:val="41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Informacje og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lne dotyczące sposobu porozumiewania się Zamawiającego z Wykonawcami.</w:t>
      </w:r>
    </w:p>
    <w:p w:rsidR="00A02BDF" w:rsidRDefault="008038FA">
      <w:pPr>
        <w:widowControl/>
        <w:tabs>
          <w:tab w:val="left" w:pos="284"/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1) W postępowaniu o udzielenie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wienia komunikacja między Zamawiający m a Wykonawcami odbywa się przy użyciu miniPortalu </w:t>
      </w:r>
      <w:hyperlink r:id="rId7" w:history="1">
        <w:r>
          <w:rPr>
            <w:rStyle w:val="Hyperlink0"/>
          </w:rPr>
          <w:t>https://miniportal.uzp.gov.pl/</w:t>
        </w:r>
      </w:hyperlink>
      <w:r>
        <w:rPr>
          <w:rStyle w:val="Brak"/>
          <w:rFonts w:ascii="Calibri" w:hAnsi="Calibri"/>
          <w:sz w:val="20"/>
          <w:szCs w:val="20"/>
          <w:lang w:val="pt-PT"/>
        </w:rPr>
        <w:t xml:space="preserve">, ePUAPu </w:t>
      </w:r>
      <w:hyperlink r:id="rId8" w:history="1">
        <w:r>
          <w:rPr>
            <w:rStyle w:val="Hyperlink1"/>
          </w:rPr>
          <w:t>https://epuap.gov.pl/wps/portal</w:t>
        </w:r>
      </w:hyperlink>
      <w:r>
        <w:rPr>
          <w:rStyle w:val="Brak"/>
          <w:rFonts w:ascii="Calibri" w:hAnsi="Calibri"/>
          <w:sz w:val="20"/>
          <w:szCs w:val="20"/>
        </w:rPr>
        <w:t xml:space="preserve"> oraz poczty elektronicznej, z zastrzeżeniem, iż oferta musi zostać złożona przy użyciu miniPortalu.</w:t>
      </w:r>
    </w:p>
    <w:p w:rsidR="00A02BDF" w:rsidRDefault="008038FA">
      <w:pPr>
        <w:widowControl/>
        <w:tabs>
          <w:tab w:val="left" w:pos="284"/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2) Wykonawca zamierzający wziąć udział w postępowaniu o udzielenie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 publicznego musi posiadać konto na ePUAP. Wykonawca posiadający konto na ePUAP ma dostęp do formularzy złożenia, wycofania oferty lub wniosku oraz do formularza do komunikacji.</w:t>
      </w:r>
    </w:p>
    <w:p w:rsidR="00A02BDF" w:rsidRDefault="008038FA">
      <w:pPr>
        <w:widowControl/>
        <w:tabs>
          <w:tab w:val="left" w:pos="284"/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3) Wymagania techniczne i organizacyjne wysyłania i odbierania dokument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 elektronicznych, cyfrowego odwzorowania z dokumentem w postaci papierowej, oświadczeń oraz informacji przekazywanych z ich użyciem opisane zostały w Regulaminie korzystania z miniPortalu oraz Regulaminie ePUAP. </w:t>
      </w:r>
    </w:p>
    <w:p w:rsidR="00A02BDF" w:rsidRDefault="008038FA">
      <w:pPr>
        <w:widowControl/>
        <w:tabs>
          <w:tab w:val="left" w:pos="284"/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4) Maksymalny rozmiar plik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przesyłanych za pośrednictwem dedykowanych formularzy do złożenia, wycofania oferty lub wniosku oraz do komunikacji wynosi 150 MB.</w:t>
      </w:r>
    </w:p>
    <w:p w:rsidR="00A02BDF" w:rsidRDefault="008038FA">
      <w:pPr>
        <w:widowControl/>
        <w:tabs>
          <w:tab w:val="left" w:pos="284"/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5) Za datę przekazania oferty, wniosk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w, zawiadomień, dokument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 elektronicznych, oświadczeń lub oświadczeń oraz innych informacji przyjmuje się </w:t>
      </w:r>
      <w:r>
        <w:rPr>
          <w:rStyle w:val="Brak"/>
          <w:rFonts w:ascii="Calibri" w:hAnsi="Calibri"/>
          <w:sz w:val="20"/>
          <w:szCs w:val="20"/>
          <w:lang w:val="nl-NL"/>
        </w:rPr>
        <w:t>dat</w:t>
      </w:r>
      <w:r>
        <w:rPr>
          <w:rStyle w:val="Brak"/>
          <w:rFonts w:ascii="Calibri" w:hAnsi="Calibri"/>
          <w:sz w:val="20"/>
          <w:szCs w:val="20"/>
        </w:rPr>
        <w:t>ę ich przekazania na ePUAP.</w:t>
      </w:r>
    </w:p>
    <w:p w:rsidR="00A02BDF" w:rsidRDefault="008038FA">
      <w:pPr>
        <w:widowControl/>
        <w:tabs>
          <w:tab w:val="left" w:pos="284"/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6) Spos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b sporządzenia i przekazania dokument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elektronicznych oraz cyfrowego odwzorowania z dokumentem w postaci papierowej musi być zgody z wymaganiami określonymi w rozporządzeniu Prezesa Rady Ministr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z dnia 30 grudnia 2020 r. w sprawie sposobu sporządzania i przekazywania informacji oraz wymagań technicznych dla dokument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elektronicznych oraz środk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komunikacji elektronicznej w postępowaniu o udzielenie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 publicznego lub konkursie oraz rozporządzeniu Ministra Rozwoju, Pracy i Technologii z dnia 23 grudnia 2020 r. w sprawie podmiotowych środk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dowodowych oraz innych dokument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lub oświadczeń, jakich może żądać Zamawiający od wykonawcy, tj.:</w:t>
      </w:r>
    </w:p>
    <w:p w:rsidR="00A02BDF" w:rsidRDefault="008038FA">
      <w:pPr>
        <w:widowControl/>
        <w:tabs>
          <w:tab w:val="left" w:pos="284"/>
          <w:tab w:val="left" w:pos="426"/>
          <w:tab w:val="left" w:pos="709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a) dokumenty lub oświadczenia, w tym oferta oraz dokumenty potwierdzające wniesienie wadium w formie innej niż pienięż</w:t>
      </w:r>
      <w:r>
        <w:rPr>
          <w:rStyle w:val="Brak"/>
          <w:rFonts w:ascii="Calibri" w:hAnsi="Calibri"/>
          <w:sz w:val="20"/>
          <w:szCs w:val="20"/>
          <w:lang w:val="da-DK"/>
        </w:rPr>
        <w:t>na, sk</w:t>
      </w:r>
      <w:r>
        <w:rPr>
          <w:rStyle w:val="Brak"/>
          <w:rFonts w:ascii="Calibri" w:hAnsi="Calibri"/>
          <w:sz w:val="20"/>
          <w:szCs w:val="20"/>
        </w:rPr>
        <w:t>ładane są w oryginale w formie elektronicznej przy użyciu kwalifikowanego podpisu elektronicznego lub w postaci elektronicznej opatrzonej podpisem zaufanym lub podpisem osobistym;</w:t>
      </w:r>
    </w:p>
    <w:p w:rsidR="00A02BDF" w:rsidRDefault="008038FA">
      <w:pPr>
        <w:widowControl/>
        <w:tabs>
          <w:tab w:val="left" w:pos="284"/>
          <w:tab w:val="left" w:pos="426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b) dokumenty wystawione w formie i postaci elektronicznej przekazuje się jako dokumenty elektroniczne, zapewniając zamawiającemu możliwość weryfikacji podpis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w;</w:t>
      </w:r>
    </w:p>
    <w:p w:rsidR="00A02BDF" w:rsidRDefault="008038FA">
      <w:pPr>
        <w:widowControl/>
        <w:tabs>
          <w:tab w:val="left" w:pos="284"/>
          <w:tab w:val="left" w:pos="426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c) jeżeli oryginał dokumentu, oświadczenia lub inne dokumenty składane w </w:t>
      </w:r>
      <w:r>
        <w:rPr>
          <w:rStyle w:val="Brak"/>
          <w:rFonts w:ascii="Calibri" w:hAnsi="Calibri"/>
          <w:sz w:val="20"/>
          <w:szCs w:val="20"/>
          <w:lang w:val="it-IT"/>
        </w:rPr>
        <w:t>post</w:t>
      </w:r>
      <w:r>
        <w:rPr>
          <w:rStyle w:val="Brak"/>
          <w:rFonts w:ascii="Calibri" w:hAnsi="Calibri"/>
          <w:sz w:val="20"/>
          <w:szCs w:val="20"/>
        </w:rPr>
        <w:t>ępowaniu o udzielenie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wienia, nie zostały sporządzone w postaci dokumentu elektronicznego, Wykonawca może sporządzić i przekazać cyfrowe odwzorowanie</w:t>
      </w:r>
      <w:r>
        <w:rPr>
          <w:rStyle w:val="Brak"/>
          <w:rFonts w:ascii="Calibri" w:hAnsi="Calibri"/>
          <w:sz w:val="20"/>
          <w:szCs w:val="20"/>
          <w:u w:color="FF0000"/>
        </w:rPr>
        <w:t xml:space="preserve"> </w:t>
      </w:r>
      <w:r>
        <w:rPr>
          <w:rStyle w:val="Brak"/>
          <w:rFonts w:ascii="Calibri" w:hAnsi="Calibri"/>
          <w:sz w:val="20"/>
          <w:szCs w:val="20"/>
        </w:rPr>
        <w:t>z dokumentem lub oświadczeniem w postaci papierowej, opatrując je kwalifikowanym podpisem elektronicznym, podpisem zaufanym lub podpisem osobistym, co jest r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wnoznaczne z poświadczeniem przekazywanych dokument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lub oświadczeń za zgodność z oryginałem;</w:t>
      </w:r>
    </w:p>
    <w:p w:rsidR="00A02BDF" w:rsidRDefault="008038FA">
      <w:pPr>
        <w:widowControl/>
        <w:tabs>
          <w:tab w:val="left" w:pos="284"/>
          <w:tab w:val="left" w:pos="426"/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d) w przypadku przekazywania przez Wykonawcę cyfrowego odwzorowania z dokumentem w postaci papierowej, opatrzenie go kwalifikowanym podpisem elektronicznym, podpisem zaufanym lub podpisem osobistym przez Wykonawcę albo odpowiednio przez podmiot, na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rego zdolnościach lub sytuacji polega wykonawca na zasadach określonych w art. 118 ustawy PZP, albo przez podwykonawcę jest r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wnoznaczne z poświadczeniem za zgodność z oryginałem.</w:t>
      </w:r>
    </w:p>
    <w:p w:rsidR="00A02BDF" w:rsidRDefault="008038FA">
      <w:pPr>
        <w:widowControl/>
        <w:tabs>
          <w:tab w:val="left" w:pos="284"/>
          <w:tab w:val="left" w:pos="426"/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color w:val="FF0000"/>
          <w:sz w:val="20"/>
          <w:szCs w:val="20"/>
          <w:u w:color="FF0000"/>
        </w:rPr>
      </w:pPr>
      <w:r>
        <w:rPr>
          <w:rStyle w:val="Brak"/>
          <w:rFonts w:ascii="Calibri" w:hAnsi="Calibri"/>
          <w:sz w:val="20"/>
          <w:szCs w:val="20"/>
        </w:rPr>
        <w:t>7) Zamawiający informuje, że identyfikator (ID) przedmiotowego postępowania dostępny jest na liście wszystkich postępowań zamieszczanych na miniPortalu i przyjmuje postać</w:t>
      </w:r>
      <w:r>
        <w:rPr>
          <w:rStyle w:val="Brak"/>
          <w:rFonts w:ascii="Calibri" w:hAnsi="Calibri"/>
          <w:color w:val="FF0000"/>
          <w:sz w:val="20"/>
          <w:szCs w:val="20"/>
          <w:u w:color="FF0000"/>
        </w:rPr>
        <w:t>: abbbab31-bd3d-4aff-970a-753d4c20605c</w:t>
      </w:r>
    </w:p>
    <w:p w:rsidR="00A02BDF" w:rsidRDefault="008038FA">
      <w:pPr>
        <w:widowControl/>
        <w:numPr>
          <w:ilvl w:val="0"/>
          <w:numId w:val="41"/>
        </w:numPr>
        <w:suppressAutoHyphens w:val="0"/>
        <w:jc w:val="both"/>
        <w:rPr>
          <w:rFonts w:ascii="Calibri" w:hAnsi="Calibri"/>
          <w:sz w:val="20"/>
          <w:szCs w:val="20"/>
          <w:lang w:val="nl-NL"/>
        </w:rPr>
      </w:pPr>
      <w:r>
        <w:rPr>
          <w:rStyle w:val="Brak"/>
          <w:rFonts w:ascii="Calibri" w:hAnsi="Calibri"/>
          <w:sz w:val="20"/>
          <w:szCs w:val="20"/>
          <w:lang w:val="nl-NL"/>
        </w:rPr>
        <w:t>Spos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b porozumiewania się Zamawiającego z Wykonawcami w zakresie skutecznego złożenia oferty.</w:t>
      </w:r>
    </w:p>
    <w:p w:rsidR="00A02BDF" w:rsidRDefault="008038FA">
      <w:pPr>
        <w:widowControl/>
        <w:tabs>
          <w:tab w:val="left" w:pos="284"/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1) Wykonawca skł</w:t>
      </w:r>
      <w:r>
        <w:rPr>
          <w:rStyle w:val="Brak"/>
          <w:rFonts w:ascii="Calibri" w:hAnsi="Calibri"/>
          <w:sz w:val="20"/>
          <w:szCs w:val="20"/>
          <w:lang w:val="pt-PT"/>
        </w:rPr>
        <w:t>ada ofert</w:t>
      </w:r>
      <w:r>
        <w:rPr>
          <w:rStyle w:val="Brak"/>
          <w:rFonts w:ascii="Calibri" w:hAnsi="Calibri"/>
          <w:sz w:val="20"/>
          <w:szCs w:val="20"/>
        </w:rPr>
        <w:t>ę za pośrednictwem ePUAPu, przy pomocy formularzy, o 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rych mowa powyżej. Chwilą złożenia oferty jest czas na serwerze obsługującym miniPortal. Serwer zapisuje wysyłane na niego dane z dokładnością co do setnej części sekundy.</w:t>
      </w:r>
      <w:r>
        <w:rPr>
          <w:rStyle w:val="Brak"/>
          <w:rFonts w:ascii="Calibri" w:hAnsi="Calibri"/>
          <w:b/>
          <w:bCs/>
          <w:sz w:val="20"/>
          <w:szCs w:val="20"/>
        </w:rPr>
        <w:t xml:space="preserve"> </w:t>
      </w:r>
      <w:r>
        <w:rPr>
          <w:rStyle w:val="Brak"/>
          <w:rFonts w:ascii="Calibri" w:hAnsi="Calibri"/>
          <w:sz w:val="20"/>
          <w:szCs w:val="20"/>
        </w:rPr>
        <w:t>Zamawiający zastrzega, iż złożenie oferty w innej formie niż elektroniczna będzie skutkować odrzuceniem oferty na podstawie art. 226 ust. 1 pkt 6 ustawy PZP.</w:t>
      </w:r>
    </w:p>
    <w:p w:rsidR="00A02BDF" w:rsidRDefault="008038FA">
      <w:pPr>
        <w:widowControl/>
        <w:tabs>
          <w:tab w:val="left" w:pos="284"/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lastRenderedPageBreak/>
        <w:t>2) Oferta musi być sporządzona z zachowaniem postaci elektronicznej w formacie danych .</w:t>
      </w:r>
      <w:r>
        <w:rPr>
          <w:rStyle w:val="Brak"/>
          <w:rFonts w:ascii="Calibri" w:hAnsi="Calibri"/>
          <w:i/>
          <w:iCs/>
          <w:sz w:val="20"/>
          <w:szCs w:val="20"/>
        </w:rPr>
        <w:t>pdf, .doc, .docx, .rtf, .xps, .odt</w:t>
      </w:r>
      <w:r>
        <w:rPr>
          <w:rStyle w:val="Brak"/>
          <w:rFonts w:ascii="Calibri" w:hAnsi="Calibri"/>
          <w:sz w:val="20"/>
          <w:szCs w:val="20"/>
        </w:rPr>
        <w:t xml:space="preserve"> i podpisana kwalifikowanym podpisem elektronicznym, podpisem zaufanym lub podpisem osobistym przed jej zaszyfrowaniem. Spos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b złożenia oferty, w tym jej zaszyfrowania/deszyfrowania opisany został w Regulaminie korzystania z miniPortal. Oferta musi być złożona w oryginale. </w:t>
      </w:r>
    </w:p>
    <w:p w:rsidR="00A02BDF" w:rsidRDefault="008038FA">
      <w:pPr>
        <w:widowControl/>
        <w:tabs>
          <w:tab w:val="left" w:pos="284"/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3) Po upływie terminu składania ofert, wskazanego w rozdziale XIII. SWZ Wykonawca nie może skutecznie wycofać uprzednio złożonej oferty.</w:t>
      </w:r>
    </w:p>
    <w:p w:rsidR="00A02BDF" w:rsidRDefault="008038FA">
      <w:pPr>
        <w:widowControl/>
        <w:numPr>
          <w:ilvl w:val="0"/>
          <w:numId w:val="42"/>
        </w:numPr>
        <w:suppressAutoHyphens w:val="0"/>
        <w:jc w:val="both"/>
        <w:rPr>
          <w:rFonts w:ascii="Calibri" w:hAnsi="Calibri"/>
          <w:sz w:val="20"/>
          <w:szCs w:val="20"/>
          <w:lang w:val="nl-NL"/>
        </w:rPr>
      </w:pPr>
      <w:r>
        <w:rPr>
          <w:rStyle w:val="Brak"/>
          <w:rFonts w:ascii="Calibri" w:hAnsi="Calibri"/>
          <w:sz w:val="20"/>
          <w:szCs w:val="20"/>
          <w:lang w:val="nl-NL"/>
        </w:rPr>
        <w:t>Spos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b porozumiewania się Zamawiającego z Wykonawcami w zakresie skutecznego złożenia zawiadomień, dokument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elektronicznych, oświadczeń lub cyfrowego odwzorowania z dokumentem w postaci papierowej oraz innych informacji składanych w przedmiotowym postępowaniu (nie dotyczy składania ofert).</w:t>
      </w:r>
    </w:p>
    <w:p w:rsidR="00A02BDF" w:rsidRDefault="008038FA">
      <w:pPr>
        <w:widowControl/>
        <w:tabs>
          <w:tab w:val="left" w:pos="284"/>
          <w:tab w:val="left" w:pos="426"/>
          <w:tab w:val="left" w:pos="567"/>
        </w:tabs>
        <w:suppressAutoHyphens w:val="0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eastAsia="Calibri" w:hAnsi="Calibri" w:cs="Calibri"/>
          <w:sz w:val="20"/>
          <w:szCs w:val="20"/>
        </w:rPr>
        <w:tab/>
        <w:t>1) W post</w:t>
      </w:r>
      <w:r>
        <w:rPr>
          <w:rStyle w:val="Brak"/>
          <w:rFonts w:ascii="Calibri" w:hAnsi="Calibri"/>
          <w:sz w:val="20"/>
          <w:szCs w:val="20"/>
        </w:rPr>
        <w:t>ępowaniu o udzielenie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wienia komunikacja pomiędzy Zamawiającym a Wykonawcami, a w </w:t>
      </w:r>
      <w:r>
        <w:rPr>
          <w:rStyle w:val="Brak"/>
          <w:rFonts w:ascii="Calibri" w:hAnsi="Calibri"/>
          <w:sz w:val="20"/>
          <w:szCs w:val="20"/>
        </w:rPr>
        <w:tab/>
        <w:t>szczeg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lności składanie oświadczeń, wniosk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 (innych niż wskazane w ust. 2, zawiadomień oraz </w:t>
      </w:r>
      <w:r>
        <w:rPr>
          <w:rStyle w:val="Brak"/>
          <w:rFonts w:ascii="Calibri" w:hAnsi="Calibri"/>
          <w:sz w:val="20"/>
          <w:szCs w:val="20"/>
        </w:rPr>
        <w:tab/>
        <w:t>przekazywanie informacji odbywa się elektronicznie w dwojaki spos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b:</w:t>
      </w:r>
    </w:p>
    <w:p w:rsidR="00A02BDF" w:rsidRDefault="008038FA">
      <w:pPr>
        <w:widowControl/>
        <w:tabs>
          <w:tab w:val="left" w:pos="284"/>
          <w:tab w:val="left" w:pos="426"/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a) za pośrednictwem dedykowanego formularza dostępnego na ePUAP oraz na miniPortalu (tzw. „Formularz do komunikacji”), przy czym przy wykorzystaniu niniejszego narzędzia Zamawiający i Wykonawca posługują się numerem ogłoszenia (BZP), ID postępowania bądź narzuconym znakiem sprawy</w:t>
      </w:r>
    </w:p>
    <w:p w:rsidR="00A02BDF" w:rsidRDefault="008038FA">
      <w:pPr>
        <w:widowControl/>
        <w:tabs>
          <w:tab w:val="left" w:pos="284"/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lub </w:t>
      </w:r>
    </w:p>
    <w:p w:rsidR="00A02BDF" w:rsidRDefault="008038FA">
      <w:pPr>
        <w:widowControl/>
        <w:tabs>
          <w:tab w:val="left" w:pos="284"/>
          <w:tab w:val="left" w:pos="426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b) za pomocą poczty elektronicznej (adres e-mail osoby wskazanej w ust. 4 poniżej).</w:t>
      </w:r>
    </w:p>
    <w:p w:rsidR="00A02BDF" w:rsidRDefault="008038FA">
      <w:pPr>
        <w:pStyle w:val="Akapitzlist"/>
        <w:tabs>
          <w:tab w:val="left" w:pos="284"/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Do porozumiewania z Wykonawcami jest upoważniony</w:t>
      </w:r>
      <w:r>
        <w:rPr>
          <w:rStyle w:val="BrakA"/>
        </w:rPr>
        <w:t xml:space="preserve"> </w:t>
      </w:r>
      <w:r>
        <w:rPr>
          <w:rStyle w:val="Brak"/>
          <w:rFonts w:ascii="Calibri" w:hAnsi="Calibri"/>
          <w:sz w:val="20"/>
          <w:szCs w:val="20"/>
        </w:rPr>
        <w:t>Marek Golonka, e-mail: marek.golonka@ma.krakow.pl</w:t>
      </w:r>
    </w:p>
    <w:p w:rsidR="00A02BDF" w:rsidRDefault="00A02BDF">
      <w:pPr>
        <w:pStyle w:val="Akapitzlist"/>
        <w:tabs>
          <w:tab w:val="left" w:pos="284"/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:rsidR="00A02BDF" w:rsidRDefault="008038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 xml:space="preserve">Rozdział X - Wymagania dotyczące wadium. </w:t>
      </w:r>
    </w:p>
    <w:p w:rsidR="00A02BDF" w:rsidRDefault="008038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1. Wykonawca zobowiązany jest do zabezpieczenia swojej oferty wadium. </w:t>
      </w:r>
    </w:p>
    <w:p w:rsidR="00A02BDF" w:rsidRDefault="008038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2. Wykonawca wnosi wadium najpóźniej przed upływem terminu składania ofert i utrzymuje nieprzerwanie do dnia upływu terminu związania ofertą, z wyjątkiem przypadk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w, o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rych mowa w art. 98 ust. 1 pkt 2) i 3) oraz ust. 2 ustawy Pzp, w wysokości wynoszącej kwotę 100 000,00 PLN (słownie: sto tysięcy złotych 00/100). </w:t>
      </w:r>
    </w:p>
    <w:p w:rsidR="00A02BDF" w:rsidRDefault="008038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  <w:lang w:val="pt-PT"/>
        </w:rPr>
        <w:t>3. Wadium mo</w:t>
      </w:r>
      <w:r>
        <w:rPr>
          <w:rStyle w:val="Brak"/>
          <w:rFonts w:ascii="Calibri" w:hAnsi="Calibri"/>
          <w:sz w:val="20"/>
          <w:szCs w:val="20"/>
        </w:rPr>
        <w:t>że być wnoszone w jednej lub kilku następujących formach:</w:t>
      </w:r>
    </w:p>
    <w:p w:rsidR="00A02BDF" w:rsidRDefault="008038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1) pieniądzu, </w:t>
      </w:r>
    </w:p>
    <w:p w:rsidR="00A02BDF" w:rsidRDefault="008038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2) gwarancjach bankowych, </w:t>
      </w:r>
    </w:p>
    <w:p w:rsidR="00A02BDF" w:rsidRDefault="008038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3) gwarancjach ubezpieczeniowych, </w:t>
      </w:r>
    </w:p>
    <w:p w:rsidR="00A02BDF" w:rsidRDefault="008038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4) poręczeniach udzielanych przez podmioty, o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rych mowa w art. 6b ust. 5 pkt 2 ustawy z dnia 9 listopada 2000r. o utworzeniu Polskiej Agencji Rozwoju Przedsiębiorczości (tekst jednolity: Dziennik Ustaw z 2020r., poz. 299, z późn. zm.). </w:t>
      </w:r>
    </w:p>
    <w:p w:rsidR="00A02BDF" w:rsidRDefault="008038FA">
      <w:pPr>
        <w:pStyle w:val="Default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2"/>
          <w:szCs w:val="22"/>
        </w:rPr>
        <w:t xml:space="preserve">4. </w:t>
      </w:r>
      <w:r>
        <w:rPr>
          <w:rStyle w:val="Brak"/>
          <w:rFonts w:ascii="Calibri" w:hAnsi="Calibri"/>
          <w:sz w:val="20"/>
          <w:szCs w:val="20"/>
        </w:rPr>
        <w:t>Wadium wniesione w pieniądzu należy złożyć przelewem bankowym w złotych polskich na konto Zamawiającego: 46 1240 4722 1111 0000 4850 9714 w Banku PEKAO S.A., z dopiskiem: Wadium w przetargu na roboty – adaptacja strychu sprawa znak: DA-271-2/22. Za termin wniesienia wadium w formie pieniężnej zostanie przyjęty termin uznania rachunku Zamawiającego.</w:t>
      </w:r>
    </w:p>
    <w:p w:rsidR="00A02BDF" w:rsidRDefault="008038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5. Wadium wnoszone w formie poręczeń lub gwarancji musi spełniać co najmniej poniższe wymagania: </w:t>
      </w:r>
    </w:p>
    <w:p w:rsidR="00A02BDF" w:rsidRDefault="008038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1) musi obejmować odpowiedzialność za wszystkie przypadki powodujące utratę wadium przez Wykonawcę określone w ustawie Pzp, bez konieczności potwierdzania tych okolicznoś</w:t>
      </w:r>
      <w:r>
        <w:rPr>
          <w:rStyle w:val="Brak"/>
          <w:rFonts w:ascii="Calibri" w:hAnsi="Calibri"/>
          <w:sz w:val="20"/>
          <w:szCs w:val="20"/>
          <w:lang w:val="it-IT"/>
        </w:rPr>
        <w:t xml:space="preserve">ci, </w:t>
      </w:r>
    </w:p>
    <w:p w:rsidR="00A02BDF" w:rsidRDefault="008038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2) z jej treści powinno jednoznacznej wynikać zobowiązanie gwaranta do zapłaty całej kwoty wadium, </w:t>
      </w:r>
    </w:p>
    <w:p w:rsidR="00A02BDF" w:rsidRDefault="008038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3) powinno być nieodwołalne i bezwarunkowe oraz płatne na pierwsze żądanie, </w:t>
      </w:r>
    </w:p>
    <w:p w:rsidR="00A02BDF" w:rsidRDefault="008038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4) termin obowiązywania poręczenia lub gwarancji nie może być kr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tszy niż termin związania ofertą (z zastrzeżeniem iż pierwszym dniem związania ofertą jest dzień składania ofert), </w:t>
      </w:r>
    </w:p>
    <w:p w:rsidR="00A02BDF" w:rsidRDefault="008038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5) w treści poręczenia lub gwarancji powinna znaleźć się nazwa lub co najmniej numer przedmiotowego postępowania, </w:t>
      </w:r>
    </w:p>
    <w:p w:rsidR="00A02BDF" w:rsidRDefault="008038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6) beneficjentem poręczenia lub gwarancji jest: Muzeum Archeologiczne w Krakowie, ul. Senacka 3, 31-002 Krak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w.</w:t>
      </w:r>
    </w:p>
    <w:p w:rsidR="00A02BDF" w:rsidRDefault="008038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7) w przypadku Wykonawc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wsp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lnie ubiegających się o udzielenie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 (art. 58 ustawy Pzp), Zamawiający zaleca aby poręczenie lub gwarancja obejmowała swą treścią (tj. zobowiązanych z tytuł</w:t>
      </w:r>
      <w:r>
        <w:rPr>
          <w:rStyle w:val="Brak"/>
          <w:rFonts w:ascii="Calibri" w:hAnsi="Calibri"/>
          <w:sz w:val="20"/>
          <w:szCs w:val="20"/>
          <w:lang w:val="pt-PT"/>
        </w:rPr>
        <w:t>u por</w:t>
      </w:r>
      <w:r>
        <w:rPr>
          <w:rStyle w:val="Brak"/>
          <w:rFonts w:ascii="Calibri" w:hAnsi="Calibri"/>
          <w:sz w:val="20"/>
          <w:szCs w:val="20"/>
        </w:rPr>
        <w:t>ęczenia lub gwarancji) wszystkich Wykonawc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wsp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lnie ubiegających się o udzielenie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wienia lub </w:t>
      </w:r>
      <w:r>
        <w:rPr>
          <w:rStyle w:val="Brak"/>
          <w:rFonts w:ascii="Calibri" w:hAnsi="Calibri"/>
          <w:sz w:val="20"/>
          <w:szCs w:val="20"/>
        </w:rPr>
        <w:lastRenderedPageBreak/>
        <w:t>aby z jej treści wynikał</w:t>
      </w:r>
      <w:r>
        <w:rPr>
          <w:rStyle w:val="Brak"/>
          <w:rFonts w:ascii="Calibri" w:hAnsi="Calibri"/>
          <w:sz w:val="20"/>
          <w:szCs w:val="20"/>
          <w:lang w:val="it-IT"/>
        </w:rPr>
        <w:t xml:space="preserve">o, </w:t>
      </w:r>
      <w:r>
        <w:rPr>
          <w:rStyle w:val="Brak"/>
          <w:rFonts w:ascii="Calibri" w:hAnsi="Calibri"/>
          <w:sz w:val="20"/>
          <w:szCs w:val="20"/>
        </w:rPr>
        <w:t>że zabezpiecza ofertę Wykonawc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wsp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lnie ubiegających się o udzielenie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 (konsorcjum), przy czym Zamawiający uznaje, iż poręczenie lub gwarancja wadialna wystawiona na jednego z członk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konsorcjum,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ry jest prawidłowo umocowanym pełnomocnikiem uprawnionym do działania w imieniu i na rzecz pozostałych członk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 konsorcjum, spełnia wymagania ustawowe, nawet jeśli w treści samej gwarancji wadialnej nie wskazano faktu istnienia konsorcjum, </w:t>
      </w:r>
    </w:p>
    <w:p w:rsidR="00A02BDF" w:rsidRDefault="008038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8) musi zostać złożone w postaci elektronicznej, opatrzone kwalifikowanym podpisem elektronicznym przez wystawcę poręczenia lub gwarancji. </w:t>
      </w:r>
    </w:p>
    <w:p w:rsidR="00A02BDF" w:rsidRDefault="008038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6. W przypadku wniesienia wadium w formie: </w:t>
      </w:r>
    </w:p>
    <w:p w:rsidR="00A02BDF" w:rsidRDefault="008038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1) pieniężnej - zaleca się, by dow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d dokonania przelewu został dołączony do oferty, </w:t>
      </w:r>
    </w:p>
    <w:p w:rsidR="00A02BDF" w:rsidRDefault="008038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2) poręczeń lub gwarancji - wymaga się, by oryginał dokumentu został złożony wraz z ofertą. </w:t>
      </w:r>
    </w:p>
    <w:p w:rsidR="00A02BDF" w:rsidRDefault="008038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7. Oferta Wykonawcy,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ry nie wniesie wadium lub wniesie w spos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b nieprawidłowy lub nie utrzyma wadium nieprzerwanie do upływu terminu związania ofertą lub złoży wniosek o zwrot wadium w przypadku, o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rym mowa w art. 98 ust. 2 pkt 3) ustawy Pzp zostanie odrzucona. </w:t>
      </w:r>
    </w:p>
    <w:p w:rsidR="00A02BDF" w:rsidRDefault="008038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8. Zamawiający zwraca wadium niezwłocznie, nie później jednak niż w terminie 7 dni od dnia wystąpienia jednej z okolicznoś</w:t>
      </w:r>
      <w:r>
        <w:rPr>
          <w:rStyle w:val="Brak"/>
          <w:rFonts w:ascii="Calibri" w:hAnsi="Calibri"/>
          <w:sz w:val="20"/>
          <w:szCs w:val="20"/>
          <w:lang w:val="it-IT"/>
        </w:rPr>
        <w:t xml:space="preserve">ci: </w:t>
      </w:r>
    </w:p>
    <w:p w:rsidR="00A02BDF" w:rsidRDefault="008038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1) upływu terminu związania ofertą, </w:t>
      </w:r>
    </w:p>
    <w:p w:rsidR="00A02BDF" w:rsidRDefault="008038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2) zawarcia umowy w sprawie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wienia publicznego, </w:t>
      </w:r>
    </w:p>
    <w:p w:rsidR="00A02BDF" w:rsidRDefault="008038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3) unieważnienia postępowania o udzielenie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wienia, z wyjątkiem sytuacji gdy nie zostało rozstrzygnięte odwołanie na czynność unieważnienia albo nie upłynął termin do jego wniesienia. </w:t>
      </w:r>
    </w:p>
    <w:p w:rsidR="00A02BDF" w:rsidRDefault="008038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9. Zamawiający, niezwłocznie, nie później jednak niż w terminie 7 dni od dnia złożenia wniosku zwraca wadium Wykonawcy: </w:t>
      </w:r>
    </w:p>
    <w:p w:rsidR="00A02BDF" w:rsidRDefault="008038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1)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ry wycofał </w:t>
      </w:r>
      <w:r>
        <w:rPr>
          <w:rStyle w:val="Brak"/>
          <w:rFonts w:ascii="Calibri" w:hAnsi="Calibri"/>
          <w:sz w:val="20"/>
          <w:szCs w:val="20"/>
          <w:lang w:val="pt-PT"/>
        </w:rPr>
        <w:t>ofert</w:t>
      </w:r>
      <w:r>
        <w:rPr>
          <w:rStyle w:val="Brak"/>
          <w:rFonts w:ascii="Calibri" w:hAnsi="Calibri"/>
          <w:sz w:val="20"/>
          <w:szCs w:val="20"/>
        </w:rPr>
        <w:t xml:space="preserve">ę przed upływem terminu składania ofert, </w:t>
      </w:r>
    </w:p>
    <w:p w:rsidR="00A02BDF" w:rsidRDefault="008038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2)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rego oferta została odrzucona, </w:t>
      </w:r>
    </w:p>
    <w:p w:rsidR="00A02BDF" w:rsidRDefault="008038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3) po wyborze najkorzystniejszej oferty, z wyjątkiem Wykonawcy,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rego oferta została wybrana jako najkorzystniejsza, </w:t>
      </w:r>
    </w:p>
    <w:p w:rsidR="00A02BDF" w:rsidRDefault="008038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4) po unieważnieniu postępowania, w przypadku gdy nie zostało rozstrzygnięte odwołanie na czynność unieważnienia albo nie upłynął termin do jego wniesienia. </w:t>
      </w:r>
    </w:p>
    <w:p w:rsidR="00A02BDF" w:rsidRDefault="008038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10. Złożenie wniosku o zwrot wadium, o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rym mowa w pkt 9 powyżej, powoduje rozwiązanie stosunku prawnego z Wykonawcą wraz z utratą przez niego prawa do korzystania ze środk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ochrony prawnej, o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rych mowa w dziale IX ustawy Pzp. </w:t>
      </w:r>
    </w:p>
    <w:p w:rsidR="00A02BDF" w:rsidRDefault="008038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11. Zamawiający zwraca wadium wniesione w pieniądzu wraz z odsetkami wynikającymi z umowy rachunku bankowego, na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rym było ono przechowywane, pomniejszone o koszty prowadzenia rachunku bankowego oraz prowizji bankowej za przelew pieniędzy na rachunek bankowy wskazany przez Wykonawcę, a zwrot wadium wniesionego w innej formie niż w pieniądzu następuję poprzez złożenie gwarantowi lub poręczycielowi oświadczenia o zwolnieniu wadium.</w:t>
      </w:r>
    </w:p>
    <w:p w:rsidR="00A02BDF" w:rsidRDefault="008038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12. Zamawiający zatrzymuje wadium wraz z odsetkami, a w przypadku wadium wniesionego w formie gwarancji lub poręczenia, o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rych mowa w art. 97 ust. 7 pkt 2)-4) ustawy Pzp, występuje odpowiednio do gwaranta lub poręczyciela z żądaniem zapłaty wadium, jeż</w:t>
      </w:r>
      <w:r>
        <w:rPr>
          <w:rStyle w:val="Brak"/>
          <w:rFonts w:ascii="Calibri" w:hAnsi="Calibri"/>
          <w:sz w:val="20"/>
          <w:szCs w:val="20"/>
          <w:lang w:val="it-IT"/>
        </w:rPr>
        <w:t>eli:</w:t>
      </w:r>
    </w:p>
    <w:p w:rsidR="00A02BDF" w:rsidRDefault="008038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1) Wykonawca w odpowiedzi na wezwanie, o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rym mowa w art. 107 ust. 2 lub art. 128 ust. 1 ustawy Pzp, z przyczyn leżących po jego stronie, nie złożył odpowiednio przedmiotowych środk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dowodowych lub podmiotowych środk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dowodowych potwierdzających okoliczności, o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rych mowa w art. 57 lub art. 106 ust. 1 ustawy Pzp, oświadczenia, o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rym mowa w art. 125 ust. 1 ustawy Pzp, innych dokument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lub oświadczeń lub nie wyraził zgody na poprawienie omyłki, o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rej mowa w art. 223 ust. 2 pkt 3) ustawy Pzp, co spowodowało brak możliwości wybrania oferty złożonej przez Wykonawcę jako najkorzystniejszej,</w:t>
      </w:r>
    </w:p>
    <w:p w:rsidR="00A02BDF" w:rsidRDefault="008038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2) Wykonawca,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rego oferta została wybrana:</w:t>
      </w:r>
    </w:p>
    <w:p w:rsidR="00A02BDF" w:rsidRDefault="008038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a) odm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wił podpisania umowy w sprawie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 publicznego na warunkach określonych w ofercie,</w:t>
      </w:r>
    </w:p>
    <w:p w:rsidR="00A02BDF" w:rsidRDefault="008038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b) nie wni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sł wymaganego zabezpieczenia należytego wykonania umowy (o ile było wymagane),</w:t>
      </w:r>
    </w:p>
    <w:p w:rsidR="00A02BDF" w:rsidRDefault="008038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c) zawarcie umowy w sprawie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 publicznego stał</w:t>
      </w:r>
      <w:r>
        <w:rPr>
          <w:rStyle w:val="Brak"/>
          <w:rFonts w:ascii="Calibri" w:hAnsi="Calibri"/>
          <w:sz w:val="20"/>
          <w:szCs w:val="20"/>
          <w:lang w:val="it-IT"/>
        </w:rPr>
        <w:t>o si</w:t>
      </w:r>
      <w:r>
        <w:rPr>
          <w:rStyle w:val="Brak"/>
          <w:rFonts w:ascii="Calibri" w:hAnsi="Calibri"/>
          <w:sz w:val="20"/>
          <w:szCs w:val="20"/>
        </w:rPr>
        <w:t>ę niemożliwe z przyczyn leżących po stronie Wykonawcy,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rego oferta została wybrana.</w:t>
      </w:r>
    </w:p>
    <w:p w:rsidR="00A02BDF" w:rsidRDefault="00A02BDF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:rsidR="00A02BDF" w:rsidRDefault="008038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>Rozdział XI - Termin związania ofertą.</w:t>
      </w:r>
    </w:p>
    <w:p w:rsidR="00A02BDF" w:rsidRDefault="008038FA">
      <w:pPr>
        <w:widowControl/>
        <w:numPr>
          <w:ilvl w:val="0"/>
          <w:numId w:val="44"/>
        </w:numPr>
        <w:suppressAutoHyphens w:val="0"/>
        <w:jc w:val="both"/>
        <w:rPr>
          <w:rFonts w:ascii="Calibri" w:hAnsi="Calibri"/>
          <w:b/>
          <w:bCs/>
          <w:color w:val="FF0000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Wykonawca jest związany złożoną </w:t>
      </w:r>
      <w:r>
        <w:rPr>
          <w:rStyle w:val="Brak"/>
          <w:rFonts w:ascii="Calibri" w:hAnsi="Calibri"/>
          <w:sz w:val="20"/>
          <w:szCs w:val="20"/>
          <w:lang w:val="pt-PT"/>
        </w:rPr>
        <w:t>ofert</w:t>
      </w:r>
      <w:r>
        <w:rPr>
          <w:rStyle w:val="Brak"/>
          <w:rFonts w:ascii="Calibri" w:hAnsi="Calibri"/>
          <w:sz w:val="20"/>
          <w:szCs w:val="20"/>
        </w:rPr>
        <w:t xml:space="preserve">ą 30 dni od dnia upływu terminu składania ofert tj. do dnia </w:t>
      </w:r>
      <w:r>
        <w:rPr>
          <w:rStyle w:val="Brak"/>
          <w:rFonts w:ascii="Calibri" w:hAnsi="Calibri"/>
          <w:b/>
          <w:bCs/>
          <w:color w:val="FF0000"/>
          <w:sz w:val="20"/>
          <w:szCs w:val="20"/>
          <w:u w:color="FF0000"/>
        </w:rPr>
        <w:t>2</w:t>
      </w:r>
      <w:bookmarkStart w:id="0" w:name="_GoBack"/>
      <w:bookmarkEnd w:id="0"/>
      <w:r>
        <w:rPr>
          <w:rStyle w:val="Brak"/>
          <w:rFonts w:ascii="Calibri" w:hAnsi="Calibri"/>
          <w:b/>
          <w:bCs/>
          <w:color w:val="FF0000"/>
          <w:sz w:val="20"/>
          <w:szCs w:val="20"/>
          <w:u w:color="FF0000"/>
        </w:rPr>
        <w:t>7.10.2022r.</w:t>
      </w:r>
    </w:p>
    <w:p w:rsidR="00A02BDF" w:rsidRDefault="008038FA">
      <w:pPr>
        <w:widowControl/>
        <w:numPr>
          <w:ilvl w:val="0"/>
          <w:numId w:val="44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lastRenderedPageBreak/>
        <w:t>W przypadku gdy wyb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 najkorzystniejszej oferty nie nastąpi przed upływem terminu związania oferta określonego w SWZ, Zamawiający przed upływem terminu związania oferta zwraca się jednokrotnie do Wykonawc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o wyrażenie zgody na przedłużenie tego terminu o wskazywany przez niego okres, nie dłuższy niż 30 dni.</w:t>
      </w:r>
    </w:p>
    <w:p w:rsidR="00A02BDF" w:rsidRDefault="008038FA">
      <w:pPr>
        <w:widowControl/>
        <w:numPr>
          <w:ilvl w:val="0"/>
          <w:numId w:val="44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Przedłużenie terminu związania oferta, o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rym mowa w ust. 2, wymaga złożenia przez Wykonawcę pisemnego oświadczenia o wyrażeniu zgody na przedłużenie terminu związania ofertą.</w:t>
      </w:r>
    </w:p>
    <w:p w:rsidR="00A02BDF" w:rsidRDefault="008038FA">
      <w:pPr>
        <w:widowControl/>
        <w:numPr>
          <w:ilvl w:val="0"/>
          <w:numId w:val="44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Style w:val="BrakA"/>
          <w:rFonts w:ascii="Calibri" w:hAnsi="Calibri"/>
          <w:sz w:val="20"/>
          <w:szCs w:val="20"/>
        </w:rPr>
        <w:t>Przedłużenie terminu związania ofertą jest dopuszczalne tylko z jednoczesnym przedłużeniem okresu ważności wadium albo, jeżeli nie jest to możliwe, z wniesieniem nowego wadium na przedłużony okres związania ofertą.</w:t>
      </w:r>
    </w:p>
    <w:p w:rsidR="00A02BDF" w:rsidRDefault="00A02BDF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:rsidR="00A02BDF" w:rsidRDefault="008038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>Rozdział XII  - Opis sposobu przygotowywania ofert.</w:t>
      </w:r>
    </w:p>
    <w:p w:rsidR="00A02BDF" w:rsidRDefault="008038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1.</w:t>
      </w:r>
      <w:r>
        <w:rPr>
          <w:rStyle w:val="Brak"/>
          <w:rFonts w:ascii="Calibri" w:hAnsi="Calibri"/>
          <w:sz w:val="20"/>
          <w:szCs w:val="20"/>
        </w:rPr>
        <w:tab/>
        <w:t xml:space="preserve">Każdy Wykonawca może złożyć tylko jedną </w:t>
      </w:r>
      <w:r>
        <w:rPr>
          <w:rStyle w:val="Brak"/>
          <w:rFonts w:ascii="Calibri" w:hAnsi="Calibri"/>
          <w:sz w:val="20"/>
          <w:szCs w:val="20"/>
          <w:lang w:val="pt-PT"/>
        </w:rPr>
        <w:t>ofert</w:t>
      </w:r>
      <w:r>
        <w:rPr>
          <w:rStyle w:val="Brak"/>
          <w:rFonts w:ascii="Calibri" w:hAnsi="Calibri"/>
          <w:sz w:val="20"/>
          <w:szCs w:val="20"/>
        </w:rPr>
        <w:t>ę na realizacji całości przedmiotu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wienia.</w:t>
      </w:r>
    </w:p>
    <w:p w:rsidR="00A02BDF" w:rsidRDefault="008038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2.</w:t>
      </w:r>
      <w:r>
        <w:rPr>
          <w:rStyle w:val="Brak"/>
          <w:rFonts w:ascii="Calibri" w:hAnsi="Calibri"/>
          <w:sz w:val="20"/>
          <w:szCs w:val="20"/>
        </w:rPr>
        <w:tab/>
        <w:t>Ofertę składa się z zachowaniem formy i sposobu opisanych w rozdziale IX. niniejszej SWZ.</w:t>
      </w:r>
    </w:p>
    <w:p w:rsidR="00A02BDF" w:rsidRDefault="008038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3.</w:t>
      </w:r>
      <w:r>
        <w:rPr>
          <w:rStyle w:val="Brak"/>
          <w:rFonts w:ascii="Calibri" w:hAnsi="Calibri"/>
          <w:sz w:val="20"/>
          <w:szCs w:val="20"/>
        </w:rPr>
        <w:tab/>
        <w:t>Dopuszcza się możliwość złożenia oferty przez dwa lub więcej podmiot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wsp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lnie ubiegających się o udzielenie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wienia publicznego na zasadach opisanych w treści art. 58 ustawy PZP. </w:t>
      </w:r>
    </w:p>
    <w:p w:rsidR="00A02BDF" w:rsidRDefault="008038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4.</w:t>
      </w:r>
      <w:r>
        <w:rPr>
          <w:rStyle w:val="Brak"/>
          <w:rFonts w:ascii="Calibri" w:hAnsi="Calibri"/>
          <w:sz w:val="20"/>
          <w:szCs w:val="20"/>
        </w:rPr>
        <w:tab/>
        <w:t>Oferta musi być napisana w języku polskim.</w:t>
      </w:r>
    </w:p>
    <w:p w:rsidR="00A02BDF" w:rsidRDefault="008038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5.</w:t>
      </w:r>
      <w:r>
        <w:rPr>
          <w:rStyle w:val="Brak"/>
          <w:rFonts w:ascii="Calibri" w:hAnsi="Calibri"/>
          <w:sz w:val="20"/>
          <w:szCs w:val="20"/>
        </w:rPr>
        <w:tab/>
        <w:t>Oferta wraz ze wszystkimi jej załącznikami musi być podpisana przez osobę (osoby) uprawnioną do reprezentacji Wykonawcy, zgodnie z wpisem do Krajowego Rejestru Sądowego, Centralnej Ewidencji i Informacji o Działalności Gospodarczej lub do innego, właściwego rejestru. Jeżeli w imieniu Wykonawcy działa osoba,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rej umocowanie nie wynika z ww. dokument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w, Wykonawca wraz z ofertą przedkł</w:t>
      </w:r>
      <w:r>
        <w:rPr>
          <w:rStyle w:val="Brak"/>
          <w:rFonts w:ascii="Calibri" w:hAnsi="Calibri"/>
          <w:sz w:val="20"/>
          <w:szCs w:val="20"/>
          <w:lang w:val="pt-PT"/>
        </w:rPr>
        <w:t>ada pe</w:t>
      </w:r>
      <w:r>
        <w:rPr>
          <w:rStyle w:val="Brak"/>
          <w:rFonts w:ascii="Calibri" w:hAnsi="Calibri"/>
          <w:sz w:val="20"/>
          <w:szCs w:val="20"/>
        </w:rPr>
        <w:t>łnomocnictwo lub inny dokument potwierdzający umocowanie do reprezentowania wykonawcy. Pełnomocnictwa sporządzone w języku obcym Wykonawca składa wraz z tłumaczeniem na język polski.</w:t>
      </w:r>
    </w:p>
    <w:p w:rsidR="00A02BDF" w:rsidRDefault="008038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6.</w:t>
      </w:r>
      <w:r>
        <w:rPr>
          <w:rStyle w:val="Brak"/>
          <w:rFonts w:ascii="Calibri" w:hAnsi="Calibri"/>
          <w:sz w:val="20"/>
          <w:szCs w:val="20"/>
        </w:rPr>
        <w:tab/>
        <w:t>W przypadku składania oferty przez Wykonawc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wsp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lnie ubiegających się o udzielenie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wienia lub w sytuacji reprezentowania wykonawcy przez pełnomocnika do oferty musi być dołączone pełnomocnictwo. Wraz z pełnomocnictwem winien być złożony dokument potwierdzający możliwość udzielania pełnomocnictwa. </w:t>
      </w:r>
    </w:p>
    <w:p w:rsidR="00A02BDF" w:rsidRDefault="008038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7.</w:t>
      </w:r>
      <w:r>
        <w:rPr>
          <w:rStyle w:val="Brak"/>
          <w:rFonts w:ascii="Calibri" w:hAnsi="Calibri"/>
          <w:sz w:val="20"/>
          <w:szCs w:val="20"/>
        </w:rPr>
        <w:tab/>
        <w:t xml:space="preserve">Pełnomocnictwo przekazuje się w postaci elektronicznej, opatrzonej kwalifikowanym podpisem elektronicznym, podpisem zaufanym lub podpisem osobistym. Pełnomocnictwo sporządzone jako dokument w postaci papierowej i opatrzony własnoręcznym podpisem przekazuje się jako cyfrowe odwzorowanie tego dokumentu opatrzone kwalifikowanym podpisem elektronicznym, podpisem zaufanym lub podpisem osobistym, poświadczającym zgodność cyfrowego odwzorowania z dokumentem w postaci papierowej, przy czym poświadczenia dokonuje mocodawca lub notariusz, zgodnie z art. 97 § 2 ustawy z dnia 14 lutego 1991 r. – Prawo o notariacie. </w:t>
      </w:r>
    </w:p>
    <w:p w:rsidR="00A02BDF" w:rsidRDefault="008038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8.</w:t>
      </w:r>
      <w:r>
        <w:rPr>
          <w:rStyle w:val="Brak"/>
          <w:rFonts w:ascii="Calibri" w:hAnsi="Calibri"/>
          <w:sz w:val="20"/>
          <w:szCs w:val="20"/>
        </w:rPr>
        <w:tab/>
        <w:t>Oferta wraz ze stanowiącymi jej integralną część załącznikami musi być sporządzona przez Wykonawcę, wedle treści postanowień niniejszej SWZ i jej załącznik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w, a w szczeg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lności musi zawierać:</w:t>
      </w:r>
    </w:p>
    <w:p w:rsidR="00A02BDF" w:rsidRDefault="008038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1) </w:t>
      </w:r>
      <w:r>
        <w:rPr>
          <w:rStyle w:val="Brak"/>
          <w:rFonts w:ascii="Calibri" w:hAnsi="Calibri"/>
          <w:sz w:val="20"/>
          <w:szCs w:val="20"/>
        </w:rPr>
        <w:tab/>
        <w:t>oświadczenie o spełnianiu warunk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udziału w postępowania i braku podstaw do wykluczenia – odpowiednio do wzoru stanowiącego Załącznik nr 1 do SWZ</w:t>
      </w:r>
    </w:p>
    <w:p w:rsidR="00A02BDF" w:rsidRDefault="008038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2) kosztorys ofertowy szczegółowy.  Kosztorys ofertowy należy sporządzić na podstawie załączonego do SWZ przedmiaru robót. Kosztorys ofertowy należy sporządzić w wersji szczegółowej oraz podać w nim zestawienie R.M.S. i nośników cenotwórczych (cena roboczogodziny , koszty pośrednie, zysk) - dotyczy to także kalkulacji dla których w przedmiarze robót jako podstawę wyceny podano „kalkulację indywidualną”</w:t>
      </w:r>
    </w:p>
    <w:p w:rsidR="00A02BDF" w:rsidRDefault="008038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  <w:lang w:val="it-IT"/>
        </w:rPr>
        <w:t>3) dow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d wniesienia wadium (w przypadku wadium złożonego w formie poręczeń lub gwarancji),</w:t>
      </w:r>
    </w:p>
    <w:p w:rsidR="00A02BDF" w:rsidRDefault="008038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4) wykaz podwykonawc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w,  o ile dotyczy – odpowiednio do wzoru stanowiącego Załącznik nr 3 do SWZ</w:t>
      </w:r>
    </w:p>
    <w:p w:rsidR="00A02BDF" w:rsidRDefault="008038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5) zobowiązanie innego podmiotu, o ile dotyczy – odpowiednio do wzoru stanowiącego Załącznik nr 4 do SWZ,</w:t>
      </w:r>
    </w:p>
    <w:p w:rsidR="00A02BDF" w:rsidRDefault="008038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6) oświadczenie Wykonawc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wsp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lnie ubiegających się o udzielenie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wienia, o ile dotyczy – Załącznik nr 5 do SWZ,</w:t>
      </w:r>
    </w:p>
    <w:p w:rsidR="00A02BDF" w:rsidRDefault="008038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7) odpowiednie pełnomocnictwa w przypadku podpisania oferty przez pełnomocnika lub inny dokument potwierdzający umocowanie do reprezentowania wykonawcy,</w:t>
      </w:r>
    </w:p>
    <w:p w:rsidR="00A02BDF" w:rsidRDefault="008038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9.</w:t>
      </w:r>
      <w:r>
        <w:rPr>
          <w:rStyle w:val="Brak"/>
          <w:rFonts w:ascii="Calibri" w:hAnsi="Calibri"/>
          <w:sz w:val="20"/>
          <w:szCs w:val="20"/>
        </w:rPr>
        <w:tab/>
        <w:t>Jeżeli Wykonawca zastrzega sobie prawo do nieudostępnienia innym uczestnikom postępowania informacji stanowiących tajemnicę przedsiębiorstwa w rozumieniu przepis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o zwalczaniu nieuczciwej konkurencji, to składa w treści oferty stosowne oświadczenie zawierające wykaz zastrzeżonych dokument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 oraz uzasadnieniem ich utajnienia. Dokumenty opatrzone klauzulą; „Dokument zastrzeżony” winny być </w:t>
      </w:r>
      <w:r>
        <w:rPr>
          <w:rStyle w:val="Brak"/>
          <w:rFonts w:ascii="Calibri" w:hAnsi="Calibri"/>
          <w:sz w:val="20"/>
          <w:szCs w:val="20"/>
        </w:rPr>
        <w:lastRenderedPageBreak/>
        <w:t>załączone łącznie z ww. oświadczeniem, na końcu oferty. Wykonawca nie może zastrzec informacji, o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rych mowa w art. w art. 222 ust. 5 ustawy PZP.</w:t>
      </w:r>
    </w:p>
    <w:p w:rsidR="00A02BDF" w:rsidRDefault="008038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10.</w:t>
      </w:r>
      <w:r>
        <w:rPr>
          <w:rStyle w:val="Brak"/>
          <w:rFonts w:ascii="Calibri" w:hAnsi="Calibri"/>
          <w:sz w:val="20"/>
          <w:szCs w:val="20"/>
        </w:rPr>
        <w:tab/>
        <w:t>Wszystkie koszty związane z przygotowaniem i złożeniem oferty ponosi Wykonawca.</w:t>
      </w:r>
    </w:p>
    <w:p w:rsidR="00A02BDF" w:rsidRDefault="00A02BDF">
      <w:pPr>
        <w:tabs>
          <w:tab w:val="left" w:pos="567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:rsidR="00A02BDF" w:rsidRDefault="008038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>Rozdział XIII - Termin składania i otwarcia ofert.</w:t>
      </w:r>
    </w:p>
    <w:p w:rsidR="00A02BDF" w:rsidRDefault="008038FA">
      <w:pPr>
        <w:pStyle w:val="Nagwek"/>
        <w:tabs>
          <w:tab w:val="clear" w:pos="9072"/>
          <w:tab w:val="left" w:pos="567"/>
          <w:tab w:val="right" w:pos="9044"/>
        </w:tabs>
        <w:spacing w:line="240" w:lineRule="auto"/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1.</w:t>
      </w:r>
      <w:r>
        <w:rPr>
          <w:rStyle w:val="Brak"/>
          <w:rFonts w:ascii="Calibri" w:hAnsi="Calibri"/>
          <w:sz w:val="20"/>
          <w:szCs w:val="20"/>
        </w:rPr>
        <w:tab/>
        <w:t>Oferty należy skł</w:t>
      </w:r>
      <w:r>
        <w:rPr>
          <w:rStyle w:val="Brak"/>
          <w:rFonts w:ascii="Calibri" w:hAnsi="Calibri"/>
          <w:sz w:val="20"/>
          <w:szCs w:val="20"/>
          <w:lang w:val="es-ES_tradnl"/>
        </w:rPr>
        <w:t>ada</w:t>
      </w:r>
      <w:r>
        <w:rPr>
          <w:rStyle w:val="Brak"/>
          <w:rFonts w:ascii="Calibri" w:hAnsi="Calibri"/>
          <w:sz w:val="20"/>
          <w:szCs w:val="20"/>
        </w:rPr>
        <w:t xml:space="preserve">ć w terminie do dnia </w:t>
      </w:r>
      <w:r>
        <w:rPr>
          <w:rStyle w:val="Brak"/>
          <w:rFonts w:ascii="Calibri" w:hAnsi="Calibri"/>
          <w:b/>
          <w:bCs/>
          <w:sz w:val="20"/>
          <w:szCs w:val="20"/>
        </w:rPr>
        <w:t>2</w:t>
      </w:r>
      <w:r>
        <w:rPr>
          <w:rStyle w:val="Brak"/>
          <w:rFonts w:ascii="Calibri" w:hAnsi="Calibri"/>
          <w:b/>
          <w:bCs/>
          <w:color w:val="FF0000"/>
          <w:sz w:val="20"/>
          <w:szCs w:val="20"/>
          <w:u w:color="FF0000"/>
        </w:rPr>
        <w:t>8</w:t>
      </w:r>
      <w:r>
        <w:rPr>
          <w:rStyle w:val="Brak"/>
          <w:rFonts w:ascii="Calibri" w:hAnsi="Calibri"/>
          <w:b/>
          <w:bCs/>
          <w:sz w:val="20"/>
          <w:szCs w:val="20"/>
        </w:rPr>
        <w:t xml:space="preserve"> września 2022r. do godziny 09:00. </w:t>
      </w:r>
    </w:p>
    <w:p w:rsidR="00A02BDF" w:rsidRDefault="008038FA">
      <w:pPr>
        <w:pStyle w:val="Nagwek"/>
        <w:tabs>
          <w:tab w:val="clear" w:pos="9072"/>
          <w:tab w:val="left" w:pos="567"/>
          <w:tab w:val="right" w:pos="9044"/>
        </w:tabs>
        <w:spacing w:line="240" w:lineRule="auto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2.</w:t>
      </w:r>
      <w:r>
        <w:rPr>
          <w:rStyle w:val="Brak"/>
          <w:rFonts w:ascii="Calibri" w:hAnsi="Calibri"/>
          <w:sz w:val="20"/>
          <w:szCs w:val="20"/>
        </w:rPr>
        <w:tab/>
        <w:t xml:space="preserve">Wykonawca przed upływem terminu do składania ofert może wycofać </w:t>
      </w:r>
      <w:r>
        <w:rPr>
          <w:rStyle w:val="Brak"/>
          <w:rFonts w:ascii="Calibri" w:hAnsi="Calibri"/>
          <w:sz w:val="20"/>
          <w:szCs w:val="20"/>
          <w:lang w:val="pt-PT"/>
        </w:rPr>
        <w:t>ofert</w:t>
      </w:r>
      <w:r>
        <w:rPr>
          <w:rStyle w:val="Brak"/>
          <w:rFonts w:ascii="Calibri" w:hAnsi="Calibri"/>
          <w:sz w:val="20"/>
          <w:szCs w:val="20"/>
        </w:rPr>
        <w:t>ę za pośrednictwem Formularza do wycofania oferty dostępnego na ePUAP i udostępnionego r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wnież na miniPortalu. Spos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b wycofania oferty został opisany w Instrukcji użytkownika dostępnej na miniPortalu. Wykonawca po upływie terminu do składania ofert nie może wycofać złożonej oferty. </w:t>
      </w:r>
    </w:p>
    <w:p w:rsidR="00A02BDF" w:rsidRDefault="008038FA">
      <w:pPr>
        <w:pStyle w:val="Nagwek"/>
        <w:tabs>
          <w:tab w:val="clear" w:pos="9072"/>
          <w:tab w:val="left" w:pos="567"/>
          <w:tab w:val="right" w:pos="9044"/>
        </w:tabs>
        <w:spacing w:line="240" w:lineRule="auto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3.</w:t>
      </w:r>
      <w:r>
        <w:rPr>
          <w:rStyle w:val="Brak"/>
          <w:rFonts w:ascii="Calibri" w:hAnsi="Calibri"/>
          <w:sz w:val="20"/>
          <w:szCs w:val="20"/>
        </w:rPr>
        <w:tab/>
        <w:t>Zamawiający odrzuci ofertę złożoną po terminie składania ofert.</w:t>
      </w:r>
    </w:p>
    <w:p w:rsidR="00A02BDF" w:rsidRDefault="008038FA">
      <w:pPr>
        <w:pStyle w:val="Nagwek"/>
        <w:tabs>
          <w:tab w:val="clear" w:pos="9072"/>
          <w:tab w:val="left" w:pos="567"/>
          <w:tab w:val="right" w:pos="9044"/>
        </w:tabs>
        <w:spacing w:line="240" w:lineRule="auto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4.</w:t>
      </w:r>
      <w:r>
        <w:rPr>
          <w:rStyle w:val="Brak"/>
          <w:rFonts w:ascii="Calibri" w:hAnsi="Calibri"/>
          <w:sz w:val="20"/>
          <w:szCs w:val="20"/>
        </w:rPr>
        <w:tab/>
        <w:t xml:space="preserve">Otwarcie ofert nastąpi w dniu </w:t>
      </w:r>
      <w:r>
        <w:rPr>
          <w:rStyle w:val="Brak"/>
          <w:rFonts w:ascii="Calibri" w:hAnsi="Calibri"/>
          <w:b/>
          <w:bCs/>
          <w:sz w:val="20"/>
          <w:szCs w:val="20"/>
        </w:rPr>
        <w:t>2</w:t>
      </w:r>
      <w:r>
        <w:rPr>
          <w:rStyle w:val="Brak"/>
          <w:rFonts w:ascii="Calibri" w:hAnsi="Calibri"/>
          <w:b/>
          <w:bCs/>
          <w:color w:val="FF0000"/>
          <w:sz w:val="20"/>
          <w:szCs w:val="20"/>
          <w:u w:color="FF0000"/>
        </w:rPr>
        <w:t xml:space="preserve">8 </w:t>
      </w:r>
      <w:r>
        <w:rPr>
          <w:rStyle w:val="Brak"/>
          <w:rFonts w:ascii="Calibri" w:hAnsi="Calibri"/>
          <w:b/>
          <w:bCs/>
          <w:sz w:val="20"/>
          <w:szCs w:val="20"/>
        </w:rPr>
        <w:t>września 2022r. o godzinie 10:00</w:t>
      </w:r>
      <w:r>
        <w:rPr>
          <w:rStyle w:val="Brak"/>
          <w:rFonts w:ascii="Calibri" w:hAnsi="Calibri"/>
          <w:sz w:val="20"/>
          <w:szCs w:val="20"/>
        </w:rPr>
        <w:t xml:space="preserve"> za pomocą funkcjonalnoś</w:t>
      </w:r>
      <w:r>
        <w:rPr>
          <w:rStyle w:val="Brak"/>
          <w:rFonts w:ascii="Calibri" w:hAnsi="Calibri"/>
          <w:sz w:val="20"/>
          <w:szCs w:val="20"/>
          <w:lang w:val="it-IT"/>
        </w:rPr>
        <w:t xml:space="preserve">ci </w:t>
      </w:r>
      <w:r>
        <w:rPr>
          <w:rStyle w:val="Brak"/>
          <w:rFonts w:ascii="Calibri" w:hAnsi="Calibri"/>
          <w:sz w:val="20"/>
          <w:szCs w:val="20"/>
        </w:rPr>
        <w:t>„Deszyfrowanie” udostępnionej zamawiającemu w miniPortalu, pod adresem https://miniportal.uzp.gov.pl/.</w:t>
      </w:r>
    </w:p>
    <w:p w:rsidR="00A02BDF" w:rsidRDefault="008038FA">
      <w:pPr>
        <w:pStyle w:val="Nagwek"/>
        <w:tabs>
          <w:tab w:val="clear" w:pos="9072"/>
          <w:tab w:val="left" w:pos="567"/>
          <w:tab w:val="right" w:pos="9044"/>
        </w:tabs>
        <w:spacing w:line="240" w:lineRule="auto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5.</w:t>
      </w:r>
      <w:r>
        <w:rPr>
          <w:rStyle w:val="Brak"/>
          <w:rFonts w:ascii="Calibri" w:hAnsi="Calibri"/>
          <w:sz w:val="20"/>
          <w:szCs w:val="20"/>
        </w:rPr>
        <w:tab/>
        <w:t>W przypadku awarii systemu teleinformatycznego,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ra powoduje brak możliwości otwarcia ofert w terminie określonym przez Zamawiającego, otwarcie ofert następuje niezwłocznie po usunięciu awarii.</w:t>
      </w:r>
    </w:p>
    <w:p w:rsidR="00A02BDF" w:rsidRDefault="008038FA">
      <w:pPr>
        <w:pStyle w:val="Nagwek"/>
        <w:tabs>
          <w:tab w:val="clear" w:pos="9072"/>
          <w:tab w:val="left" w:pos="567"/>
          <w:tab w:val="right" w:pos="9044"/>
        </w:tabs>
        <w:spacing w:line="240" w:lineRule="auto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6.</w:t>
      </w:r>
      <w:r>
        <w:rPr>
          <w:rStyle w:val="Brak"/>
          <w:rFonts w:ascii="Calibri" w:hAnsi="Calibri"/>
          <w:sz w:val="20"/>
          <w:szCs w:val="20"/>
        </w:rPr>
        <w:tab/>
        <w:t>Zamawiający poinformuje o zmianie terminu otwarcia ofert na stronie internetowej prowadzonego postępowania.</w:t>
      </w:r>
    </w:p>
    <w:p w:rsidR="00A02BDF" w:rsidRDefault="008038FA">
      <w:pPr>
        <w:pStyle w:val="Nagwek"/>
        <w:tabs>
          <w:tab w:val="clear" w:pos="9072"/>
          <w:tab w:val="left" w:pos="567"/>
          <w:tab w:val="right" w:pos="9044"/>
        </w:tabs>
        <w:spacing w:line="240" w:lineRule="auto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7.</w:t>
      </w:r>
      <w:r>
        <w:rPr>
          <w:rStyle w:val="Brak"/>
          <w:rFonts w:ascii="Calibri" w:hAnsi="Calibri"/>
          <w:sz w:val="20"/>
          <w:szCs w:val="20"/>
        </w:rPr>
        <w:tab/>
        <w:t>Zamawiający niezwłocznie po otwarciu ofert, udostępni na stronie internetowej prowadzonego postępowania informacje o:</w:t>
      </w:r>
    </w:p>
    <w:p w:rsidR="00A02BDF" w:rsidRDefault="008038FA">
      <w:pPr>
        <w:pStyle w:val="Nagwek"/>
        <w:tabs>
          <w:tab w:val="clear" w:pos="9072"/>
          <w:tab w:val="left" w:pos="567"/>
          <w:tab w:val="right" w:pos="9044"/>
        </w:tabs>
        <w:spacing w:line="240" w:lineRule="auto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1) nazwach albo imionach i nazwiskach oraz siedzibach lub miejscach prowadzonej działalności gospodarczej albo miejscach zamieszkania wykonawc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w,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rych oferty zostały otwarte;</w:t>
      </w:r>
    </w:p>
    <w:p w:rsidR="00A02BDF" w:rsidRDefault="008038FA">
      <w:pPr>
        <w:pStyle w:val="Nagwek"/>
        <w:tabs>
          <w:tab w:val="clear" w:pos="9072"/>
          <w:tab w:val="left" w:pos="567"/>
          <w:tab w:val="right" w:pos="9044"/>
        </w:tabs>
        <w:spacing w:line="240" w:lineRule="auto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2)  cenach lub kosztach zawartych w ofertach.</w:t>
      </w:r>
    </w:p>
    <w:p w:rsidR="00A02BDF" w:rsidRDefault="008038FA">
      <w:pPr>
        <w:pStyle w:val="Nagwek"/>
        <w:tabs>
          <w:tab w:val="clear" w:pos="9072"/>
          <w:tab w:val="left" w:pos="567"/>
          <w:tab w:val="right" w:pos="9044"/>
        </w:tabs>
        <w:spacing w:line="240" w:lineRule="auto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8.Zamawiający nie przewiduje przeprowadzania jawnej sesji otwarcia ofert z udziałem wykonawc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w, jak też transmitowania sesji otwarcia za pośrednictwem elektronicznych narzędzi do przekazu wideo on- line.</w:t>
      </w:r>
    </w:p>
    <w:p w:rsidR="00A02BDF" w:rsidRDefault="00A02BDF">
      <w:pPr>
        <w:pStyle w:val="Nagwek"/>
        <w:tabs>
          <w:tab w:val="clear" w:pos="9072"/>
          <w:tab w:val="left" w:pos="567"/>
          <w:tab w:val="right" w:pos="9044"/>
        </w:tabs>
        <w:spacing w:line="240" w:lineRule="auto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:rsidR="00A02BDF" w:rsidRDefault="008038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>Rozdział XIV - Opis sposobu obliczenia ceny.</w:t>
      </w:r>
    </w:p>
    <w:p w:rsidR="00A02BDF" w:rsidRDefault="008038FA">
      <w:pPr>
        <w:pStyle w:val="Akapitzlist"/>
        <w:numPr>
          <w:ilvl w:val="0"/>
          <w:numId w:val="46"/>
        </w:numPr>
        <w:rPr>
          <w:rFonts w:ascii="Calibri" w:hAnsi="Calibri"/>
          <w:b/>
          <w:bCs/>
          <w:color w:val="FF0000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Zamawiający jako formę wynagrodzenia za wykonanie przedmiotu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 przyjmuje wynagrodzenie kosztorysowe powykonawcze.</w:t>
      </w:r>
    </w:p>
    <w:p w:rsidR="00A02BDF" w:rsidRDefault="008038FA">
      <w:pPr>
        <w:pStyle w:val="Akapitzlist"/>
        <w:numPr>
          <w:ilvl w:val="0"/>
          <w:numId w:val="46"/>
        </w:numPr>
        <w:rPr>
          <w:rFonts w:ascii="Calibri" w:hAnsi="Calibri"/>
          <w:sz w:val="20"/>
          <w:szCs w:val="20"/>
        </w:rPr>
      </w:pPr>
      <w:r>
        <w:rPr>
          <w:rStyle w:val="BrakA"/>
          <w:rFonts w:ascii="Calibri" w:hAnsi="Calibri"/>
          <w:sz w:val="20"/>
          <w:szCs w:val="20"/>
        </w:rPr>
        <w:t>Wykonawca skł</w:t>
      </w:r>
      <w:r>
        <w:rPr>
          <w:rStyle w:val="BrakA"/>
          <w:rFonts w:ascii="Calibri" w:hAnsi="Calibri"/>
          <w:sz w:val="20"/>
          <w:szCs w:val="20"/>
          <w:lang w:val="pt-PT"/>
        </w:rPr>
        <w:t>ada ofert</w:t>
      </w:r>
      <w:r>
        <w:rPr>
          <w:rStyle w:val="BrakA"/>
          <w:rFonts w:ascii="Calibri" w:hAnsi="Calibri"/>
          <w:sz w:val="20"/>
          <w:szCs w:val="20"/>
        </w:rPr>
        <w:t>ę na podstawie kosztorysu szczegółowego opartego na podstawie przedmiaru rob</w:t>
      </w:r>
      <w:r>
        <w:rPr>
          <w:rStyle w:val="BrakA"/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t. Do oferty należy dołączyć kosztorys ofertowy szczegółowy. Kosztorys ofertowy należy sporządzić na podstawie załączonego do SWZ przedmiaru rob</w:t>
      </w:r>
      <w:r>
        <w:rPr>
          <w:rStyle w:val="BrakA"/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t. Kosztory ofertowy należy sporządzić w wersji szczegółowej oraz podać w nim zestawienie R.M.S. i nośnik</w:t>
      </w:r>
      <w:r>
        <w:rPr>
          <w:rStyle w:val="BrakA"/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w cenotw</w:t>
      </w:r>
      <w:r>
        <w:rPr>
          <w:rStyle w:val="BrakA"/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rczych (cena roboczogodziny , koszty pośrednie, zysk) - dotyczy to także kalkulacji dla kt</w:t>
      </w:r>
      <w:r>
        <w:rPr>
          <w:rStyle w:val="BrakA"/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rych w przedmiarze rob</w:t>
      </w:r>
      <w:r>
        <w:rPr>
          <w:rStyle w:val="BrakA"/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t jako podstawę wyceny podano „kalklacje indywidualną”.</w:t>
      </w:r>
    </w:p>
    <w:p w:rsidR="00A02BDF" w:rsidRDefault="008038FA">
      <w:pPr>
        <w:pStyle w:val="Akapitzlist"/>
        <w:numPr>
          <w:ilvl w:val="0"/>
          <w:numId w:val="46"/>
        </w:numPr>
        <w:rPr>
          <w:rFonts w:ascii="Calibri" w:hAnsi="Calibri"/>
          <w:sz w:val="20"/>
          <w:szCs w:val="20"/>
        </w:rPr>
      </w:pPr>
      <w:r>
        <w:rPr>
          <w:rStyle w:val="BrakA"/>
          <w:rFonts w:ascii="Calibri" w:hAnsi="Calibri"/>
          <w:sz w:val="20"/>
          <w:szCs w:val="20"/>
        </w:rPr>
        <w:t>Cenę oferty należy podać w złotych polskich, uwzględniając wszelkie koszty, opłaty i uzgodnienia niezbędne do wykonania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 xml:space="preserve">wienia, w tym koszty gwarancyjne, serwisowanie i wymianę </w:t>
      </w:r>
      <w:r>
        <w:rPr>
          <w:rStyle w:val="BrakA"/>
          <w:rFonts w:ascii="Calibri" w:hAnsi="Calibri"/>
          <w:sz w:val="20"/>
          <w:szCs w:val="20"/>
          <w:lang w:val="de-DE"/>
        </w:rPr>
        <w:t>zu</w:t>
      </w:r>
      <w:r>
        <w:rPr>
          <w:rStyle w:val="BrakA"/>
          <w:rFonts w:ascii="Calibri" w:hAnsi="Calibri"/>
          <w:sz w:val="20"/>
          <w:szCs w:val="20"/>
        </w:rPr>
        <w:t>żytych element</w:t>
      </w:r>
      <w:r>
        <w:rPr>
          <w:rStyle w:val="BrakA"/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w w okresie gwarancji, podatki oraz rabaty, upusty itp.,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 xml:space="preserve">rych Wykonawca zamierza udzielić. </w:t>
      </w:r>
    </w:p>
    <w:p w:rsidR="00A02BDF" w:rsidRDefault="008038FA">
      <w:pPr>
        <w:pStyle w:val="Akapitzlist"/>
        <w:numPr>
          <w:ilvl w:val="0"/>
          <w:numId w:val="46"/>
        </w:numPr>
        <w:rPr>
          <w:rFonts w:ascii="Calibri" w:hAnsi="Calibri"/>
          <w:sz w:val="20"/>
          <w:szCs w:val="20"/>
        </w:rPr>
      </w:pPr>
      <w:r>
        <w:rPr>
          <w:rStyle w:val="BrakA"/>
          <w:rFonts w:ascii="Calibri" w:hAnsi="Calibri"/>
          <w:sz w:val="20"/>
          <w:szCs w:val="20"/>
        </w:rPr>
        <w:t xml:space="preserve">Cenę oferty należy podać jako cenę </w:t>
      </w:r>
      <w:r>
        <w:rPr>
          <w:rStyle w:val="Brak"/>
          <w:rFonts w:ascii="Calibri" w:hAnsi="Calibri"/>
          <w:sz w:val="20"/>
          <w:szCs w:val="20"/>
          <w:lang w:val="it-IT"/>
        </w:rPr>
        <w:t>netto, do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 xml:space="preserve">rej należy doliczyć podatek VAT w obowiązującej wysokości na dzień składania oferty, a po zsumowaniu podać cenę </w:t>
      </w:r>
      <w:r>
        <w:rPr>
          <w:rStyle w:val="Brak"/>
          <w:rFonts w:ascii="Calibri" w:hAnsi="Calibri"/>
          <w:sz w:val="20"/>
          <w:szCs w:val="20"/>
          <w:lang w:val="it-IT"/>
        </w:rPr>
        <w:t>brutto.</w:t>
      </w:r>
    </w:p>
    <w:p w:rsidR="00A02BDF" w:rsidRDefault="008038FA">
      <w:pPr>
        <w:widowControl/>
        <w:numPr>
          <w:ilvl w:val="0"/>
          <w:numId w:val="47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Ceny muszą być podane i wyliczone w zaokrągleniu do dw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ch miejsc po przecinku (zasada zaokrąglenia – </w:t>
      </w:r>
      <w:r>
        <w:rPr>
          <w:rStyle w:val="Brak"/>
          <w:rFonts w:ascii="Calibri" w:hAnsi="Calibri"/>
          <w:sz w:val="20"/>
          <w:szCs w:val="20"/>
          <w:lang w:val="it-IT"/>
        </w:rPr>
        <w:t>poni</w:t>
      </w:r>
      <w:r>
        <w:rPr>
          <w:rStyle w:val="Brak"/>
          <w:rFonts w:ascii="Calibri" w:hAnsi="Calibri"/>
          <w:sz w:val="20"/>
          <w:szCs w:val="20"/>
        </w:rPr>
        <w:t>żej 5 należy końc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wkę pominąć, powyżej i r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wne 5 należy zaokrą</w:t>
      </w:r>
      <w:r>
        <w:rPr>
          <w:rStyle w:val="Brak"/>
          <w:rFonts w:ascii="Calibri" w:hAnsi="Calibri"/>
          <w:sz w:val="20"/>
          <w:szCs w:val="20"/>
          <w:lang w:val="it-IT"/>
        </w:rPr>
        <w:t>gli</w:t>
      </w:r>
      <w:r>
        <w:rPr>
          <w:rStyle w:val="Brak"/>
          <w:rFonts w:ascii="Calibri" w:hAnsi="Calibri"/>
          <w:sz w:val="20"/>
          <w:szCs w:val="20"/>
        </w:rPr>
        <w:t>ć w g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rę).</w:t>
      </w:r>
    </w:p>
    <w:p w:rsidR="00A02BDF" w:rsidRDefault="008038FA">
      <w:pPr>
        <w:widowControl/>
        <w:numPr>
          <w:ilvl w:val="0"/>
          <w:numId w:val="47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Jeżeli złożono ofertę,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rej wyb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 prowadziłby do powstania u Zamawiającego obowiązku podatkowego zgodnie z przepisami o podatku od towar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i usług, Zamawiający w celu oceny takiej oferty dolicza do przedstawionej w niej ceny podatek od towar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i usług,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ry miałby obowiązek rozliczyć zgodnie z tymi przepisami.</w:t>
      </w:r>
    </w:p>
    <w:p w:rsidR="00A02BDF" w:rsidRDefault="008038FA">
      <w:pPr>
        <w:widowControl/>
        <w:numPr>
          <w:ilvl w:val="0"/>
          <w:numId w:val="47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Wykonawca, składając ofertę, informuje Zamawiającego, czy wyb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 oferty będzie prowadzić do powstania u Zamawiającego obowiązku podatkowego, wskazując nazwę (rodzaj) towaru lub usługi,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rych dostawa lub świadczenie będzie prowadzić do jego powstania, oraz wskazując ich wartość bez kwoty podatku.</w:t>
      </w:r>
    </w:p>
    <w:p w:rsidR="00A02BDF" w:rsidRDefault="00A02BDF">
      <w:pPr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:rsidR="00A02BDF" w:rsidRDefault="008038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>Rozdział XV - Opis kryteri</w:t>
      </w:r>
      <w:r>
        <w:rPr>
          <w:rStyle w:val="Brak"/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b/>
          <w:bCs/>
          <w:sz w:val="20"/>
          <w:szCs w:val="20"/>
        </w:rPr>
        <w:t>w, kt</w:t>
      </w:r>
      <w:r>
        <w:rPr>
          <w:rStyle w:val="Brak"/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b/>
          <w:bCs/>
          <w:sz w:val="20"/>
          <w:szCs w:val="20"/>
        </w:rPr>
        <w:t>rymi Zamawiający będzie się kierował przy wyborze oferty wraz z podaniem znaczenia tych kryteri</w:t>
      </w:r>
      <w:r>
        <w:rPr>
          <w:rStyle w:val="Brak"/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b/>
          <w:bCs/>
          <w:sz w:val="20"/>
          <w:szCs w:val="20"/>
        </w:rPr>
        <w:t>w i sposobu oceny ofert.</w:t>
      </w:r>
    </w:p>
    <w:p w:rsidR="00A02BDF" w:rsidRDefault="008038FA">
      <w:pPr>
        <w:widowControl/>
        <w:numPr>
          <w:ilvl w:val="0"/>
          <w:numId w:val="49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Style w:val="BrakA"/>
          <w:rFonts w:ascii="Calibri" w:hAnsi="Calibri"/>
          <w:sz w:val="20"/>
          <w:szCs w:val="20"/>
        </w:rPr>
        <w:t>Kryteria oceny ofert i ich znaczenie:</w:t>
      </w:r>
    </w:p>
    <w:p w:rsidR="00A02BDF" w:rsidRDefault="008038FA">
      <w:pPr>
        <w:pStyle w:val="Akapitzlist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Cena łączna brutto za całość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wienia – </w:t>
      </w:r>
      <w:r>
        <w:rPr>
          <w:rStyle w:val="Brak"/>
          <w:rFonts w:ascii="Calibri" w:hAnsi="Calibri"/>
          <w:b/>
          <w:bCs/>
          <w:sz w:val="20"/>
          <w:szCs w:val="20"/>
        </w:rPr>
        <w:t>60 pkt</w:t>
      </w:r>
    </w:p>
    <w:p w:rsidR="00A02BDF" w:rsidRDefault="008038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lastRenderedPageBreak/>
        <w:t xml:space="preserve">Wydłużenie gwarancji – </w:t>
      </w:r>
      <w:r>
        <w:rPr>
          <w:rStyle w:val="Brak"/>
          <w:rFonts w:ascii="Calibri" w:hAnsi="Calibri"/>
          <w:b/>
          <w:bCs/>
          <w:sz w:val="20"/>
          <w:szCs w:val="20"/>
        </w:rPr>
        <w:t>10 pkt</w:t>
      </w:r>
    </w:p>
    <w:p w:rsidR="00A02BDF" w:rsidRDefault="008038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Doświadczenie Kierownika Budowy</w:t>
      </w:r>
      <w:r>
        <w:rPr>
          <w:rStyle w:val="Brak"/>
          <w:rFonts w:ascii="Calibri" w:hAnsi="Calibri"/>
          <w:b/>
          <w:bCs/>
          <w:sz w:val="20"/>
          <w:szCs w:val="20"/>
        </w:rPr>
        <w:t xml:space="preserve"> – 3</w:t>
      </w:r>
      <w:r>
        <w:rPr>
          <w:rStyle w:val="Brak"/>
          <w:rFonts w:ascii="Calibri" w:hAnsi="Calibri"/>
          <w:b/>
          <w:bCs/>
          <w:sz w:val="20"/>
          <w:szCs w:val="20"/>
          <w:lang w:val="nl-NL"/>
        </w:rPr>
        <w:t xml:space="preserve">0 pkt </w:t>
      </w:r>
    </w:p>
    <w:p w:rsidR="00A02BDF" w:rsidRDefault="008038FA">
      <w:pPr>
        <w:widowControl/>
        <w:numPr>
          <w:ilvl w:val="0"/>
          <w:numId w:val="49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Punkty przyznawane za kryterium „</w:t>
      </w:r>
      <w:r>
        <w:rPr>
          <w:rStyle w:val="Brak"/>
          <w:rFonts w:ascii="Calibri" w:hAnsi="Calibri"/>
          <w:sz w:val="20"/>
          <w:szCs w:val="20"/>
          <w:lang w:val="it-IT"/>
        </w:rPr>
        <w:t>Cena</w:t>
      </w:r>
      <w:r>
        <w:rPr>
          <w:rStyle w:val="Brak"/>
          <w:rFonts w:ascii="Calibri" w:hAnsi="Calibri"/>
          <w:sz w:val="20"/>
          <w:szCs w:val="20"/>
        </w:rPr>
        <w:t>” będą liczone wg następującego wzoru:</w:t>
      </w:r>
    </w:p>
    <w:p w:rsidR="00A02BDF" w:rsidRDefault="008038FA">
      <w:pPr>
        <w:tabs>
          <w:tab w:val="left" w:pos="567"/>
        </w:tabs>
        <w:spacing w:before="120" w:after="120"/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>C = (C</w:t>
      </w:r>
      <w:r>
        <w:rPr>
          <w:rStyle w:val="Brak"/>
          <w:rFonts w:ascii="Calibri" w:hAnsi="Calibri"/>
          <w:b/>
          <w:bCs/>
          <w:sz w:val="20"/>
          <w:szCs w:val="20"/>
          <w:vertAlign w:val="subscript"/>
        </w:rPr>
        <w:t>naj</w:t>
      </w:r>
      <w:r>
        <w:rPr>
          <w:rStyle w:val="Brak"/>
          <w:rFonts w:ascii="Calibri" w:hAnsi="Calibri"/>
          <w:b/>
          <w:bCs/>
          <w:sz w:val="20"/>
          <w:szCs w:val="20"/>
          <w:lang w:val="fr-FR"/>
        </w:rPr>
        <w:t xml:space="preserve"> : C</w:t>
      </w:r>
      <w:r>
        <w:rPr>
          <w:rStyle w:val="Brak"/>
          <w:rFonts w:ascii="Calibri" w:hAnsi="Calibri"/>
          <w:b/>
          <w:bCs/>
          <w:sz w:val="20"/>
          <w:szCs w:val="20"/>
          <w:vertAlign w:val="subscript"/>
        </w:rPr>
        <w:t>o</w:t>
      </w:r>
      <w:r>
        <w:rPr>
          <w:rStyle w:val="Brak"/>
          <w:rFonts w:ascii="Calibri" w:hAnsi="Calibri"/>
          <w:b/>
          <w:bCs/>
          <w:sz w:val="20"/>
          <w:szCs w:val="20"/>
        </w:rPr>
        <w:t>) x 60 pkt</w:t>
      </w:r>
    </w:p>
    <w:p w:rsidR="00A02BDF" w:rsidRDefault="008038FA">
      <w:pPr>
        <w:tabs>
          <w:tab w:val="left" w:pos="567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gdzie:</w:t>
      </w:r>
    </w:p>
    <w:p w:rsidR="00A02BDF" w:rsidRDefault="008038FA">
      <w:pPr>
        <w:tabs>
          <w:tab w:val="left" w:pos="567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C – liczba punkt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przyznana danej ofercie,</w:t>
      </w:r>
    </w:p>
    <w:p w:rsidR="00A02BDF" w:rsidRDefault="008038FA">
      <w:pPr>
        <w:tabs>
          <w:tab w:val="left" w:pos="567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C</w:t>
      </w:r>
      <w:r>
        <w:rPr>
          <w:rStyle w:val="Brak"/>
          <w:rFonts w:ascii="Calibri" w:hAnsi="Calibri"/>
          <w:sz w:val="20"/>
          <w:szCs w:val="20"/>
          <w:vertAlign w:val="subscript"/>
        </w:rPr>
        <w:t>naj</w:t>
      </w:r>
      <w:r>
        <w:rPr>
          <w:rStyle w:val="Brak"/>
          <w:rFonts w:ascii="Calibri" w:hAnsi="Calibri"/>
          <w:sz w:val="20"/>
          <w:szCs w:val="20"/>
        </w:rPr>
        <w:t xml:space="preserve"> – najniższa cena spośr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d ważnych ofert,</w:t>
      </w:r>
    </w:p>
    <w:p w:rsidR="00A02BDF" w:rsidRDefault="008038FA">
      <w:pPr>
        <w:tabs>
          <w:tab w:val="left" w:pos="567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C</w:t>
      </w:r>
      <w:r>
        <w:rPr>
          <w:rStyle w:val="Brak"/>
          <w:rFonts w:ascii="Calibri" w:hAnsi="Calibri"/>
          <w:sz w:val="20"/>
          <w:szCs w:val="20"/>
          <w:vertAlign w:val="subscript"/>
        </w:rPr>
        <w:t>o</w:t>
      </w:r>
      <w:r>
        <w:rPr>
          <w:rStyle w:val="Brak"/>
          <w:rFonts w:ascii="Calibri" w:hAnsi="Calibri"/>
          <w:sz w:val="20"/>
          <w:szCs w:val="20"/>
        </w:rPr>
        <w:t xml:space="preserve"> – cena podana przez Wykonawcę dla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rego wynik jest obliczany.</w:t>
      </w:r>
    </w:p>
    <w:p w:rsidR="00A02BDF" w:rsidRDefault="008038FA">
      <w:pPr>
        <w:tabs>
          <w:tab w:val="left" w:pos="567"/>
        </w:tabs>
        <w:spacing w:before="120" w:after="120"/>
        <w:ind w:left="284"/>
        <w:jc w:val="both"/>
        <w:rPr>
          <w:rStyle w:val="Brak"/>
          <w:rFonts w:ascii="Calibri" w:eastAsia="Calibri" w:hAnsi="Calibri" w:cs="Calibri"/>
          <w:sz w:val="20"/>
          <w:szCs w:val="20"/>
          <w:u w:val="single"/>
        </w:rPr>
      </w:pPr>
      <w:r>
        <w:rPr>
          <w:rStyle w:val="Brak"/>
          <w:rFonts w:ascii="Calibri" w:hAnsi="Calibri"/>
          <w:sz w:val="20"/>
          <w:szCs w:val="20"/>
          <w:u w:val="single"/>
        </w:rPr>
        <w:t>Maksymalna liczba punkt</w:t>
      </w:r>
      <w:r>
        <w:rPr>
          <w:rStyle w:val="Brak"/>
          <w:rFonts w:ascii="Calibri" w:hAnsi="Calibri"/>
          <w:sz w:val="20"/>
          <w:szCs w:val="20"/>
          <w:u w:val="single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  <w:u w:val="single"/>
        </w:rPr>
        <w:t>w, kt</w:t>
      </w:r>
      <w:r>
        <w:rPr>
          <w:rStyle w:val="Brak"/>
          <w:rFonts w:ascii="Calibri" w:hAnsi="Calibri"/>
          <w:sz w:val="20"/>
          <w:szCs w:val="20"/>
          <w:u w:val="single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  <w:u w:val="single"/>
        </w:rPr>
        <w:t xml:space="preserve">re Wykonawca może uzyskać, wynosi 60. </w:t>
      </w:r>
    </w:p>
    <w:p w:rsidR="00A02BDF" w:rsidRDefault="008038FA">
      <w:pPr>
        <w:widowControl/>
        <w:numPr>
          <w:ilvl w:val="0"/>
          <w:numId w:val="49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Punkty przyznawane za kryterium „Wydłużenie gwarancji” będą przyznawane </w:t>
      </w:r>
      <w:r>
        <w:rPr>
          <w:rStyle w:val="Brak"/>
          <w:rFonts w:ascii="Calibri" w:eastAsia="Calibri" w:hAnsi="Calibri" w:cs="Calibri"/>
          <w:sz w:val="20"/>
          <w:szCs w:val="20"/>
        </w:rPr>
        <w:br/>
      </w:r>
      <w:r>
        <w:rPr>
          <w:rStyle w:val="Brak"/>
          <w:rFonts w:ascii="Calibri" w:hAnsi="Calibri"/>
          <w:sz w:val="20"/>
          <w:szCs w:val="20"/>
        </w:rPr>
        <w:t>w następujący spos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b:</w:t>
      </w:r>
    </w:p>
    <w:p w:rsidR="00A02BDF" w:rsidRDefault="008038FA">
      <w:pPr>
        <w:tabs>
          <w:tab w:val="left" w:pos="567"/>
        </w:tabs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-Wydłużenie terminu gwarancji wykonanych rob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t budowlanych </w:t>
      </w:r>
      <w:r>
        <w:rPr>
          <w:rStyle w:val="Brak"/>
          <w:rFonts w:ascii="Calibri" w:hAnsi="Calibri"/>
          <w:sz w:val="20"/>
          <w:szCs w:val="20"/>
          <w:u w:val="single"/>
        </w:rPr>
        <w:t>do 72 miesięcy, liczone od daty odbioru rob</w:t>
      </w:r>
      <w:r>
        <w:rPr>
          <w:rStyle w:val="Brak"/>
          <w:rFonts w:ascii="Calibri" w:hAnsi="Calibri"/>
          <w:sz w:val="20"/>
          <w:szCs w:val="20"/>
          <w:u w:val="single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  <w:u w:val="single"/>
        </w:rPr>
        <w:t xml:space="preserve">t </w:t>
      </w:r>
      <w:r>
        <w:rPr>
          <w:rStyle w:val="Brak"/>
          <w:rFonts w:ascii="Calibri" w:hAnsi="Calibri"/>
          <w:b/>
          <w:bCs/>
          <w:sz w:val="20"/>
          <w:szCs w:val="20"/>
        </w:rPr>
        <w:t>– 5 punkt</w:t>
      </w:r>
      <w:r>
        <w:rPr>
          <w:rStyle w:val="Brak"/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b/>
          <w:bCs/>
          <w:sz w:val="20"/>
          <w:szCs w:val="20"/>
        </w:rPr>
        <w:t>w</w:t>
      </w:r>
    </w:p>
    <w:p w:rsidR="00A02BDF" w:rsidRDefault="008038FA">
      <w:pPr>
        <w:tabs>
          <w:tab w:val="left" w:pos="567"/>
        </w:tabs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>-</w:t>
      </w:r>
      <w:r>
        <w:rPr>
          <w:rStyle w:val="Brak"/>
          <w:rFonts w:ascii="Calibri" w:hAnsi="Calibri"/>
          <w:sz w:val="20"/>
          <w:szCs w:val="20"/>
        </w:rPr>
        <w:t>Wydłużenie terminu gwarancji wykonanych rob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t budowlanych </w:t>
      </w:r>
      <w:r>
        <w:rPr>
          <w:rStyle w:val="Brak"/>
          <w:rFonts w:ascii="Calibri" w:hAnsi="Calibri"/>
          <w:sz w:val="20"/>
          <w:szCs w:val="20"/>
          <w:u w:val="single"/>
        </w:rPr>
        <w:t>do 84 miesięcy, liczone od daty odbioru rob</w:t>
      </w:r>
      <w:r>
        <w:rPr>
          <w:rStyle w:val="Brak"/>
          <w:rFonts w:ascii="Calibri" w:hAnsi="Calibri"/>
          <w:sz w:val="20"/>
          <w:szCs w:val="20"/>
          <w:u w:val="single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  <w:u w:val="single"/>
        </w:rPr>
        <w:t xml:space="preserve">t </w:t>
      </w:r>
      <w:r>
        <w:rPr>
          <w:rStyle w:val="Brak"/>
          <w:rFonts w:ascii="Calibri" w:hAnsi="Calibri"/>
          <w:b/>
          <w:bCs/>
          <w:sz w:val="20"/>
          <w:szCs w:val="20"/>
        </w:rPr>
        <w:t>– 10 punkt</w:t>
      </w:r>
      <w:r>
        <w:rPr>
          <w:rStyle w:val="Brak"/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b/>
          <w:bCs/>
          <w:sz w:val="20"/>
          <w:szCs w:val="20"/>
        </w:rPr>
        <w:t>w</w:t>
      </w:r>
    </w:p>
    <w:p w:rsidR="00A02BDF" w:rsidRDefault="008038FA">
      <w:pPr>
        <w:tabs>
          <w:tab w:val="left" w:pos="567"/>
        </w:tabs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-Termin gwarancji zgodny z SWZ, </w:t>
      </w:r>
      <w:r>
        <w:rPr>
          <w:rStyle w:val="Brak"/>
          <w:rFonts w:ascii="Calibri" w:hAnsi="Calibri"/>
          <w:sz w:val="20"/>
          <w:szCs w:val="20"/>
          <w:u w:val="single"/>
        </w:rPr>
        <w:t>tj. 60 miesięcy liczone od daty odbioru rob</w:t>
      </w:r>
      <w:r>
        <w:rPr>
          <w:rStyle w:val="Brak"/>
          <w:rFonts w:ascii="Calibri" w:hAnsi="Calibri"/>
          <w:sz w:val="20"/>
          <w:szCs w:val="20"/>
          <w:u w:val="single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  <w:u w:val="single"/>
        </w:rPr>
        <w:t xml:space="preserve">t </w:t>
      </w:r>
      <w:r>
        <w:rPr>
          <w:rStyle w:val="Brak"/>
          <w:rFonts w:ascii="Calibri" w:hAnsi="Calibri"/>
          <w:b/>
          <w:bCs/>
          <w:sz w:val="20"/>
          <w:szCs w:val="20"/>
        </w:rPr>
        <w:t>– 0 punkt</w:t>
      </w:r>
      <w:r>
        <w:rPr>
          <w:rStyle w:val="Brak"/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b/>
          <w:bCs/>
          <w:sz w:val="20"/>
          <w:szCs w:val="20"/>
        </w:rPr>
        <w:t xml:space="preserve">w </w:t>
      </w:r>
    </w:p>
    <w:p w:rsidR="00A02BDF" w:rsidRDefault="008038FA">
      <w:pPr>
        <w:tabs>
          <w:tab w:val="left" w:pos="567"/>
        </w:tabs>
        <w:spacing w:before="60" w:after="60"/>
        <w:ind w:left="284"/>
        <w:jc w:val="both"/>
        <w:rPr>
          <w:rStyle w:val="Brak"/>
          <w:rFonts w:ascii="Calibri" w:eastAsia="Calibri" w:hAnsi="Calibri" w:cs="Calibri"/>
          <w:sz w:val="20"/>
          <w:szCs w:val="20"/>
          <w:u w:val="single"/>
        </w:rPr>
      </w:pPr>
      <w:r>
        <w:rPr>
          <w:rStyle w:val="Brak"/>
          <w:rFonts w:ascii="Calibri" w:hAnsi="Calibri"/>
          <w:sz w:val="20"/>
          <w:szCs w:val="20"/>
          <w:u w:val="single"/>
        </w:rPr>
        <w:t>Maksymalna liczba punkt</w:t>
      </w:r>
      <w:r>
        <w:rPr>
          <w:rStyle w:val="Brak"/>
          <w:rFonts w:ascii="Calibri" w:hAnsi="Calibri"/>
          <w:sz w:val="20"/>
          <w:szCs w:val="20"/>
          <w:u w:val="single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  <w:u w:val="single"/>
        </w:rPr>
        <w:t>w, kt</w:t>
      </w:r>
      <w:r>
        <w:rPr>
          <w:rStyle w:val="Brak"/>
          <w:rFonts w:ascii="Calibri" w:hAnsi="Calibri"/>
          <w:sz w:val="20"/>
          <w:szCs w:val="20"/>
          <w:u w:val="single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  <w:u w:val="single"/>
        </w:rPr>
        <w:t>re Wykonawca może uzyskać wynosi 10.</w:t>
      </w:r>
    </w:p>
    <w:p w:rsidR="00A02BDF" w:rsidRDefault="008038FA">
      <w:pPr>
        <w:tabs>
          <w:tab w:val="left" w:pos="567"/>
        </w:tabs>
        <w:spacing w:before="60" w:after="6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4. W ramach kryterium „Doświadczenie Kierownika Budowy” oceniane będzie doświadczenie w kierowaniu robotami budowlanymi w obiektach budowlanych wpisanych do rejestru lub ewidencji zabytk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o  wartości każdej z rob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t nie mniejszej niż 4 000 000 zł brutto. Punkty przyznawane za kryterium „Doświadczenie kierownika Budowy” będą przyznawane w następujący spos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b:</w:t>
      </w:r>
    </w:p>
    <w:p w:rsidR="00A02BDF" w:rsidRDefault="008038FA">
      <w:pPr>
        <w:tabs>
          <w:tab w:val="left" w:pos="567"/>
        </w:tabs>
        <w:spacing w:before="60" w:after="6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a)</w:t>
      </w:r>
      <w:r>
        <w:rPr>
          <w:rStyle w:val="Brak"/>
          <w:rFonts w:ascii="Calibri" w:hAnsi="Calibri"/>
          <w:sz w:val="20"/>
          <w:szCs w:val="20"/>
        </w:rPr>
        <w:tab/>
        <w:t xml:space="preserve"> 1 dodatkowa realizacja (tj. ponad wymagane na spełnienie warunku udziału w postępowaniu) roboty budowlanej w obiektach budowlanych wpisanych do rejestru lub ewidencji zabytk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o  wartości każdej z rob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t nie mniejszej niż 4 000 000 zł </w:t>
      </w:r>
      <w:r>
        <w:rPr>
          <w:rStyle w:val="Brak"/>
          <w:rFonts w:ascii="Calibri" w:hAnsi="Calibri"/>
          <w:sz w:val="20"/>
          <w:szCs w:val="20"/>
          <w:lang w:val="it-IT"/>
        </w:rPr>
        <w:t xml:space="preserve">brutto </w:t>
      </w:r>
      <w:r>
        <w:rPr>
          <w:rStyle w:val="Brak"/>
          <w:rFonts w:ascii="Calibri" w:hAnsi="Calibri"/>
          <w:sz w:val="20"/>
          <w:szCs w:val="20"/>
        </w:rPr>
        <w:t>– 5 punkt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</w:t>
      </w:r>
    </w:p>
    <w:p w:rsidR="00A02BDF" w:rsidRDefault="008038FA">
      <w:pPr>
        <w:tabs>
          <w:tab w:val="left" w:pos="567"/>
        </w:tabs>
        <w:spacing w:before="60" w:after="6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b)  2 dodatkowe realizacje (tj. ponad wymagane na spełnienie warunku udziału w postępowaniu)  rob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t budowlanych w obiektach budowlanych wpisanych do rejestru lub ewidencji zabytk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o  wartości każdej z rob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t nie mniejszej niż 4 000 000 zł </w:t>
      </w:r>
      <w:r>
        <w:rPr>
          <w:rStyle w:val="Brak"/>
          <w:rFonts w:ascii="Calibri" w:hAnsi="Calibri"/>
          <w:sz w:val="20"/>
          <w:szCs w:val="20"/>
          <w:lang w:val="it-IT"/>
        </w:rPr>
        <w:t xml:space="preserve">brutto </w:t>
      </w:r>
      <w:r>
        <w:rPr>
          <w:rStyle w:val="Brak"/>
          <w:rFonts w:ascii="Calibri" w:hAnsi="Calibri"/>
          <w:sz w:val="20"/>
          <w:szCs w:val="20"/>
        </w:rPr>
        <w:t>– 10 punkt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</w:t>
      </w:r>
    </w:p>
    <w:p w:rsidR="00A02BDF" w:rsidRDefault="008038FA">
      <w:pPr>
        <w:tabs>
          <w:tab w:val="left" w:pos="567"/>
        </w:tabs>
        <w:spacing w:before="60" w:after="6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c)</w:t>
      </w:r>
      <w:r>
        <w:rPr>
          <w:rStyle w:val="Brak"/>
          <w:rFonts w:ascii="Calibri" w:hAnsi="Calibri"/>
          <w:sz w:val="20"/>
          <w:szCs w:val="20"/>
        </w:rPr>
        <w:tab/>
        <w:t>3 dodatkowe realizacje (tj. ponad wymagane na spełnienie warunku udziału w postępowaniu) rob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t budowlanych w obiektach budowlanych wpisanych do rejestru lub ewidencji zabytk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o  wartości każdej z rob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t nie mniejszej niż 4 000 000 zł </w:t>
      </w:r>
      <w:r>
        <w:rPr>
          <w:rStyle w:val="Brak"/>
          <w:rFonts w:ascii="Calibri" w:hAnsi="Calibri"/>
          <w:sz w:val="20"/>
          <w:szCs w:val="20"/>
          <w:lang w:val="it-IT"/>
        </w:rPr>
        <w:t xml:space="preserve">brutto </w:t>
      </w:r>
      <w:r>
        <w:rPr>
          <w:rStyle w:val="Brak"/>
          <w:rFonts w:ascii="Calibri" w:hAnsi="Calibri"/>
          <w:sz w:val="20"/>
          <w:szCs w:val="20"/>
        </w:rPr>
        <w:t>– 15 punkt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 </w:t>
      </w:r>
    </w:p>
    <w:p w:rsidR="00A02BDF" w:rsidRDefault="008038FA">
      <w:pPr>
        <w:tabs>
          <w:tab w:val="left" w:pos="567"/>
        </w:tabs>
        <w:spacing w:before="60" w:after="6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d)</w:t>
      </w:r>
      <w:r>
        <w:rPr>
          <w:rStyle w:val="Brak"/>
          <w:rFonts w:ascii="Calibri" w:hAnsi="Calibri"/>
          <w:sz w:val="20"/>
          <w:szCs w:val="20"/>
        </w:rPr>
        <w:tab/>
        <w:t>4 dodatkowe realizacje (tj. ponad wymagane na spełnienie warunku udziału w postępowaniu) rob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t budowlanych w obiektach budowlanych wpisanych do rejestru lub ewidencji zabytk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o  wartości każdej z rob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t nie mniejszej niż 4000 000 zł </w:t>
      </w:r>
      <w:r>
        <w:rPr>
          <w:rStyle w:val="Brak"/>
          <w:rFonts w:ascii="Calibri" w:hAnsi="Calibri"/>
          <w:sz w:val="20"/>
          <w:szCs w:val="20"/>
          <w:lang w:val="it-IT"/>
        </w:rPr>
        <w:t xml:space="preserve">brutto </w:t>
      </w:r>
      <w:r>
        <w:rPr>
          <w:rStyle w:val="Brak"/>
          <w:rFonts w:ascii="Calibri" w:hAnsi="Calibri"/>
          <w:sz w:val="20"/>
          <w:szCs w:val="20"/>
        </w:rPr>
        <w:t>– 20 punkt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</w:t>
      </w:r>
    </w:p>
    <w:p w:rsidR="00A02BDF" w:rsidRDefault="008038FA">
      <w:pPr>
        <w:tabs>
          <w:tab w:val="left" w:pos="567"/>
        </w:tabs>
        <w:spacing w:before="60" w:after="6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e)  5 dodatkowych realizacji (tj. ponad wymagane na spełnienie warunku udziału w postępowaniu)  rob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t budowlanych w obiektach budowlanych wpisanych do rejestru lub ewidencji zabytk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o  wartości każdej z rob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t nie mniejszej niż 4 000 000 zł </w:t>
      </w:r>
      <w:r>
        <w:rPr>
          <w:rStyle w:val="Brak"/>
          <w:rFonts w:ascii="Calibri" w:hAnsi="Calibri"/>
          <w:sz w:val="20"/>
          <w:szCs w:val="20"/>
          <w:lang w:val="it-IT"/>
        </w:rPr>
        <w:t xml:space="preserve">brutto </w:t>
      </w:r>
      <w:r>
        <w:rPr>
          <w:rStyle w:val="Brak"/>
          <w:rFonts w:ascii="Calibri" w:hAnsi="Calibri"/>
          <w:sz w:val="20"/>
          <w:szCs w:val="20"/>
        </w:rPr>
        <w:t>– 25 punkt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w.</w:t>
      </w:r>
    </w:p>
    <w:p w:rsidR="00A02BDF" w:rsidRDefault="008038FA">
      <w:pPr>
        <w:tabs>
          <w:tab w:val="left" w:pos="567"/>
        </w:tabs>
        <w:spacing w:before="60" w:after="6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f)  6 i więcej dodatkowych realizacji (tj. ponad wymagane na spełnienie warunku udziału w postępowaniu)  rob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t budowlanych w obiektach budowlanych wpisanych do rejestru lub ewidencji zabytk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o  wartości każdej z rob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t nie mniejszej niż 4 000 000 zł </w:t>
      </w:r>
      <w:r>
        <w:rPr>
          <w:rStyle w:val="Brak"/>
          <w:rFonts w:ascii="Calibri" w:hAnsi="Calibri"/>
          <w:sz w:val="20"/>
          <w:szCs w:val="20"/>
          <w:lang w:val="it-IT"/>
        </w:rPr>
        <w:t xml:space="preserve">brutto </w:t>
      </w:r>
      <w:r>
        <w:rPr>
          <w:rStyle w:val="Brak"/>
          <w:rFonts w:ascii="Calibri" w:hAnsi="Calibri"/>
          <w:sz w:val="20"/>
          <w:szCs w:val="20"/>
        </w:rPr>
        <w:t>– 30 punkt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w.</w:t>
      </w:r>
    </w:p>
    <w:p w:rsidR="00A02BDF" w:rsidRDefault="008038FA">
      <w:pPr>
        <w:tabs>
          <w:tab w:val="left" w:pos="567"/>
        </w:tabs>
        <w:spacing w:before="60" w:after="6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  <w:u w:val="single"/>
        </w:rPr>
        <w:t>Maksymalna liczba punkt</w:t>
      </w:r>
      <w:r>
        <w:rPr>
          <w:rStyle w:val="Brak"/>
          <w:rFonts w:ascii="Calibri" w:hAnsi="Calibri"/>
          <w:sz w:val="20"/>
          <w:szCs w:val="20"/>
          <w:u w:val="single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  <w:u w:val="single"/>
        </w:rPr>
        <w:t>w, kt</w:t>
      </w:r>
      <w:r>
        <w:rPr>
          <w:rStyle w:val="Brak"/>
          <w:rFonts w:ascii="Calibri" w:hAnsi="Calibri"/>
          <w:sz w:val="20"/>
          <w:szCs w:val="20"/>
          <w:u w:val="single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  <w:u w:val="single"/>
        </w:rPr>
        <w:t>re Wykonawca może uzyskać wynosi 30.</w:t>
      </w:r>
    </w:p>
    <w:p w:rsidR="00A02BDF" w:rsidRDefault="008038FA">
      <w:pPr>
        <w:widowControl/>
        <w:numPr>
          <w:ilvl w:val="0"/>
          <w:numId w:val="49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Po dokonaniu ocen, punkty przyznane dla każdego z kryteri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zostaną zsumowane.</w:t>
      </w:r>
    </w:p>
    <w:p w:rsidR="00A02BDF" w:rsidRDefault="008038FA">
      <w:pPr>
        <w:widowControl/>
        <w:numPr>
          <w:ilvl w:val="0"/>
          <w:numId w:val="49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Style w:val="BrakA"/>
          <w:rFonts w:ascii="Calibri" w:hAnsi="Calibri"/>
          <w:sz w:val="20"/>
          <w:szCs w:val="20"/>
        </w:rPr>
        <w:t>Suma ta stanowić będzie końcową ocenę danej oferty.</w:t>
      </w:r>
    </w:p>
    <w:p w:rsidR="00A02BDF" w:rsidRDefault="008038FA">
      <w:pPr>
        <w:widowControl/>
        <w:numPr>
          <w:ilvl w:val="0"/>
          <w:numId w:val="49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Wszystkie obliczenia punkt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będą dokonywane z dokładnością do dw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ch miejsc po przecinku (bez zaokrągleń).</w:t>
      </w:r>
    </w:p>
    <w:p w:rsidR="00A02BDF" w:rsidRDefault="008038FA">
      <w:pPr>
        <w:widowControl/>
        <w:numPr>
          <w:ilvl w:val="0"/>
          <w:numId w:val="49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Oferta Wykonawcy,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ra uzyska najwyższą sumaryczną liczbę punkt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w, uznana zostanie za najkorzystniejszą. </w:t>
      </w:r>
    </w:p>
    <w:p w:rsidR="00A02BDF" w:rsidRDefault="008038FA">
      <w:pPr>
        <w:pStyle w:val="Akapitzlist"/>
        <w:numPr>
          <w:ilvl w:val="0"/>
          <w:numId w:val="49"/>
        </w:numPr>
        <w:rPr>
          <w:rFonts w:ascii="Calibri" w:hAnsi="Calibri"/>
          <w:sz w:val="20"/>
          <w:szCs w:val="20"/>
        </w:rPr>
      </w:pPr>
      <w:r>
        <w:rPr>
          <w:rStyle w:val="BrakA"/>
          <w:rFonts w:ascii="Calibri" w:hAnsi="Calibri"/>
          <w:sz w:val="20"/>
          <w:szCs w:val="20"/>
        </w:rPr>
        <w:t>Jeżeli nie można wybrać najkorzystniejszej oferty z uwagi na to, że dwie lub więcej ofert przedstawia taki sam bilans ceny lub kosztu i innych kryteri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w oceny ofert, zamawiający wybiera spośr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 xml:space="preserve">d tych ofert ofertę z </w:t>
      </w:r>
      <w:r>
        <w:rPr>
          <w:rStyle w:val="BrakA"/>
          <w:rFonts w:ascii="Calibri" w:hAnsi="Calibri"/>
          <w:sz w:val="20"/>
          <w:szCs w:val="20"/>
        </w:rPr>
        <w:lastRenderedPageBreak/>
        <w:t>najniższą ceną lub najniższym kosztem.</w:t>
      </w:r>
    </w:p>
    <w:p w:rsidR="00A02BDF" w:rsidRDefault="008038FA">
      <w:pPr>
        <w:pStyle w:val="Akapitzlist"/>
        <w:numPr>
          <w:ilvl w:val="0"/>
          <w:numId w:val="49"/>
        </w:numPr>
        <w:rPr>
          <w:rFonts w:ascii="Calibri" w:hAnsi="Calibri"/>
          <w:sz w:val="20"/>
          <w:szCs w:val="20"/>
        </w:rPr>
      </w:pPr>
      <w:r>
        <w:rPr>
          <w:rStyle w:val="BrakA"/>
          <w:rFonts w:ascii="Calibri" w:hAnsi="Calibri"/>
          <w:sz w:val="20"/>
          <w:szCs w:val="20"/>
        </w:rPr>
        <w:t>Jeżeli nie można dokonać wyboru oferty w spos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b, o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rym mowa w ust. 8, zamawiający wzywa wykonawc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w,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rzy złożyli te oferty, do złożenia w terminie określonym przez zamawiającego ofert dodatkowych zawierających nową cenę lub koszt.</w:t>
      </w:r>
    </w:p>
    <w:p w:rsidR="00A02BDF" w:rsidRDefault="00A02BDF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:rsidR="00A02BDF" w:rsidRDefault="008038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 xml:space="preserve">Rozdział XVI - Informacje o formalnościach, jakie powinny zostać </w:t>
      </w:r>
      <w:r>
        <w:rPr>
          <w:rStyle w:val="Brak"/>
          <w:rFonts w:ascii="Calibri" w:hAnsi="Calibri"/>
          <w:b/>
          <w:bCs/>
          <w:sz w:val="20"/>
          <w:szCs w:val="20"/>
          <w:lang w:val="it-IT"/>
        </w:rPr>
        <w:t>dope</w:t>
      </w:r>
      <w:r>
        <w:rPr>
          <w:rStyle w:val="Brak"/>
          <w:rFonts w:ascii="Calibri" w:hAnsi="Calibri"/>
          <w:b/>
          <w:bCs/>
          <w:sz w:val="20"/>
          <w:szCs w:val="20"/>
        </w:rPr>
        <w:t>łnione po wyborze oferty w celu zawarcia umowy w sprawie zam</w:t>
      </w:r>
      <w:r>
        <w:rPr>
          <w:rStyle w:val="Brak"/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b/>
          <w:bCs/>
          <w:sz w:val="20"/>
          <w:szCs w:val="20"/>
        </w:rPr>
        <w:t>wienia publicznego.</w:t>
      </w:r>
    </w:p>
    <w:p w:rsidR="00A02BDF" w:rsidRDefault="008038FA">
      <w:pPr>
        <w:widowControl/>
        <w:numPr>
          <w:ilvl w:val="3"/>
          <w:numId w:val="51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Style w:val="BrakA"/>
          <w:rFonts w:ascii="Calibri" w:hAnsi="Calibri"/>
          <w:sz w:val="20"/>
          <w:szCs w:val="20"/>
        </w:rPr>
        <w:t>Przed podpisaniem umowy wykonawca powinien złożyć:</w:t>
      </w:r>
    </w:p>
    <w:p w:rsidR="00A02BDF" w:rsidRDefault="008038FA">
      <w:pPr>
        <w:pStyle w:val="Akapitzlist"/>
        <w:numPr>
          <w:ilvl w:val="0"/>
          <w:numId w:val="53"/>
        </w:numPr>
        <w:rPr>
          <w:rFonts w:ascii="Calibri" w:hAnsi="Calibri"/>
          <w:sz w:val="20"/>
          <w:szCs w:val="20"/>
        </w:rPr>
      </w:pPr>
      <w:r>
        <w:rPr>
          <w:rStyle w:val="BrakA"/>
          <w:rFonts w:ascii="Calibri" w:hAnsi="Calibri"/>
          <w:sz w:val="20"/>
          <w:szCs w:val="20"/>
        </w:rPr>
        <w:t>kopię polisy ubezpieczeniowej,</w:t>
      </w:r>
    </w:p>
    <w:p w:rsidR="00A02BDF" w:rsidRDefault="008038FA">
      <w:pPr>
        <w:pStyle w:val="Akapitzlist"/>
        <w:numPr>
          <w:ilvl w:val="0"/>
          <w:numId w:val="53"/>
        </w:numPr>
        <w:rPr>
          <w:rFonts w:ascii="Calibri" w:hAnsi="Calibri"/>
          <w:sz w:val="20"/>
          <w:szCs w:val="20"/>
        </w:rPr>
      </w:pPr>
      <w:r>
        <w:rPr>
          <w:rStyle w:val="BrakA"/>
          <w:rFonts w:ascii="Calibri" w:hAnsi="Calibri"/>
          <w:sz w:val="20"/>
          <w:szCs w:val="20"/>
        </w:rPr>
        <w:t>kopię umowy(-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w) określającej podstawy i zasady wsp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lnego ubiegania się o udzielenie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wienia publicznego – w przypadku złożenia oferty przez podmioty występujące wsp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lnie (tj. konsorcjum),</w:t>
      </w:r>
    </w:p>
    <w:p w:rsidR="00A02BDF" w:rsidRDefault="008038FA">
      <w:pPr>
        <w:pStyle w:val="Akapitzlist"/>
        <w:numPr>
          <w:ilvl w:val="0"/>
          <w:numId w:val="53"/>
        </w:numPr>
        <w:rPr>
          <w:rFonts w:ascii="Calibri" w:hAnsi="Calibri"/>
          <w:sz w:val="20"/>
          <w:szCs w:val="20"/>
        </w:rPr>
      </w:pPr>
      <w:r>
        <w:rPr>
          <w:rStyle w:val="BrakA"/>
          <w:rFonts w:ascii="Calibri" w:hAnsi="Calibri"/>
          <w:sz w:val="20"/>
          <w:szCs w:val="20"/>
        </w:rPr>
        <w:t>wykaz podwykonawc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w z zakresem powierzanych im zadań, o ile przewiduje się ich udział w realizacji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wienia,</w:t>
      </w:r>
    </w:p>
    <w:p w:rsidR="00A02BDF" w:rsidRDefault="008038FA">
      <w:pPr>
        <w:pStyle w:val="Akapitzlist"/>
        <w:numPr>
          <w:ilvl w:val="0"/>
          <w:numId w:val="53"/>
        </w:numPr>
        <w:rPr>
          <w:rFonts w:ascii="Calibri" w:hAnsi="Calibri"/>
          <w:sz w:val="20"/>
          <w:szCs w:val="20"/>
        </w:rPr>
      </w:pPr>
      <w:r>
        <w:rPr>
          <w:rStyle w:val="BrakA"/>
          <w:rFonts w:ascii="Calibri" w:hAnsi="Calibri"/>
          <w:sz w:val="20"/>
          <w:szCs w:val="20"/>
        </w:rPr>
        <w:t>oryginał dowodu wniesienia zabezpieczenia należytego wykonania umowy,</w:t>
      </w:r>
    </w:p>
    <w:p w:rsidR="00A02BDF" w:rsidRDefault="008038FA">
      <w:pPr>
        <w:widowControl/>
        <w:numPr>
          <w:ilvl w:val="3"/>
          <w:numId w:val="54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Style w:val="BrakA"/>
          <w:rFonts w:ascii="Calibri" w:hAnsi="Calibri"/>
          <w:sz w:val="20"/>
          <w:szCs w:val="20"/>
        </w:rPr>
        <w:t>Wybrany Wykonawca jest zobowiązany do zawarcia umowy w terminie i miejscu wyznaczonym przez Zamawiającego.</w:t>
      </w:r>
    </w:p>
    <w:p w:rsidR="00A02BDF" w:rsidRDefault="00A02BDF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:rsidR="00A02BDF" w:rsidRDefault="008038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>Rozdział XVII - Wymagania dotyczące zabezpieczenia należytego wykonania umowy.</w:t>
      </w:r>
    </w:p>
    <w:p w:rsidR="00A02BDF" w:rsidRDefault="008038FA">
      <w:pPr>
        <w:pStyle w:val="Akapitzlist"/>
        <w:numPr>
          <w:ilvl w:val="1"/>
          <w:numId w:val="30"/>
        </w:numPr>
        <w:rPr>
          <w:rFonts w:ascii="Calibri" w:hAnsi="Calibri"/>
          <w:sz w:val="20"/>
          <w:szCs w:val="20"/>
        </w:rPr>
      </w:pPr>
      <w:r>
        <w:rPr>
          <w:rStyle w:val="BrakA"/>
          <w:rFonts w:ascii="Calibri" w:hAnsi="Calibri"/>
          <w:sz w:val="20"/>
          <w:szCs w:val="20"/>
        </w:rPr>
        <w:t>Zamawiający wymaga wniesienia zabezpieczenia należytego wykonania umowy. Zabezpieczenie może być wnoszone według wyboru wykonawcy w jednej lub w kilku następujących formach:</w:t>
      </w:r>
    </w:p>
    <w:p w:rsidR="00A02BDF" w:rsidRDefault="008038FA">
      <w:pPr>
        <w:pStyle w:val="Akapitzlist"/>
        <w:numPr>
          <w:ilvl w:val="0"/>
          <w:numId w:val="56"/>
        </w:numPr>
        <w:rPr>
          <w:rFonts w:ascii="Calibri" w:hAnsi="Calibri"/>
          <w:sz w:val="20"/>
          <w:szCs w:val="20"/>
        </w:rPr>
      </w:pPr>
      <w:r>
        <w:rPr>
          <w:rStyle w:val="BrakA"/>
          <w:rFonts w:ascii="Calibri" w:hAnsi="Calibri"/>
          <w:sz w:val="20"/>
          <w:szCs w:val="20"/>
        </w:rPr>
        <w:t>pieniądzu</w:t>
      </w:r>
    </w:p>
    <w:p w:rsidR="00A02BDF" w:rsidRDefault="008038FA">
      <w:pPr>
        <w:pStyle w:val="Akapitzlist"/>
        <w:numPr>
          <w:ilvl w:val="0"/>
          <w:numId w:val="56"/>
        </w:numPr>
        <w:rPr>
          <w:rFonts w:ascii="Calibri" w:hAnsi="Calibri"/>
          <w:sz w:val="20"/>
          <w:szCs w:val="20"/>
        </w:rPr>
      </w:pPr>
      <w:r>
        <w:rPr>
          <w:rStyle w:val="BrakA"/>
          <w:rFonts w:ascii="Calibri" w:hAnsi="Calibri"/>
          <w:sz w:val="20"/>
          <w:szCs w:val="20"/>
        </w:rPr>
        <w:t>poręczeniach bankowych lub poręczeniach spółdzielczej kasy oszczędnościowo-kredytowej, z tym że zobowiązanie kasy jest zawsze zobowiązaniem pieniężnym,</w:t>
      </w:r>
    </w:p>
    <w:p w:rsidR="00A02BDF" w:rsidRDefault="008038FA">
      <w:pPr>
        <w:pStyle w:val="Akapitzlist"/>
        <w:numPr>
          <w:ilvl w:val="0"/>
          <w:numId w:val="56"/>
        </w:numPr>
        <w:rPr>
          <w:rFonts w:ascii="Calibri" w:hAnsi="Calibri"/>
          <w:sz w:val="20"/>
          <w:szCs w:val="20"/>
        </w:rPr>
      </w:pPr>
      <w:r>
        <w:rPr>
          <w:rStyle w:val="BrakA"/>
          <w:rFonts w:ascii="Calibri" w:hAnsi="Calibri"/>
          <w:sz w:val="20"/>
          <w:szCs w:val="20"/>
        </w:rPr>
        <w:t>gwarancjach bankowych,</w:t>
      </w:r>
    </w:p>
    <w:p w:rsidR="00A02BDF" w:rsidRDefault="008038FA">
      <w:pPr>
        <w:pStyle w:val="Akapitzlist"/>
        <w:numPr>
          <w:ilvl w:val="0"/>
          <w:numId w:val="56"/>
        </w:numPr>
        <w:rPr>
          <w:rFonts w:ascii="Calibri" w:hAnsi="Calibri"/>
          <w:sz w:val="20"/>
          <w:szCs w:val="20"/>
        </w:rPr>
      </w:pPr>
      <w:r>
        <w:rPr>
          <w:rStyle w:val="BrakA"/>
          <w:rFonts w:ascii="Calibri" w:hAnsi="Calibri"/>
          <w:sz w:val="20"/>
          <w:szCs w:val="20"/>
        </w:rPr>
        <w:t>gwarancjach ubezpieczeniowych,</w:t>
      </w:r>
    </w:p>
    <w:p w:rsidR="00A02BDF" w:rsidRDefault="008038FA">
      <w:pPr>
        <w:pStyle w:val="Akapitzlist"/>
        <w:numPr>
          <w:ilvl w:val="0"/>
          <w:numId w:val="56"/>
        </w:numPr>
        <w:rPr>
          <w:rFonts w:ascii="Calibri" w:hAnsi="Calibri"/>
          <w:sz w:val="20"/>
          <w:szCs w:val="20"/>
        </w:rPr>
      </w:pPr>
      <w:r>
        <w:rPr>
          <w:rStyle w:val="BrakA"/>
          <w:rFonts w:ascii="Calibri" w:hAnsi="Calibri"/>
          <w:sz w:val="20"/>
          <w:szCs w:val="20"/>
        </w:rPr>
        <w:t>poręczeniach udzielanych przez podmioty, o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rych mowa w art. 6b ust. 5 pkt 2 ustawy z dnia 9 listopada 2000r. o utworzeniu Polskiej Agencji Rozwoju Przedsiębiorczości (tekst jednolity: Dziennik Ustaw z 2020r., poz. 299).</w:t>
      </w:r>
    </w:p>
    <w:p w:rsidR="00A02BDF" w:rsidRDefault="008038FA">
      <w:pPr>
        <w:pStyle w:val="Akapitzlist"/>
        <w:tabs>
          <w:tab w:val="left" w:pos="284"/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2. Zabezpieczenie wnoszone w pieniądzu Wykonawca wpłaca przelewem bankowym na rachunek bankowy wskazany przez Zamawiającego, natomiast w przypadku wniesienia innego zabezpieczenia, oryginał dokumentu zabezpieczenia należy złożyć Zamawiającemu najpóźniej przed podpisaniem umowy, przy czym jego treść musi uzyskać wcześniejszą akceptację Zamawiającego.</w:t>
      </w:r>
    </w:p>
    <w:p w:rsidR="00A02BDF" w:rsidRDefault="008038FA">
      <w:pPr>
        <w:pStyle w:val="Akapitzlist"/>
        <w:tabs>
          <w:tab w:val="left" w:pos="284"/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3. Z dokumentu gwarancji/poręczenia powinno wynikać jednoznacznie gwarantowanie wypłat należności z ustanowionego zabezpieczenia w spos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b nieodwołalny, bezwarunkowy i na pierwsze żądanie Zamawiającego, a sądem właściwym dla rozstrzygania ewentualnych spor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będzie są</w:t>
      </w:r>
      <w:r>
        <w:rPr>
          <w:rStyle w:val="Brak"/>
          <w:rFonts w:ascii="Calibri" w:hAnsi="Calibri"/>
          <w:sz w:val="20"/>
          <w:szCs w:val="20"/>
          <w:lang w:val="en-US"/>
        </w:rPr>
        <w:t>d w</w:t>
      </w:r>
      <w:r>
        <w:rPr>
          <w:rStyle w:val="Brak"/>
          <w:rFonts w:ascii="Calibri" w:hAnsi="Calibri"/>
          <w:sz w:val="20"/>
          <w:szCs w:val="20"/>
        </w:rPr>
        <w:t>łaściwy miejscowo dla siedziby Zamawiającego.</w:t>
      </w:r>
    </w:p>
    <w:p w:rsidR="00A02BDF" w:rsidRDefault="008038FA">
      <w:pPr>
        <w:pStyle w:val="Akapitzlist"/>
        <w:tabs>
          <w:tab w:val="left" w:pos="284"/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  <w:lang w:val="pt-PT"/>
        </w:rPr>
        <w:t>4. Por</w:t>
      </w:r>
      <w:r>
        <w:rPr>
          <w:rStyle w:val="Brak"/>
          <w:rFonts w:ascii="Calibri" w:hAnsi="Calibri"/>
          <w:sz w:val="20"/>
          <w:szCs w:val="20"/>
        </w:rPr>
        <w:t>ęczenie lub gwarancja powinny zawierać:</w:t>
      </w:r>
    </w:p>
    <w:p w:rsidR="00A02BDF" w:rsidRDefault="008038FA">
      <w:pPr>
        <w:tabs>
          <w:tab w:val="left" w:pos="284"/>
          <w:tab w:val="left" w:pos="567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1) określenie treści zobowiązania: „gwarancja/poręczenie” w języku wystawienia gwarancji/poręczenia, jej numer oraz ewentualnie inną informację identyfikującą wystawioną gwarancję lub udzielone poręczenie,</w:t>
      </w:r>
    </w:p>
    <w:p w:rsidR="00A02BDF" w:rsidRDefault="008038FA">
      <w:pPr>
        <w:pStyle w:val="Akapitzlist"/>
        <w:numPr>
          <w:ilvl w:val="0"/>
          <w:numId w:val="57"/>
        </w:numPr>
        <w:rPr>
          <w:rFonts w:ascii="Calibri" w:hAnsi="Calibri"/>
          <w:sz w:val="20"/>
          <w:szCs w:val="20"/>
          <w:lang w:val="de-DE"/>
        </w:rPr>
      </w:pPr>
      <w:r>
        <w:rPr>
          <w:rStyle w:val="BrakA"/>
          <w:rFonts w:ascii="Calibri" w:hAnsi="Calibri"/>
          <w:sz w:val="20"/>
          <w:szCs w:val="20"/>
          <w:lang w:val="de-DE"/>
        </w:rPr>
        <w:t>klauzul</w:t>
      </w:r>
      <w:r>
        <w:rPr>
          <w:rStyle w:val="BrakA"/>
          <w:rFonts w:ascii="Calibri" w:hAnsi="Calibri"/>
          <w:sz w:val="20"/>
          <w:szCs w:val="20"/>
        </w:rPr>
        <w:t>ę wskazującą, iż gwarancja/poręczenie jest nieodwołalna,</w:t>
      </w:r>
    </w:p>
    <w:p w:rsidR="00A02BDF" w:rsidRDefault="008038FA">
      <w:pPr>
        <w:pStyle w:val="Akapitzlist"/>
        <w:numPr>
          <w:ilvl w:val="0"/>
          <w:numId w:val="57"/>
        </w:numPr>
        <w:rPr>
          <w:rFonts w:ascii="Calibri" w:hAnsi="Calibri"/>
          <w:sz w:val="20"/>
          <w:szCs w:val="20"/>
        </w:rPr>
      </w:pPr>
      <w:r>
        <w:rPr>
          <w:rStyle w:val="BrakA"/>
          <w:rFonts w:ascii="Calibri" w:hAnsi="Calibri"/>
          <w:sz w:val="20"/>
          <w:szCs w:val="20"/>
        </w:rPr>
        <w:t>określenie beneficjenta, tj.</w:t>
      </w:r>
      <w:r>
        <w:rPr>
          <w:rStyle w:val="Brak"/>
          <w:rFonts w:ascii="Calibri" w:hAnsi="Calibri"/>
        </w:rPr>
        <w:t xml:space="preserve"> </w:t>
      </w:r>
      <w:r>
        <w:rPr>
          <w:rStyle w:val="BrakA"/>
          <w:rFonts w:ascii="Calibri" w:hAnsi="Calibri"/>
          <w:sz w:val="20"/>
          <w:szCs w:val="20"/>
        </w:rPr>
        <w:t>Muzeum Archeologiczne w Krakowie</w:t>
      </w:r>
    </w:p>
    <w:p w:rsidR="00A02BDF" w:rsidRDefault="008038FA">
      <w:pPr>
        <w:pStyle w:val="Akapitzlist"/>
        <w:numPr>
          <w:ilvl w:val="0"/>
          <w:numId w:val="58"/>
        </w:numPr>
        <w:rPr>
          <w:rFonts w:ascii="Calibri" w:hAnsi="Calibri"/>
          <w:sz w:val="20"/>
          <w:szCs w:val="20"/>
        </w:rPr>
      </w:pPr>
      <w:r>
        <w:rPr>
          <w:rStyle w:val="BrakA"/>
          <w:rFonts w:ascii="Calibri" w:hAnsi="Calibri"/>
          <w:sz w:val="20"/>
          <w:szCs w:val="20"/>
        </w:rPr>
        <w:t xml:space="preserve">określenie Zleceniodawcy, </w:t>
      </w:r>
    </w:p>
    <w:p w:rsidR="00A02BDF" w:rsidRDefault="008038FA">
      <w:pPr>
        <w:pStyle w:val="Akapitzlist"/>
        <w:numPr>
          <w:ilvl w:val="0"/>
          <w:numId w:val="58"/>
        </w:numPr>
        <w:rPr>
          <w:rFonts w:ascii="Calibri" w:hAnsi="Calibri"/>
          <w:sz w:val="20"/>
          <w:szCs w:val="20"/>
        </w:rPr>
      </w:pPr>
      <w:r>
        <w:rPr>
          <w:rStyle w:val="BrakA"/>
          <w:rFonts w:ascii="Calibri" w:hAnsi="Calibri"/>
          <w:sz w:val="20"/>
          <w:szCs w:val="20"/>
        </w:rPr>
        <w:t xml:space="preserve">określenie gwaranta/poręczyciela, </w:t>
      </w:r>
    </w:p>
    <w:p w:rsidR="00A02BDF" w:rsidRDefault="008038FA">
      <w:pPr>
        <w:pStyle w:val="Akapitzlist"/>
        <w:numPr>
          <w:ilvl w:val="0"/>
          <w:numId w:val="58"/>
        </w:numPr>
        <w:rPr>
          <w:rFonts w:ascii="Calibri" w:hAnsi="Calibri"/>
          <w:sz w:val="20"/>
          <w:szCs w:val="20"/>
        </w:rPr>
      </w:pPr>
      <w:r>
        <w:rPr>
          <w:rStyle w:val="BrakA"/>
          <w:rFonts w:ascii="Calibri" w:hAnsi="Calibri"/>
          <w:sz w:val="20"/>
          <w:szCs w:val="20"/>
        </w:rPr>
        <w:t>informację identyfikującą stosunek umowny,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 xml:space="preserve">rego dotyczy gwarancja lub poręczenie przez wskazanie przedmiotu umowy i jej numeru, </w:t>
      </w:r>
    </w:p>
    <w:p w:rsidR="00A02BDF" w:rsidRDefault="008038FA">
      <w:pPr>
        <w:pStyle w:val="Akapitzlist"/>
        <w:numPr>
          <w:ilvl w:val="0"/>
          <w:numId w:val="58"/>
        </w:numPr>
        <w:rPr>
          <w:rFonts w:ascii="Calibri" w:hAnsi="Calibri"/>
          <w:sz w:val="20"/>
          <w:szCs w:val="20"/>
          <w:lang w:val="en-US"/>
        </w:rPr>
      </w:pPr>
      <w:r>
        <w:rPr>
          <w:rStyle w:val="Brak"/>
          <w:rFonts w:ascii="Calibri" w:hAnsi="Calibri"/>
          <w:sz w:val="20"/>
          <w:szCs w:val="20"/>
          <w:lang w:val="en-US"/>
        </w:rPr>
        <w:t>sum</w:t>
      </w:r>
      <w:r>
        <w:rPr>
          <w:rStyle w:val="BrakA"/>
          <w:rFonts w:ascii="Calibri" w:hAnsi="Calibri"/>
          <w:sz w:val="20"/>
          <w:szCs w:val="20"/>
        </w:rPr>
        <w:t>ę gwarancyjną lub zakres poręczenia,</w:t>
      </w:r>
    </w:p>
    <w:p w:rsidR="00A02BDF" w:rsidRDefault="008038FA">
      <w:pPr>
        <w:pStyle w:val="Akapitzlist"/>
        <w:numPr>
          <w:ilvl w:val="0"/>
          <w:numId w:val="58"/>
        </w:numPr>
        <w:rPr>
          <w:rFonts w:ascii="Calibri" w:hAnsi="Calibri"/>
          <w:sz w:val="20"/>
          <w:szCs w:val="20"/>
        </w:rPr>
      </w:pPr>
      <w:r>
        <w:rPr>
          <w:rStyle w:val="BrakA"/>
          <w:rFonts w:ascii="Calibri" w:hAnsi="Calibri"/>
          <w:sz w:val="20"/>
          <w:szCs w:val="20"/>
        </w:rPr>
        <w:t>postanowienie, zgodnie z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rym gwarancja/poręczenie stanowi zabezpieczenie należytego wykonania umowy i obejmuje roszczenia z tytułu niewykonania lub nienależytego wykonania umowy, w szczeg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lności o zapłatę kar umownych oraz ewentualne roszczenia z tytułu rękojmi,</w:t>
      </w:r>
    </w:p>
    <w:p w:rsidR="00A02BDF" w:rsidRDefault="008038FA">
      <w:pPr>
        <w:pStyle w:val="Akapitzlist"/>
        <w:numPr>
          <w:ilvl w:val="0"/>
          <w:numId w:val="58"/>
        </w:numPr>
        <w:rPr>
          <w:rFonts w:ascii="Calibri" w:hAnsi="Calibri"/>
          <w:sz w:val="20"/>
          <w:szCs w:val="20"/>
        </w:rPr>
      </w:pPr>
      <w:r>
        <w:rPr>
          <w:rStyle w:val="BrakA"/>
          <w:rFonts w:ascii="Calibri" w:hAnsi="Calibri"/>
          <w:sz w:val="20"/>
          <w:szCs w:val="20"/>
        </w:rPr>
        <w:t>postanowienie, zgodnie z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rym gwarant/poręczyciel bezwarunkowo dokona zapłaty na rzecz Beneficjenta/uprawnionego z tytuł</w:t>
      </w:r>
      <w:r>
        <w:rPr>
          <w:rStyle w:val="Brak"/>
          <w:rFonts w:ascii="Calibri" w:hAnsi="Calibri"/>
          <w:sz w:val="20"/>
          <w:szCs w:val="20"/>
          <w:lang w:val="pt-PT"/>
        </w:rPr>
        <w:t>u por</w:t>
      </w:r>
      <w:r>
        <w:rPr>
          <w:rStyle w:val="BrakA"/>
          <w:rFonts w:ascii="Calibri" w:hAnsi="Calibri"/>
          <w:sz w:val="20"/>
          <w:szCs w:val="20"/>
        </w:rPr>
        <w:t>ęczenia kwotę do określonej wysokości na pierwsze pisemne żądanie, bez konieczności uzasadnienia żądania, o ile beneficjent powoła w treś</w:t>
      </w:r>
      <w:r>
        <w:rPr>
          <w:rStyle w:val="Brak"/>
          <w:rFonts w:ascii="Calibri" w:hAnsi="Calibri"/>
          <w:sz w:val="20"/>
          <w:szCs w:val="20"/>
          <w:lang w:val="it-IT"/>
        </w:rPr>
        <w:t xml:space="preserve">ci </w:t>
      </w:r>
      <w:r>
        <w:rPr>
          <w:rStyle w:val="BrakA"/>
          <w:rFonts w:ascii="Calibri" w:hAnsi="Calibri"/>
          <w:sz w:val="20"/>
          <w:szCs w:val="20"/>
        </w:rPr>
        <w:t xml:space="preserve">żądania postanowienie umowne stanowiące podstawę powstania roszczenia o zapłatę z tytułu gwarancji lub poręczenia, </w:t>
      </w:r>
    </w:p>
    <w:p w:rsidR="00A02BDF" w:rsidRDefault="008038FA">
      <w:pPr>
        <w:pStyle w:val="Akapitzlist"/>
        <w:numPr>
          <w:ilvl w:val="0"/>
          <w:numId w:val="58"/>
        </w:numPr>
        <w:rPr>
          <w:rFonts w:ascii="Calibri" w:hAnsi="Calibri"/>
          <w:sz w:val="20"/>
          <w:szCs w:val="20"/>
        </w:rPr>
      </w:pPr>
      <w:r>
        <w:rPr>
          <w:rStyle w:val="BrakA"/>
          <w:rFonts w:ascii="Calibri" w:hAnsi="Calibri"/>
          <w:sz w:val="20"/>
          <w:szCs w:val="20"/>
        </w:rPr>
        <w:lastRenderedPageBreak/>
        <w:t>termin, w jakim zostanie zapł</w:t>
      </w:r>
      <w:r>
        <w:rPr>
          <w:rStyle w:val="Brak"/>
          <w:rFonts w:ascii="Calibri" w:hAnsi="Calibri"/>
          <w:sz w:val="20"/>
          <w:szCs w:val="20"/>
          <w:lang w:val="it-IT"/>
        </w:rPr>
        <w:t xml:space="preserve">acona </w:t>
      </w:r>
      <w:r>
        <w:rPr>
          <w:rStyle w:val="BrakA"/>
          <w:rFonts w:ascii="Calibri" w:hAnsi="Calibri"/>
          <w:sz w:val="20"/>
          <w:szCs w:val="20"/>
        </w:rPr>
        <w:t xml:space="preserve">żądana kwota, </w:t>
      </w:r>
    </w:p>
    <w:p w:rsidR="00A02BDF" w:rsidRDefault="008038FA">
      <w:pPr>
        <w:pStyle w:val="Akapitzlist"/>
        <w:numPr>
          <w:ilvl w:val="0"/>
          <w:numId w:val="58"/>
        </w:numPr>
        <w:rPr>
          <w:rFonts w:ascii="Calibri" w:hAnsi="Calibri"/>
          <w:sz w:val="20"/>
          <w:szCs w:val="20"/>
        </w:rPr>
      </w:pPr>
      <w:r>
        <w:rPr>
          <w:rStyle w:val="BrakA"/>
          <w:rFonts w:ascii="Calibri" w:hAnsi="Calibri"/>
          <w:sz w:val="20"/>
          <w:szCs w:val="20"/>
        </w:rPr>
        <w:t xml:space="preserve">termin obowiązywania gwarancji/poręczenia, </w:t>
      </w:r>
    </w:p>
    <w:p w:rsidR="00A02BDF" w:rsidRDefault="008038FA">
      <w:pPr>
        <w:pStyle w:val="Akapitzlist"/>
        <w:numPr>
          <w:ilvl w:val="0"/>
          <w:numId w:val="58"/>
        </w:numPr>
        <w:rPr>
          <w:rFonts w:ascii="Calibri" w:hAnsi="Calibri"/>
          <w:sz w:val="20"/>
          <w:szCs w:val="20"/>
          <w:lang w:val="it-IT"/>
        </w:rPr>
      </w:pPr>
      <w:r>
        <w:rPr>
          <w:rStyle w:val="Brak"/>
          <w:rFonts w:ascii="Calibri" w:hAnsi="Calibri"/>
          <w:sz w:val="20"/>
          <w:szCs w:val="20"/>
          <w:lang w:val="it-IT"/>
        </w:rPr>
        <w:t>spos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  <w:lang w:val="de-DE"/>
        </w:rPr>
        <w:t>b dor</w:t>
      </w:r>
      <w:r>
        <w:rPr>
          <w:rStyle w:val="BrakA"/>
          <w:rFonts w:ascii="Calibri" w:hAnsi="Calibri"/>
          <w:sz w:val="20"/>
          <w:szCs w:val="20"/>
        </w:rPr>
        <w:t xml:space="preserve">ęczenia gwarantowi/poręczycielowi żądania zapłaty (w tym adres do korespondencji), </w:t>
      </w:r>
    </w:p>
    <w:p w:rsidR="00A02BDF" w:rsidRDefault="008038FA">
      <w:pPr>
        <w:pStyle w:val="Akapitzlist"/>
        <w:numPr>
          <w:ilvl w:val="0"/>
          <w:numId w:val="58"/>
        </w:numPr>
        <w:rPr>
          <w:rFonts w:ascii="Calibri" w:hAnsi="Calibri"/>
          <w:sz w:val="20"/>
          <w:szCs w:val="20"/>
        </w:rPr>
      </w:pPr>
      <w:r>
        <w:rPr>
          <w:rStyle w:val="BrakA"/>
          <w:rFonts w:ascii="Calibri" w:hAnsi="Calibri"/>
          <w:sz w:val="20"/>
          <w:szCs w:val="20"/>
        </w:rPr>
        <w:t>postanowienie, zgodnie z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 xml:space="preserve">rym prawem właściwym dla gwarancji lub poręczenia jest prawo polskie, </w:t>
      </w:r>
    </w:p>
    <w:p w:rsidR="00A02BDF" w:rsidRDefault="008038FA">
      <w:pPr>
        <w:pStyle w:val="Akapitzlist"/>
        <w:numPr>
          <w:ilvl w:val="0"/>
          <w:numId w:val="58"/>
        </w:numPr>
        <w:rPr>
          <w:rFonts w:ascii="Calibri" w:hAnsi="Calibri"/>
          <w:sz w:val="20"/>
          <w:szCs w:val="20"/>
        </w:rPr>
      </w:pPr>
      <w:r>
        <w:rPr>
          <w:rStyle w:val="BrakA"/>
          <w:rFonts w:ascii="Calibri" w:hAnsi="Calibri"/>
          <w:sz w:val="20"/>
          <w:szCs w:val="20"/>
        </w:rPr>
        <w:t>postanowienie, zgodnie z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rym sądem właściwym do rozstrzygania ewentualnych spor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 xml:space="preserve">w wynikłych z gwarancji/poręczenia jest sąd powszechny właściwy miejscowo według siedziby beneficjenta, </w:t>
      </w:r>
    </w:p>
    <w:p w:rsidR="00A02BDF" w:rsidRDefault="008038FA">
      <w:pPr>
        <w:pStyle w:val="Akapitzlist"/>
        <w:numPr>
          <w:ilvl w:val="0"/>
          <w:numId w:val="58"/>
        </w:numPr>
        <w:rPr>
          <w:rFonts w:ascii="Calibri" w:hAnsi="Calibri"/>
          <w:sz w:val="20"/>
          <w:szCs w:val="20"/>
          <w:lang w:val="de-DE"/>
        </w:rPr>
      </w:pPr>
      <w:r>
        <w:rPr>
          <w:rStyle w:val="Brak"/>
          <w:rFonts w:ascii="Calibri" w:hAnsi="Calibri"/>
          <w:sz w:val="20"/>
          <w:szCs w:val="20"/>
          <w:lang w:val="de-DE"/>
        </w:rPr>
        <w:t>klauzul</w:t>
      </w:r>
      <w:r>
        <w:rPr>
          <w:rStyle w:val="BrakA"/>
          <w:rFonts w:ascii="Calibri" w:hAnsi="Calibri"/>
          <w:sz w:val="20"/>
          <w:szCs w:val="20"/>
        </w:rPr>
        <w:t xml:space="preserve">ę identyfikacyjną. </w:t>
      </w:r>
    </w:p>
    <w:p w:rsidR="00A02BDF" w:rsidRDefault="008038FA">
      <w:pPr>
        <w:pStyle w:val="Akapitzlist"/>
        <w:tabs>
          <w:tab w:val="left" w:pos="284"/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5. Zabezpieczenie wniesione jako gwarancja lub poręczenie musi spełniać warunki zabezpieczenia wniesionego w pieniądzu i Wykonawca nie może w żaden spos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b (w szczeg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lnoś</w:t>
      </w:r>
      <w:r>
        <w:rPr>
          <w:rStyle w:val="Brak"/>
          <w:rFonts w:ascii="Calibri" w:hAnsi="Calibri"/>
          <w:sz w:val="20"/>
          <w:szCs w:val="20"/>
          <w:lang w:val="it-IT"/>
        </w:rPr>
        <w:t xml:space="preserve">ci </w:t>
      </w:r>
      <w:r>
        <w:rPr>
          <w:rStyle w:val="Brak"/>
          <w:rFonts w:ascii="Calibri" w:hAnsi="Calibri"/>
          <w:sz w:val="20"/>
          <w:szCs w:val="20"/>
        </w:rPr>
        <w:t>żądaniem dodatkowych dokument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w, stawianiem dodatkowych warunk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w) ograniczać prawa Zamawiającego do dysponowania zabezpieczeniem w okolicznościach wymienionych w umowie. </w:t>
      </w:r>
    </w:p>
    <w:p w:rsidR="00A02BDF" w:rsidRDefault="008038FA">
      <w:pPr>
        <w:pStyle w:val="Akapitzlist"/>
        <w:tabs>
          <w:tab w:val="left" w:pos="284"/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6. W przypadku wniesienia wadium w pieniądzu Wykonawca może wyrazić zgodę na zaliczenie kwoty wadium na poczet zabezpieczenia. </w:t>
      </w:r>
    </w:p>
    <w:p w:rsidR="00A02BDF" w:rsidRDefault="008038FA">
      <w:pPr>
        <w:pStyle w:val="Akapitzlist"/>
        <w:tabs>
          <w:tab w:val="left" w:pos="284"/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7. Jeżeli zabezpieczenie wniesiono w pieniądzu, Zamawiający przechowuje je na oprocentowanym rachunku bankowym i zwraca je z odsetkami wynikającymi z umowy rachunku bankowego, na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rym było ono przechowywane, pomniejszone o koszt prowadzenia tego rachunku oraz prowizji bankowej za przelew pieniędzy na rachunek bankowy Wykonawcy. </w:t>
      </w:r>
    </w:p>
    <w:p w:rsidR="00A02BDF" w:rsidRDefault="008038FA">
      <w:pPr>
        <w:pStyle w:val="Akapitzlist"/>
        <w:tabs>
          <w:tab w:val="left" w:pos="284"/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8. W trakcie wykonywania umowy Wykonawca może dokonać zmiany sposobu zabezpieczenia na jeden lub kilka form, o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rych mowa w SWZ. </w:t>
      </w:r>
    </w:p>
    <w:p w:rsidR="00A02BDF" w:rsidRDefault="008038FA">
      <w:pPr>
        <w:pStyle w:val="Akapitzlist"/>
        <w:tabs>
          <w:tab w:val="left" w:pos="284"/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9. Zmiana sposobu zabezpieczenia musi być dokonywana z zachowaniem ciągłości zabezpieczenia i bez zmniejszenia jego wysokości. </w:t>
      </w:r>
    </w:p>
    <w:p w:rsidR="00A02BDF" w:rsidRDefault="008038FA">
      <w:pPr>
        <w:pStyle w:val="Akapitzlist"/>
        <w:tabs>
          <w:tab w:val="left" w:pos="284"/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10. Wysokość zabezpieczenia ustala się w stosunku procentowym do ceny całkowitej podanej w ofercie albo maksymalnej wartości nominalnej zobowiązania Zamawiającego wynikającego z umowy. </w:t>
      </w:r>
    </w:p>
    <w:p w:rsidR="00A02BDF" w:rsidRDefault="008038FA">
      <w:pPr>
        <w:pStyle w:val="Akapitzlist"/>
        <w:tabs>
          <w:tab w:val="left" w:pos="284"/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11. Zabezpieczenie będzie wynosiło 5% ceny całkowitej podanej w ofercie albo maksymalnej wartości nominalnej zobowiązania Zamawiającego wynikającego z umowy. </w:t>
      </w:r>
    </w:p>
    <w:p w:rsidR="00A02BDF" w:rsidRDefault="008038FA">
      <w:pPr>
        <w:pStyle w:val="Akapitzlist"/>
        <w:tabs>
          <w:tab w:val="left" w:pos="284"/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12. Jeżeli okres, na jaki ma zostać wniesione zabezpieczenie, przekracza 5 lat, zabezpieczenie w pieniądzu wnosi się </w:t>
      </w:r>
      <w:r>
        <w:rPr>
          <w:rStyle w:val="Brak"/>
          <w:rFonts w:ascii="Calibri" w:hAnsi="Calibri"/>
          <w:sz w:val="20"/>
          <w:szCs w:val="20"/>
          <w:lang w:val="it-IT"/>
        </w:rPr>
        <w:t>na ca</w:t>
      </w:r>
      <w:r>
        <w:rPr>
          <w:rStyle w:val="Brak"/>
          <w:rFonts w:ascii="Calibri" w:hAnsi="Calibri"/>
          <w:sz w:val="20"/>
          <w:szCs w:val="20"/>
        </w:rPr>
        <w:t>ły ten okres, a zabezpieczenie w innej formie wnosi się na okres nie kr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tszy niż 5 lat, z jednoczesnym zobowiązaniem się Wykonawcy do przedłużenia zabezpieczenia lub wniesienia nowego zabezpieczenia na kolejne okresy. </w:t>
      </w:r>
    </w:p>
    <w:p w:rsidR="00A02BDF" w:rsidRDefault="008038FA">
      <w:pPr>
        <w:pStyle w:val="Akapitzlist"/>
        <w:tabs>
          <w:tab w:val="left" w:pos="284"/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13. W przypadku nieprzedłużenia lub niewniesienia nowego zabezpieczenia najpóźniej na 30 dni przed upływem terminu ważności dotychczasowego zabezpieczenia wniesionego w innej formie niż w pieniądzu, Zamawiający zmienia formę na zabezpieczenie w pieniądzu, przez wypłatę kwoty z dotychczasowego zabezpieczenia. Wypłata następuje nie później niż w ostatnim dniu ważności dotychczasowego zabezpieczenia. </w:t>
      </w:r>
    </w:p>
    <w:p w:rsidR="00A02BDF" w:rsidRDefault="008038FA">
      <w:pPr>
        <w:pStyle w:val="Akapitzlist"/>
        <w:tabs>
          <w:tab w:val="left" w:pos="284"/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14. Zamawiający zwr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ci 70% wysokości zabezpieczenia w terminie 30 dni od dnia wykonania przedmiotu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wienia. </w:t>
      </w:r>
    </w:p>
    <w:p w:rsidR="00A02BDF" w:rsidRDefault="008038FA">
      <w:pPr>
        <w:pStyle w:val="Akapitzlist"/>
        <w:tabs>
          <w:tab w:val="left" w:pos="284"/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15.Na zabezpieczenie roszczeń z tytułu rękojmi za wady Zamawiający zatrzyma 30% wysokości zabezpieczenia,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re zwr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ci nie później niż w 15 dniu po upływie okresu rękojmi. </w:t>
      </w:r>
    </w:p>
    <w:p w:rsidR="00A02BDF" w:rsidRDefault="008038FA">
      <w:pPr>
        <w:pStyle w:val="Akapitzlist"/>
        <w:tabs>
          <w:tab w:val="left" w:pos="284"/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16. W przypadku zwiększenia lub zmniejszenia wartości umowy, jak i zmiany terminu jej realizacji stosownej i odpowiedniej zmianie ulega r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wnież wartość i termin zabezpieczenia należytego wykonania umowy.</w:t>
      </w:r>
    </w:p>
    <w:p w:rsidR="00A02BDF" w:rsidRDefault="008038FA">
      <w:pPr>
        <w:pStyle w:val="Akapitzlist"/>
        <w:tabs>
          <w:tab w:val="left" w:pos="284"/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17. Zamawiający zaznacza, iż treść projektowych postanowień umowy będących integralną częścią SWZ przedstawia r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wnież regulacje związane z zabezpieczeniem należytego wykonania umowy.</w:t>
      </w:r>
    </w:p>
    <w:p w:rsidR="00A02BDF" w:rsidRDefault="008038FA">
      <w:pPr>
        <w:pStyle w:val="Default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18. Zabezpieczenie w formie pieniądza należy wpł</w:t>
      </w:r>
      <w:r>
        <w:rPr>
          <w:rStyle w:val="Brak"/>
          <w:rFonts w:ascii="Calibri" w:hAnsi="Calibri"/>
          <w:sz w:val="20"/>
          <w:szCs w:val="20"/>
          <w:lang w:val="es-ES_tradnl"/>
        </w:rPr>
        <w:t>aci</w:t>
      </w:r>
      <w:r>
        <w:rPr>
          <w:rStyle w:val="Brak"/>
          <w:rFonts w:ascii="Calibri" w:hAnsi="Calibri"/>
          <w:sz w:val="20"/>
          <w:szCs w:val="20"/>
        </w:rPr>
        <w:t>ć przelewem na konto 46 1240 4722 1111 0000 4850 9714 w Banku PEKAO S.A. .z dopiskiem na przelewie: zabezpieczenie należytego wykonania umowy numer sprawa DA-271-2/22.</w:t>
      </w:r>
    </w:p>
    <w:p w:rsidR="00A02BDF" w:rsidRDefault="00A02BDF">
      <w:pPr>
        <w:pStyle w:val="Akapitzlist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:rsidR="00A02BDF" w:rsidRDefault="008038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>Rozdział XVIII–Projektowane postanowienia umowy – stanowią Załącznik Nr 2 do SWZ.</w:t>
      </w:r>
    </w:p>
    <w:p w:rsidR="00A02BDF" w:rsidRDefault="00A02BDF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</w:p>
    <w:p w:rsidR="00A02BDF" w:rsidRDefault="008038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>Rozdział XIX - Pouczenie o środkach ochrony prawnej przysługujących Wykonawcy w toku postępowania o udzielenie zam</w:t>
      </w:r>
      <w:r>
        <w:rPr>
          <w:rStyle w:val="Brak"/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b/>
          <w:bCs/>
          <w:sz w:val="20"/>
          <w:szCs w:val="20"/>
        </w:rPr>
        <w:t>wienia.</w:t>
      </w:r>
    </w:p>
    <w:p w:rsidR="00A02BDF" w:rsidRDefault="008038FA">
      <w:pPr>
        <w:pStyle w:val="Akapitzlist"/>
        <w:numPr>
          <w:ilvl w:val="0"/>
          <w:numId w:val="60"/>
        </w:numPr>
        <w:rPr>
          <w:rFonts w:ascii="Calibri" w:hAnsi="Calibri"/>
          <w:sz w:val="20"/>
          <w:szCs w:val="20"/>
        </w:rPr>
      </w:pPr>
      <w:r>
        <w:rPr>
          <w:rStyle w:val="BrakA"/>
          <w:rFonts w:ascii="Calibri" w:hAnsi="Calibri"/>
          <w:sz w:val="20"/>
          <w:szCs w:val="20"/>
        </w:rPr>
        <w:t>Ś</w:t>
      </w:r>
      <w:r>
        <w:rPr>
          <w:rStyle w:val="Brak"/>
          <w:rFonts w:ascii="Calibri" w:hAnsi="Calibri"/>
          <w:spacing w:val="-1"/>
          <w:sz w:val="20"/>
          <w:szCs w:val="20"/>
        </w:rPr>
        <w:t>r</w:t>
      </w:r>
      <w:r>
        <w:rPr>
          <w:rStyle w:val="BrakA"/>
          <w:rFonts w:ascii="Calibri" w:hAnsi="Calibri"/>
          <w:sz w:val="20"/>
          <w:szCs w:val="20"/>
        </w:rPr>
        <w:t>od</w:t>
      </w:r>
      <w:r>
        <w:rPr>
          <w:rStyle w:val="Brak"/>
          <w:rFonts w:ascii="Calibri" w:hAnsi="Calibri"/>
          <w:spacing w:val="-5"/>
          <w:sz w:val="20"/>
          <w:szCs w:val="20"/>
        </w:rPr>
        <w:t>k</w:t>
      </w:r>
      <w:r>
        <w:rPr>
          <w:rStyle w:val="BrakA"/>
          <w:rFonts w:ascii="Calibri" w:hAnsi="Calibri"/>
          <w:sz w:val="20"/>
          <w:szCs w:val="20"/>
        </w:rPr>
        <w:t>i o</w:t>
      </w:r>
      <w:r>
        <w:rPr>
          <w:rStyle w:val="Brak"/>
          <w:rFonts w:ascii="Calibri" w:hAnsi="Calibri"/>
          <w:sz w:val="20"/>
          <w:szCs w:val="20"/>
        </w:rPr>
        <w:t>c</w:t>
      </w:r>
      <w:r>
        <w:rPr>
          <w:rStyle w:val="Brak"/>
          <w:rFonts w:ascii="Calibri" w:hAnsi="Calibri"/>
          <w:spacing w:val="-1"/>
          <w:sz w:val="20"/>
          <w:szCs w:val="20"/>
        </w:rPr>
        <w:t>h</w:t>
      </w:r>
      <w:r>
        <w:rPr>
          <w:rStyle w:val="BrakA"/>
          <w:rFonts w:ascii="Calibri" w:hAnsi="Calibri"/>
          <w:sz w:val="20"/>
          <w:szCs w:val="20"/>
        </w:rPr>
        <w:t>r</w:t>
      </w:r>
      <w:r>
        <w:rPr>
          <w:rStyle w:val="Brak"/>
          <w:rFonts w:ascii="Calibri" w:hAnsi="Calibri"/>
          <w:spacing w:val="-1"/>
          <w:sz w:val="20"/>
          <w:szCs w:val="20"/>
        </w:rPr>
        <w:t>o</w:t>
      </w:r>
      <w:r>
        <w:rPr>
          <w:rStyle w:val="BrakA"/>
          <w:rFonts w:ascii="Calibri" w:hAnsi="Calibri"/>
          <w:sz w:val="20"/>
          <w:szCs w:val="20"/>
        </w:rPr>
        <w:t xml:space="preserve">ny </w:t>
      </w:r>
      <w:r>
        <w:rPr>
          <w:rStyle w:val="Brak"/>
          <w:rFonts w:ascii="Calibri" w:hAnsi="Calibri"/>
          <w:spacing w:val="-1"/>
          <w:sz w:val="20"/>
          <w:szCs w:val="20"/>
        </w:rPr>
        <w:t>p</w:t>
      </w:r>
      <w:r>
        <w:rPr>
          <w:rStyle w:val="Brak"/>
          <w:rFonts w:ascii="Calibri" w:hAnsi="Calibri"/>
          <w:sz w:val="20"/>
          <w:szCs w:val="20"/>
        </w:rPr>
        <w:t>r</w:t>
      </w:r>
      <w:r>
        <w:rPr>
          <w:rStyle w:val="BrakA"/>
          <w:rFonts w:ascii="Calibri" w:hAnsi="Calibri"/>
          <w:sz w:val="20"/>
          <w:szCs w:val="20"/>
        </w:rPr>
        <w:t>a</w:t>
      </w:r>
      <w:r>
        <w:rPr>
          <w:rStyle w:val="Brak"/>
          <w:rFonts w:ascii="Calibri" w:hAnsi="Calibri"/>
          <w:spacing w:val="-2"/>
          <w:sz w:val="20"/>
          <w:szCs w:val="20"/>
        </w:rPr>
        <w:t>w</w:t>
      </w:r>
      <w:r>
        <w:rPr>
          <w:rStyle w:val="BrakA"/>
          <w:rFonts w:ascii="Calibri" w:hAnsi="Calibri"/>
          <w:sz w:val="20"/>
          <w:szCs w:val="20"/>
        </w:rPr>
        <w:t>n</w:t>
      </w:r>
      <w:r>
        <w:rPr>
          <w:rStyle w:val="Brak"/>
          <w:rFonts w:ascii="Calibri" w:hAnsi="Calibri"/>
          <w:sz w:val="20"/>
          <w:szCs w:val="20"/>
        </w:rPr>
        <w:t>e</w:t>
      </w:r>
      <w:r>
        <w:rPr>
          <w:rStyle w:val="BrakA"/>
          <w:rFonts w:ascii="Calibri" w:hAnsi="Calibri"/>
          <w:sz w:val="20"/>
          <w:szCs w:val="20"/>
        </w:rPr>
        <w:t>j pr</w:t>
      </w:r>
      <w:r>
        <w:rPr>
          <w:rStyle w:val="Brak"/>
          <w:rFonts w:ascii="Calibri" w:hAnsi="Calibri"/>
          <w:sz w:val="20"/>
          <w:szCs w:val="20"/>
        </w:rPr>
        <w:t>z</w:t>
      </w:r>
      <w:r>
        <w:rPr>
          <w:rStyle w:val="Brak"/>
          <w:rFonts w:ascii="Calibri" w:hAnsi="Calibri"/>
          <w:spacing w:val="-5"/>
          <w:sz w:val="20"/>
          <w:szCs w:val="20"/>
        </w:rPr>
        <w:t>y</w:t>
      </w:r>
      <w:r>
        <w:rPr>
          <w:rStyle w:val="BrakA"/>
          <w:rFonts w:ascii="Calibri" w:hAnsi="Calibri"/>
          <w:sz w:val="20"/>
          <w:szCs w:val="20"/>
        </w:rPr>
        <w:t>słu</w:t>
      </w:r>
      <w:r>
        <w:rPr>
          <w:rStyle w:val="Brak"/>
          <w:rFonts w:ascii="Calibri" w:hAnsi="Calibri"/>
          <w:spacing w:val="-1"/>
          <w:sz w:val="20"/>
          <w:szCs w:val="20"/>
        </w:rPr>
        <w:t>gu</w:t>
      </w:r>
      <w:r>
        <w:rPr>
          <w:rStyle w:val="BrakA"/>
          <w:rFonts w:ascii="Calibri" w:hAnsi="Calibri"/>
          <w:sz w:val="20"/>
          <w:szCs w:val="20"/>
        </w:rPr>
        <w:t xml:space="preserve">ją </w:t>
      </w:r>
      <w:r>
        <w:rPr>
          <w:rStyle w:val="BrakA"/>
          <w:rFonts w:ascii="Calibri" w:hAnsi="Calibri"/>
          <w:sz w:val="20"/>
          <w:szCs w:val="20"/>
          <w:lang w:val="de-DE"/>
        </w:rPr>
        <w:t>W</w:t>
      </w:r>
      <w:r>
        <w:rPr>
          <w:rStyle w:val="Brak"/>
          <w:rFonts w:ascii="Calibri" w:hAnsi="Calibri"/>
          <w:sz w:val="20"/>
          <w:szCs w:val="20"/>
        </w:rPr>
        <w:t>y</w:t>
      </w:r>
      <w:r>
        <w:rPr>
          <w:rStyle w:val="Brak"/>
          <w:rFonts w:ascii="Calibri" w:hAnsi="Calibri"/>
          <w:spacing w:val="-1"/>
          <w:sz w:val="20"/>
          <w:szCs w:val="20"/>
        </w:rPr>
        <w:t>ko</w:t>
      </w:r>
      <w:r>
        <w:rPr>
          <w:rStyle w:val="BrakA"/>
          <w:rFonts w:ascii="Calibri" w:hAnsi="Calibri"/>
          <w:sz w:val="20"/>
          <w:szCs w:val="20"/>
        </w:rPr>
        <w:t>n</w:t>
      </w:r>
      <w:r>
        <w:rPr>
          <w:rStyle w:val="Brak"/>
          <w:rFonts w:ascii="Calibri" w:hAnsi="Calibri"/>
          <w:sz w:val="20"/>
          <w:szCs w:val="20"/>
        </w:rPr>
        <w:t>aw</w:t>
      </w:r>
      <w:r>
        <w:rPr>
          <w:rStyle w:val="BrakA"/>
          <w:rFonts w:ascii="Calibri" w:hAnsi="Calibri"/>
          <w:sz w:val="20"/>
          <w:szCs w:val="20"/>
        </w:rPr>
        <w:t>c</w:t>
      </w:r>
      <w:r>
        <w:rPr>
          <w:rStyle w:val="Brak"/>
          <w:rFonts w:ascii="Calibri" w:hAnsi="Calibri"/>
          <w:sz w:val="20"/>
          <w:szCs w:val="20"/>
        </w:rPr>
        <w:t>y</w:t>
      </w:r>
      <w:r>
        <w:rPr>
          <w:rStyle w:val="BrakA"/>
          <w:rFonts w:ascii="Calibri" w:hAnsi="Calibri"/>
          <w:sz w:val="20"/>
          <w:szCs w:val="20"/>
        </w:rPr>
        <w:t>, je</w:t>
      </w:r>
      <w:r>
        <w:rPr>
          <w:rStyle w:val="Brak"/>
          <w:rFonts w:ascii="Calibri" w:hAnsi="Calibri"/>
          <w:sz w:val="20"/>
          <w:szCs w:val="20"/>
        </w:rPr>
        <w:t>żel</w:t>
      </w:r>
      <w:r>
        <w:rPr>
          <w:rStyle w:val="BrakA"/>
          <w:rFonts w:ascii="Calibri" w:hAnsi="Calibri"/>
          <w:sz w:val="20"/>
          <w:szCs w:val="20"/>
        </w:rPr>
        <w:t xml:space="preserve">i̇ </w:t>
      </w:r>
      <w:r>
        <w:rPr>
          <w:rStyle w:val="Brak"/>
          <w:rFonts w:ascii="Calibri" w:hAnsi="Calibri"/>
          <w:spacing w:val="-2"/>
          <w:sz w:val="20"/>
          <w:szCs w:val="20"/>
        </w:rPr>
        <w:t>m</w:t>
      </w:r>
      <w:r>
        <w:rPr>
          <w:rStyle w:val="BrakA"/>
          <w:rFonts w:ascii="Calibri" w:hAnsi="Calibri"/>
          <w:sz w:val="20"/>
          <w:szCs w:val="20"/>
        </w:rPr>
        <w:t>a l</w:t>
      </w:r>
      <w:r>
        <w:rPr>
          <w:rStyle w:val="Brak"/>
          <w:rFonts w:ascii="Calibri" w:hAnsi="Calibri"/>
          <w:spacing w:val="-1"/>
          <w:sz w:val="20"/>
          <w:szCs w:val="20"/>
        </w:rPr>
        <w:t>u</w:t>
      </w:r>
      <w:r>
        <w:rPr>
          <w:rStyle w:val="BrakA"/>
          <w:rFonts w:ascii="Calibri" w:hAnsi="Calibri"/>
          <w:sz w:val="20"/>
          <w:szCs w:val="20"/>
        </w:rPr>
        <w:t xml:space="preserve">b </w:t>
      </w:r>
      <w:r>
        <w:rPr>
          <w:rStyle w:val="Brak"/>
          <w:rFonts w:ascii="Calibri" w:hAnsi="Calibri"/>
          <w:spacing w:val="-2"/>
          <w:sz w:val="20"/>
          <w:szCs w:val="20"/>
        </w:rPr>
        <w:t>m</w:t>
      </w:r>
      <w:r>
        <w:rPr>
          <w:rStyle w:val="Brak"/>
          <w:rFonts w:ascii="Calibri" w:hAnsi="Calibri"/>
          <w:sz w:val="20"/>
          <w:szCs w:val="20"/>
        </w:rPr>
        <w:t>ia</w:t>
      </w:r>
      <w:r>
        <w:rPr>
          <w:rStyle w:val="BrakA"/>
          <w:rFonts w:ascii="Calibri" w:hAnsi="Calibri"/>
          <w:sz w:val="20"/>
          <w:szCs w:val="20"/>
        </w:rPr>
        <w:t>ł i</w:t>
      </w:r>
      <w:r>
        <w:rPr>
          <w:rStyle w:val="Brak"/>
          <w:rFonts w:ascii="Calibri" w:hAnsi="Calibri"/>
          <w:spacing w:val="-1"/>
          <w:sz w:val="20"/>
          <w:szCs w:val="20"/>
        </w:rPr>
        <w:t>n</w:t>
      </w:r>
      <w:r>
        <w:rPr>
          <w:rStyle w:val="Brak"/>
          <w:rFonts w:ascii="Calibri" w:hAnsi="Calibri"/>
          <w:sz w:val="20"/>
          <w:szCs w:val="20"/>
        </w:rPr>
        <w:t>ter</w:t>
      </w:r>
      <w:r>
        <w:rPr>
          <w:rStyle w:val="BrakA"/>
          <w:rFonts w:ascii="Calibri" w:hAnsi="Calibri"/>
          <w:sz w:val="20"/>
          <w:szCs w:val="20"/>
        </w:rPr>
        <w:t>es w u</w:t>
      </w:r>
      <w:r>
        <w:rPr>
          <w:rStyle w:val="Brak"/>
          <w:rFonts w:ascii="Calibri" w:hAnsi="Calibri"/>
          <w:sz w:val="20"/>
          <w:szCs w:val="20"/>
        </w:rPr>
        <w:t>z</w:t>
      </w:r>
      <w:r>
        <w:rPr>
          <w:rStyle w:val="Brak"/>
          <w:rFonts w:ascii="Calibri" w:hAnsi="Calibri"/>
          <w:spacing w:val="-1"/>
          <w:sz w:val="20"/>
          <w:szCs w:val="20"/>
        </w:rPr>
        <w:t>y</w:t>
      </w:r>
      <w:r>
        <w:rPr>
          <w:rStyle w:val="BrakA"/>
          <w:rFonts w:ascii="Calibri" w:hAnsi="Calibri"/>
          <w:sz w:val="20"/>
          <w:szCs w:val="20"/>
        </w:rPr>
        <w:t>s</w:t>
      </w:r>
      <w:r>
        <w:rPr>
          <w:rStyle w:val="Brak"/>
          <w:rFonts w:ascii="Calibri" w:hAnsi="Calibri"/>
          <w:spacing w:val="-5"/>
          <w:sz w:val="20"/>
          <w:szCs w:val="20"/>
        </w:rPr>
        <w:t>k</w:t>
      </w:r>
      <w:r>
        <w:rPr>
          <w:rStyle w:val="BrakA"/>
          <w:rFonts w:ascii="Calibri" w:hAnsi="Calibri"/>
          <w:sz w:val="20"/>
          <w:szCs w:val="20"/>
        </w:rPr>
        <w:t>a</w:t>
      </w:r>
      <w:r>
        <w:rPr>
          <w:rStyle w:val="Brak"/>
          <w:rFonts w:ascii="Calibri" w:hAnsi="Calibri"/>
          <w:sz w:val="20"/>
          <w:szCs w:val="20"/>
        </w:rPr>
        <w:t>n</w:t>
      </w:r>
      <w:r>
        <w:rPr>
          <w:rStyle w:val="Brak"/>
          <w:rFonts w:ascii="Calibri" w:hAnsi="Calibri"/>
          <w:spacing w:val="-2"/>
          <w:sz w:val="20"/>
          <w:szCs w:val="20"/>
        </w:rPr>
        <w:t>i</w:t>
      </w:r>
      <w:r>
        <w:rPr>
          <w:rStyle w:val="BrakA"/>
          <w:rFonts w:ascii="Calibri" w:hAnsi="Calibri"/>
          <w:sz w:val="20"/>
          <w:szCs w:val="20"/>
        </w:rPr>
        <w:t>u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wienia oraz poni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sł lub może ponieść́ szkodę w wyniku naruszenia przez Zamawiającegǫ przepis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w ustawy PZP.</w:t>
      </w:r>
    </w:p>
    <w:p w:rsidR="00A02BDF" w:rsidRDefault="008038FA">
      <w:pPr>
        <w:pStyle w:val="Akapitzlist"/>
        <w:numPr>
          <w:ilvl w:val="0"/>
          <w:numId w:val="60"/>
        </w:numPr>
        <w:rPr>
          <w:rFonts w:ascii="Calibri" w:hAnsi="Calibri"/>
          <w:sz w:val="20"/>
          <w:szCs w:val="20"/>
        </w:rPr>
      </w:pPr>
      <w:r>
        <w:rPr>
          <w:rStyle w:val="BrakA"/>
          <w:rFonts w:ascii="Calibri" w:hAnsi="Calibri"/>
          <w:sz w:val="20"/>
          <w:szCs w:val="20"/>
        </w:rPr>
        <w:t>Odwołanie przysługuje na:</w:t>
      </w:r>
    </w:p>
    <w:p w:rsidR="00A02BDF" w:rsidRDefault="008038FA">
      <w:pPr>
        <w:pStyle w:val="Akapitzlist"/>
        <w:numPr>
          <w:ilvl w:val="0"/>
          <w:numId w:val="62"/>
        </w:numPr>
        <w:rPr>
          <w:rFonts w:ascii="Calibri" w:hAnsi="Calibri"/>
          <w:sz w:val="20"/>
          <w:szCs w:val="20"/>
        </w:rPr>
      </w:pPr>
      <w:r>
        <w:rPr>
          <w:rStyle w:val="BrakA"/>
          <w:rFonts w:ascii="Calibri" w:hAnsi="Calibri"/>
          <w:sz w:val="20"/>
          <w:szCs w:val="20"/>
        </w:rPr>
        <w:lastRenderedPageBreak/>
        <w:t>niezgodna z przepisami ustawy czynność Zamawiającego, podjętą w postepowanių o udzielenie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wienia,́ w tym na projektowane postanowienie umowy;</w:t>
      </w:r>
    </w:p>
    <w:p w:rsidR="00A02BDF" w:rsidRDefault="008038FA">
      <w:pPr>
        <w:pStyle w:val="Akapitzlist"/>
        <w:numPr>
          <w:ilvl w:val="0"/>
          <w:numId w:val="62"/>
        </w:numPr>
        <w:rPr>
          <w:rFonts w:ascii="Calibri" w:hAnsi="Calibri"/>
          <w:sz w:val="20"/>
          <w:szCs w:val="20"/>
        </w:rPr>
      </w:pPr>
      <w:r>
        <w:rPr>
          <w:rStyle w:val="BrakA"/>
          <w:rFonts w:ascii="Calibri" w:hAnsi="Calibri"/>
          <w:sz w:val="20"/>
          <w:szCs w:val="20"/>
        </w:rPr>
        <w:t>zaniechanie czynności w postepowanių o udzielenie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wienia,́ do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rej́ Zamawiający̨ był obowiązany̨ na podstawie ustawy PZP.</w:t>
      </w:r>
    </w:p>
    <w:p w:rsidR="00A02BDF" w:rsidRDefault="008038FA">
      <w:pPr>
        <w:pStyle w:val="Akapitzlist"/>
        <w:numPr>
          <w:ilvl w:val="0"/>
          <w:numId w:val="63"/>
        </w:numPr>
        <w:rPr>
          <w:rFonts w:ascii="Calibri" w:hAnsi="Calibri"/>
          <w:sz w:val="20"/>
          <w:szCs w:val="20"/>
        </w:rPr>
      </w:pPr>
      <w:r>
        <w:rPr>
          <w:rStyle w:val="BrakA"/>
          <w:rFonts w:ascii="Calibri" w:hAnsi="Calibri"/>
          <w:sz w:val="20"/>
          <w:szCs w:val="20"/>
        </w:rPr>
        <w:t>Odwołanie wnosi się ̨ do Prezesa Krajowej Izby Odwoławczej w formie pisemnej albo w formie elektronicznej albo w postaci elektronicznej opatrzone podpisem zaufanym.</w:t>
      </w:r>
    </w:p>
    <w:p w:rsidR="00A02BDF" w:rsidRDefault="008038FA">
      <w:pPr>
        <w:pStyle w:val="Akapitzlist"/>
        <w:numPr>
          <w:ilvl w:val="0"/>
          <w:numId w:val="60"/>
        </w:numPr>
        <w:rPr>
          <w:rFonts w:ascii="Calibri" w:hAnsi="Calibri"/>
          <w:sz w:val="20"/>
          <w:szCs w:val="20"/>
        </w:rPr>
      </w:pPr>
      <w:r>
        <w:rPr>
          <w:rStyle w:val="BrakA"/>
          <w:rFonts w:ascii="Calibri" w:hAnsi="Calibri"/>
          <w:sz w:val="20"/>
          <w:szCs w:val="20"/>
        </w:rPr>
        <w:t>Na orzeczenie Krajowej Izby Odwoławczej oraz postanowienie Prezesa Krajowej Izby Odwoławczej, o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 xml:space="preserve">ryḿ mowa w art. 519 ust. 1 ustawy PZP, stronom oraz uczestnikom postępowania odwoławczego przysługuje skarga do sadu.̨ Skargę̨ wnosi się ̨ </w:t>
      </w:r>
      <w:r>
        <w:rPr>
          <w:rStyle w:val="Brak"/>
          <w:rFonts w:ascii="Calibri" w:hAnsi="Calibri"/>
          <w:sz w:val="20"/>
          <w:szCs w:val="20"/>
          <w:lang w:val="pt-PT"/>
        </w:rPr>
        <w:t>do S</w:t>
      </w:r>
      <w:r>
        <w:rPr>
          <w:rStyle w:val="BrakA"/>
          <w:rFonts w:ascii="Calibri" w:hAnsi="Calibri"/>
          <w:sz w:val="20"/>
          <w:szCs w:val="20"/>
        </w:rPr>
        <w:t>ądu Okręgowego w Warszawie, – sądu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wień publicznych, za pośrednictwem Prezesa Krajowej Izby Odwoławczej.</w:t>
      </w:r>
    </w:p>
    <w:p w:rsidR="00A02BDF" w:rsidRDefault="008038FA">
      <w:pPr>
        <w:pStyle w:val="Akapitzlist"/>
        <w:numPr>
          <w:ilvl w:val="0"/>
          <w:numId w:val="60"/>
        </w:numPr>
        <w:rPr>
          <w:rFonts w:ascii="Calibri" w:hAnsi="Calibri"/>
          <w:sz w:val="20"/>
          <w:szCs w:val="20"/>
        </w:rPr>
      </w:pPr>
      <w:r>
        <w:rPr>
          <w:rStyle w:val="BrakA"/>
          <w:rFonts w:ascii="Calibri" w:hAnsi="Calibri"/>
          <w:sz w:val="20"/>
          <w:szCs w:val="20"/>
        </w:rPr>
        <w:t>Szczegółowe informacje dotyczące środk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A"/>
          <w:rFonts w:ascii="Calibri" w:hAnsi="Calibri"/>
          <w:sz w:val="20"/>
          <w:szCs w:val="20"/>
        </w:rPr>
        <w:t>w ochrony prawnej okreś</w:t>
      </w:r>
      <w:r>
        <w:rPr>
          <w:rStyle w:val="Brak"/>
          <w:rFonts w:ascii="Calibri" w:hAnsi="Calibri"/>
          <w:sz w:val="20"/>
          <w:szCs w:val="20"/>
          <w:lang w:val="it-IT"/>
        </w:rPr>
        <w:t>lone s</w:t>
      </w:r>
      <w:r>
        <w:rPr>
          <w:rStyle w:val="BrakA"/>
          <w:rFonts w:ascii="Calibri" w:hAnsi="Calibri"/>
          <w:sz w:val="20"/>
          <w:szCs w:val="20"/>
        </w:rPr>
        <w:t>ą w Dziale IX „Środki ochrony prawnej” ustawy PZP.</w:t>
      </w:r>
    </w:p>
    <w:p w:rsidR="00A02BDF" w:rsidRDefault="00A02BDF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:rsidR="00A02BDF" w:rsidRDefault="008038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>Rozdział XX - Postanowienia og</w:t>
      </w:r>
      <w:r>
        <w:rPr>
          <w:rStyle w:val="Brak"/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b/>
          <w:bCs/>
          <w:sz w:val="20"/>
          <w:szCs w:val="20"/>
        </w:rPr>
        <w:t>lne.</w:t>
      </w:r>
    </w:p>
    <w:p w:rsidR="00A02BDF" w:rsidRDefault="008038FA">
      <w:pPr>
        <w:widowControl/>
        <w:numPr>
          <w:ilvl w:val="0"/>
          <w:numId w:val="65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Zamawiający nie dopuszcza składania ofert częściowych. Zamawiający wskazuje iż, przedmiot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 opisany jest jedną dokumentacją techniczną i dotyczy jednej inwestycji i jednego obiektu. Stąd jego podział na części nie jest uzasadniony z technologicznego punktu widzenia, dodatkowo wpływałby na czas realizacji oraz koszty wynikające m. in. z konieczności koordynacji inwestycji miedzy różnymi Wykonawcami, jak r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wnież przyczyniłoby się do powstania niepotrzebnych wydatk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po stronie Zamawiającego. W efekcie mogłoby to prowadzić do zarzucenia Zamawiającemu naruszenia dyscypliny finans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publicznych ze względu na brak efektywności w wydatkowaniu środk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publicznych.</w:t>
      </w:r>
    </w:p>
    <w:p w:rsidR="00A02BDF" w:rsidRDefault="008038FA">
      <w:pPr>
        <w:widowControl/>
        <w:numPr>
          <w:ilvl w:val="0"/>
          <w:numId w:val="65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Style w:val="BrakA"/>
          <w:rFonts w:ascii="Calibri" w:hAnsi="Calibri"/>
          <w:sz w:val="20"/>
          <w:szCs w:val="20"/>
        </w:rPr>
        <w:t>Zamawiający nie przewiduje możliwości zawarcia umowy ramowej.</w:t>
      </w:r>
    </w:p>
    <w:p w:rsidR="00A02BDF" w:rsidRDefault="008038FA">
      <w:pPr>
        <w:widowControl/>
        <w:numPr>
          <w:ilvl w:val="0"/>
          <w:numId w:val="66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Zamawiający korzystając z uprawnienia wynikającego z art. 214 ust. 1 pkt 7 ustawy Pzp przewiduje możliwość udzielenia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wień podobnych, polegającą na tym, że w okresie 3 lat od dnia udzielenia niniejszego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 publicznego, udzieli wyłonionemu w tym postępowaniu Wykonawcy,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 polegającego na powt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rzeniu podobnych rob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t budowlanych o wartości do 100% szacunkowej wartości przedmiotu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wienia, co zostało skalkulowane przy szacowaniu wartości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 podstawowego, na warunkach przewidzianych w umowie dla postępowania i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 podstawowego. Podstawowym warunkiem ewentualnego udzielenia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 podobnego będzie fakt, iż w ramach niniejszego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wienia publicznego Wykonawca realizował roboty budowlane z najwyższą </w:t>
      </w:r>
      <w:r>
        <w:rPr>
          <w:rStyle w:val="Brak"/>
          <w:rFonts w:ascii="Calibri" w:hAnsi="Calibri"/>
          <w:sz w:val="20"/>
          <w:szCs w:val="20"/>
          <w:lang w:val="it-IT"/>
        </w:rPr>
        <w:t>staranno</w:t>
      </w:r>
      <w:r>
        <w:rPr>
          <w:rStyle w:val="Brak"/>
          <w:rFonts w:ascii="Calibri" w:hAnsi="Calibri"/>
          <w:sz w:val="20"/>
          <w:szCs w:val="20"/>
        </w:rPr>
        <w:t>ścią. Ponadto ewentualne udzielenie Wykonawcy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 podstawowego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 podobnego warunkowane jest też tym, że zapewni on nie gorszy standard i jakość oraz warunki gwarancyjne wykonywania nowego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 niż dotyczące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 podstawowego, a także że Wykonawca zaakceptuje istotne warunki dotychczasowej umowy, jak r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wnież strony w wyniku negocjacji uzgodnią wynagrodzenie oraz termin wykonania takiego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wienia.</w:t>
      </w:r>
    </w:p>
    <w:p w:rsidR="00A02BDF" w:rsidRDefault="008038FA">
      <w:pPr>
        <w:widowControl/>
        <w:numPr>
          <w:ilvl w:val="0"/>
          <w:numId w:val="65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Style w:val="BrakA"/>
          <w:rFonts w:ascii="Calibri" w:hAnsi="Calibri"/>
          <w:sz w:val="20"/>
          <w:szCs w:val="20"/>
        </w:rPr>
        <w:t>Zamawiający nie dopuszcza składania ofert wariantowych.</w:t>
      </w:r>
    </w:p>
    <w:p w:rsidR="00A02BDF" w:rsidRDefault="008038FA">
      <w:pPr>
        <w:widowControl/>
        <w:numPr>
          <w:ilvl w:val="0"/>
          <w:numId w:val="65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Style w:val="BrakA"/>
          <w:rFonts w:ascii="Calibri" w:hAnsi="Calibri"/>
          <w:sz w:val="20"/>
          <w:szCs w:val="20"/>
        </w:rPr>
        <w:t xml:space="preserve">Rozliczenia pomiędzy Wykonawcą a Zamawiającym będą dokonywane w złotych polskich (PLN). </w:t>
      </w:r>
    </w:p>
    <w:p w:rsidR="00A02BDF" w:rsidRDefault="008038FA">
      <w:pPr>
        <w:widowControl/>
        <w:numPr>
          <w:ilvl w:val="0"/>
          <w:numId w:val="65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Style w:val="BrakA"/>
          <w:rFonts w:ascii="Calibri" w:hAnsi="Calibri"/>
          <w:sz w:val="20"/>
          <w:szCs w:val="20"/>
        </w:rPr>
        <w:t>Zamawiający nie przewiduje aukcji elektronicznej.</w:t>
      </w:r>
    </w:p>
    <w:p w:rsidR="00A02BDF" w:rsidRDefault="008038FA">
      <w:pPr>
        <w:widowControl/>
        <w:numPr>
          <w:ilvl w:val="0"/>
          <w:numId w:val="65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Zamawiający nie przewiduje zwrotu koszt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udziału w postępowaniu.</w:t>
      </w:r>
    </w:p>
    <w:p w:rsidR="00A02BDF" w:rsidRDefault="008038FA">
      <w:pPr>
        <w:widowControl/>
        <w:numPr>
          <w:ilvl w:val="0"/>
          <w:numId w:val="65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Style w:val="BrakA"/>
          <w:rFonts w:ascii="Calibri" w:hAnsi="Calibri"/>
          <w:sz w:val="20"/>
          <w:szCs w:val="20"/>
        </w:rPr>
        <w:t>Zamawiający nie zastrzega obowiązku osobistego wykonania kluczowych zadań.</w:t>
      </w:r>
    </w:p>
    <w:p w:rsidR="00A02BDF" w:rsidRDefault="00A02BDF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:rsidR="00A02BDF" w:rsidRDefault="008038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>Rozdział XXII - Informacja o przetwarzaniu danych osobowych - dotyczy wykonawcy będącego osobą fizyczną.</w:t>
      </w:r>
    </w:p>
    <w:p w:rsidR="00A02BDF" w:rsidRDefault="008038FA">
      <w:pPr>
        <w:widowControl/>
        <w:suppressAutoHyphens w:val="0"/>
        <w:spacing w:before="120" w:after="120" w:line="240" w:lineRule="atLeast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Zgodnie z art. 13 ust. 1 i 2 oraz 14 ust. 1 i 2 Rozporządzenia Parlamentu Europejskiego i Rady (UE) 2016/679 z 27.04.2016 r. (RODO) w sprawie ochrony osób fizycznych w związku z przetwarzaniem danych osobowych i w sprawie swobodnego przepływu takich danych oraz uchylenia dyrektywy 95/46/WE (ogólne rozporządzenie o ochronie danych) (Dz. Urz. UE L 119, s. 1)  zwanego dalej RODO – informuje się, że: </w:t>
      </w:r>
    </w:p>
    <w:p w:rsidR="00A02BDF" w:rsidRDefault="008038FA">
      <w:pPr>
        <w:widowControl/>
        <w:suppressAutoHyphens w:val="0"/>
        <w:spacing w:before="120" w:after="120" w:line="240" w:lineRule="atLeast"/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>I. Administrator danych osobowych</w:t>
      </w:r>
    </w:p>
    <w:p w:rsidR="00A02BDF" w:rsidRDefault="008038FA">
      <w:pPr>
        <w:widowControl/>
        <w:suppressAutoHyphens w:val="0"/>
        <w:spacing w:before="120" w:after="120" w:line="240" w:lineRule="atLeast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Administratorem Pani/Pana danych osobowych jest Województwo Małopolskie, z siedzibą w Krakowie, kod. </w:t>
      </w:r>
      <w:r>
        <w:rPr>
          <w:rStyle w:val="Brak"/>
          <w:rFonts w:ascii="Calibri" w:eastAsia="Calibri" w:hAnsi="Calibri" w:cs="Calibri"/>
          <w:sz w:val="20"/>
          <w:szCs w:val="20"/>
        </w:rPr>
        <w:br/>
      </w:r>
      <w:r>
        <w:rPr>
          <w:rStyle w:val="Brak"/>
          <w:rFonts w:ascii="Calibri" w:hAnsi="Calibri"/>
          <w:sz w:val="20"/>
          <w:szCs w:val="20"/>
        </w:rPr>
        <w:t xml:space="preserve">31-156, ul. Basztowa 22. </w:t>
      </w:r>
      <w:r>
        <w:rPr>
          <w:rStyle w:val="Brak"/>
          <w:rFonts w:ascii="Calibri" w:hAnsi="Calibri"/>
          <w:b/>
          <w:bCs/>
          <w:sz w:val="20"/>
          <w:szCs w:val="20"/>
        </w:rPr>
        <w:t>Adres do korespondencji:</w:t>
      </w:r>
      <w:r>
        <w:rPr>
          <w:rStyle w:val="Brak"/>
          <w:rFonts w:ascii="Calibri" w:hAnsi="Calibri"/>
          <w:sz w:val="20"/>
          <w:szCs w:val="20"/>
        </w:rPr>
        <w:t xml:space="preserve"> </w:t>
      </w:r>
      <w:r>
        <w:rPr>
          <w:rStyle w:val="Brak"/>
          <w:rFonts w:ascii="Calibri" w:hAnsi="Calibri"/>
          <w:sz w:val="22"/>
          <w:szCs w:val="22"/>
        </w:rPr>
        <w:t>ul</w:t>
      </w:r>
      <w:r>
        <w:rPr>
          <w:rStyle w:val="Brak"/>
          <w:rFonts w:ascii="Calibri" w:hAnsi="Calibri"/>
          <w:sz w:val="20"/>
          <w:szCs w:val="20"/>
        </w:rPr>
        <w:t>. Racławicka 56, 30-017 Kraków.</w:t>
      </w:r>
    </w:p>
    <w:p w:rsidR="00A02BDF" w:rsidRDefault="008038FA">
      <w:pPr>
        <w:widowControl/>
        <w:suppressAutoHyphens w:val="0"/>
        <w:spacing w:before="120" w:after="120" w:line="240" w:lineRule="atLeast"/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lastRenderedPageBreak/>
        <w:t>II. Inspektor Ochrony Danych</w:t>
      </w:r>
    </w:p>
    <w:p w:rsidR="00A02BDF" w:rsidRDefault="008038FA">
      <w:pPr>
        <w:widowControl/>
        <w:suppressAutoHyphens w:val="0"/>
        <w:spacing w:before="120" w:after="120" w:line="240" w:lineRule="atLeast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Dane kontaktowe Inspektora Ochrony Danych – adres do korespondencji: Inspektor Ochrony Danych </w:t>
      </w:r>
    </w:p>
    <w:p w:rsidR="00A02BDF" w:rsidRDefault="008038FA">
      <w:pPr>
        <w:widowControl/>
        <w:suppressAutoHyphens w:val="0"/>
        <w:spacing w:before="120" w:after="120" w:line="240" w:lineRule="atLeast"/>
        <w:ind w:left="284"/>
        <w:jc w:val="left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UMWM, Urząd Marszałkowski Województwa Małopolskiego , ul. Racławicka 56, 30-017 Kraków; email: </w:t>
      </w:r>
    </w:p>
    <w:p w:rsidR="00A02BDF" w:rsidRDefault="008038FA">
      <w:pPr>
        <w:widowControl/>
        <w:suppressAutoHyphens w:val="0"/>
        <w:spacing w:before="120" w:after="120" w:line="240" w:lineRule="atLeast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iodo@umwm.malopolska.pl</w:t>
      </w:r>
    </w:p>
    <w:p w:rsidR="00A02BDF" w:rsidRDefault="008038FA">
      <w:pPr>
        <w:widowControl/>
        <w:suppressAutoHyphens w:val="0"/>
        <w:spacing w:before="120" w:after="120" w:line="240" w:lineRule="atLeast"/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>III. Cele przetwarzania danych i podstawy prawne przetwarzania</w:t>
      </w:r>
    </w:p>
    <w:p w:rsidR="00A02BDF" w:rsidRDefault="008038FA">
      <w:pPr>
        <w:widowControl/>
        <w:suppressAutoHyphens w:val="0"/>
        <w:spacing w:after="120" w:line="240" w:lineRule="atLeast"/>
        <w:ind w:left="284"/>
        <w:jc w:val="both"/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hAnsi="Calibri"/>
          <w:sz w:val="20"/>
          <w:szCs w:val="20"/>
        </w:rPr>
        <w:t xml:space="preserve">Administrator będzie przetwarzać Pani/Pana dane w celu realizacji </w:t>
      </w:r>
      <w:r>
        <w:rPr>
          <w:rStyle w:val="Brak"/>
          <w:rFonts w:ascii="Calibri" w:hAnsi="Calibri"/>
          <w:b/>
          <w:bCs/>
          <w:sz w:val="20"/>
          <w:szCs w:val="20"/>
        </w:rPr>
        <w:t>umowy nr II/36/KD/314/22 z 01.03.2022r.</w:t>
      </w:r>
      <w:r>
        <w:rPr>
          <w:rStyle w:val="Brak"/>
          <w:rFonts w:ascii="Calibri" w:hAnsi="Calibri"/>
          <w:sz w:val="20"/>
          <w:szCs w:val="20"/>
        </w:rPr>
        <w:t xml:space="preserve"> w tym jej rozliczenia, sprawozdania merytorycznego i finansowego, na podstawie: ustawy o rachunkowości z dnia 29 września 1994 r. art. 21 ust. 1  i art.22  (t.j. Dz. U. z 2017 r.,  poz. 2342 z późn. zm.), ustawy o odpowiedzialności za naruszenie dyscypliny finansów publicznych  z dnia 17 grudnia 2004 r art.8.(t.j. Dz.U. z 2017, poz. 1311 z późn. zm.), ustawy o finansach publicznych z dnia 27 sierpnia 2009 r . art. 250 i art. 251 ust. 4. (t. j. Dz.U. 2017 poz. 2077 z późn. zm.).</w:t>
      </w:r>
    </w:p>
    <w:p w:rsidR="00A02BDF" w:rsidRDefault="008038FA">
      <w:pPr>
        <w:widowControl/>
        <w:suppressAutoHyphens w:val="0"/>
        <w:spacing w:before="120" w:after="120" w:line="240" w:lineRule="atLeast"/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>IV. Okres przechowywania danych</w:t>
      </w:r>
    </w:p>
    <w:p w:rsidR="00A02BDF" w:rsidRDefault="008038FA">
      <w:pPr>
        <w:widowControl/>
        <w:suppressAutoHyphens w:val="0"/>
        <w:spacing w:before="120" w:after="120" w:line="240" w:lineRule="atLeast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Pani/Pana dane osobowe będą przechowywane zgodnie z kategorią archiwalną określoną w</w:t>
      </w:r>
      <w:r>
        <w:rPr>
          <w:rStyle w:val="Brak"/>
          <w:rFonts w:ascii="Calibri" w:hAnsi="Calibri"/>
          <w:b/>
          <w:bCs/>
          <w:sz w:val="20"/>
          <w:szCs w:val="20"/>
        </w:rPr>
        <w:t>,</w:t>
      </w:r>
      <w:r>
        <w:rPr>
          <w:rStyle w:val="Brak"/>
          <w:rFonts w:ascii="Calibri" w:hAnsi="Calibri"/>
          <w:sz w:val="20"/>
          <w:szCs w:val="20"/>
        </w:rPr>
        <w:t xml:space="preserve"> przez okres 25 lat.</w:t>
      </w:r>
    </w:p>
    <w:p w:rsidR="00A02BDF" w:rsidRDefault="008038FA">
      <w:pPr>
        <w:widowControl/>
        <w:suppressAutoHyphens w:val="0"/>
        <w:spacing w:before="120" w:after="120" w:line="240" w:lineRule="atLeast"/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>V. Prawo dostępu do danych osobowych</w:t>
      </w:r>
    </w:p>
    <w:p w:rsidR="00A02BDF" w:rsidRDefault="008038FA">
      <w:pPr>
        <w:widowControl/>
        <w:suppressAutoHyphens w:val="0"/>
        <w:spacing w:before="120" w:after="120" w:line="240" w:lineRule="atLeast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Posiada Pani/Pan prawo dostępu do treści swoich danych oraz prawo ich: sprostowania, oraz ograniczenia przetwarzania, usunięcia (z ograniczeniem wynikającym z obowiązku przechowywania dokumentów zgodnie </w:t>
      </w:r>
      <w:r>
        <w:rPr>
          <w:rStyle w:val="Brak"/>
          <w:rFonts w:ascii="Calibri" w:eastAsia="Calibri" w:hAnsi="Calibri" w:cs="Calibri"/>
          <w:sz w:val="20"/>
          <w:szCs w:val="20"/>
        </w:rPr>
        <w:br/>
      </w:r>
      <w:r>
        <w:rPr>
          <w:rStyle w:val="Brak"/>
          <w:rFonts w:ascii="Calibri" w:hAnsi="Calibri"/>
          <w:sz w:val="20"/>
          <w:szCs w:val="20"/>
        </w:rPr>
        <w:t xml:space="preserve">z ww. okresem archiwalnym określonym w </w:t>
      </w:r>
      <w:hyperlink r:id="rId9" w:history="1">
        <w:r>
          <w:rPr>
            <w:rStyle w:val="Hyperlink2"/>
          </w:rPr>
          <w:t xml:space="preserve">Jednolitym Rzeczowym Wykazie Akt </w:t>
        </w:r>
      </w:hyperlink>
      <w:r>
        <w:rPr>
          <w:rStyle w:val="Brak"/>
          <w:rFonts w:ascii="Calibri" w:hAnsi="Calibri"/>
          <w:sz w:val="20"/>
          <w:szCs w:val="20"/>
        </w:rPr>
        <w:t xml:space="preserve">dla organów samorządu województwa i urzędów marszałkowskich. </w:t>
      </w:r>
    </w:p>
    <w:p w:rsidR="00A02BDF" w:rsidRDefault="008038FA">
      <w:pPr>
        <w:widowControl/>
        <w:suppressAutoHyphens w:val="0"/>
        <w:spacing w:before="120" w:after="120" w:line="240" w:lineRule="atLeast"/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>VI. Prawo wniesienia skargi do organu nadzorczego</w:t>
      </w:r>
    </w:p>
    <w:p w:rsidR="00A02BDF" w:rsidRDefault="008038FA">
      <w:pPr>
        <w:widowControl/>
        <w:suppressAutoHyphens w:val="0"/>
        <w:spacing w:before="120" w:after="120" w:line="240" w:lineRule="atLeast"/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Ma Pani/Pan prawo wniesienia skargi do organu nadzorczego, którym w Polsce jest </w:t>
      </w:r>
      <w:r>
        <w:rPr>
          <w:rStyle w:val="Brak"/>
          <w:rFonts w:ascii="Calibri" w:hAnsi="Calibri"/>
          <w:b/>
          <w:bCs/>
          <w:sz w:val="20"/>
          <w:szCs w:val="20"/>
        </w:rPr>
        <w:t>Prezes Urzędu Ochrony Danych Osobowych.</w:t>
      </w:r>
    </w:p>
    <w:p w:rsidR="00A02BDF" w:rsidRDefault="008038FA">
      <w:pPr>
        <w:widowControl/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>VII. Odbiorcy danych</w:t>
      </w:r>
    </w:p>
    <w:p w:rsidR="00A02BDF" w:rsidRDefault="008038FA">
      <w:pPr>
        <w:widowControl/>
        <w:suppressAutoHyphens w:val="0"/>
        <w:spacing w:before="120" w:after="120" w:line="240" w:lineRule="atLeast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Pani/Pana dane osobowe mogą zostać przekazane podmiotom upoważnionym na podstawie przepisów prawa tj. organom kontrolnym i nadzorczym np. Najwyższej Izbie Kontroli, Regionalnej Izbie Obrachunkowej, sądom, organom ścigania i innym właściwym podmiotom. </w:t>
      </w:r>
    </w:p>
    <w:p w:rsidR="00A02BDF" w:rsidRDefault="00A02BDF">
      <w:pPr>
        <w:widowControl/>
        <w:suppressAutoHyphens w:val="0"/>
        <w:spacing w:before="120" w:after="120" w:line="240" w:lineRule="atLeast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:rsidR="00A02BDF" w:rsidRDefault="008038FA">
      <w:pPr>
        <w:widowControl/>
        <w:suppressAutoHyphens w:val="0"/>
        <w:spacing w:before="120" w:after="120" w:line="240" w:lineRule="atLeast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>VIII</w:t>
      </w:r>
      <w:r>
        <w:rPr>
          <w:rStyle w:val="Brak"/>
          <w:rFonts w:ascii="Calibri" w:hAnsi="Calibri"/>
          <w:sz w:val="20"/>
          <w:szCs w:val="20"/>
        </w:rPr>
        <w:t xml:space="preserve">. </w:t>
      </w:r>
      <w:r>
        <w:rPr>
          <w:rStyle w:val="Brak"/>
          <w:rFonts w:ascii="Calibri" w:hAnsi="Calibri"/>
          <w:b/>
          <w:bCs/>
          <w:sz w:val="20"/>
          <w:szCs w:val="20"/>
        </w:rPr>
        <w:t>Informacja dotycząca zautomatyzowanego przetwarzania danych osobowych, w tym</w:t>
      </w:r>
      <w:r>
        <w:rPr>
          <w:rStyle w:val="Brak"/>
          <w:rFonts w:ascii="Calibri" w:hAnsi="Calibri"/>
          <w:sz w:val="20"/>
          <w:szCs w:val="20"/>
        </w:rPr>
        <w:t xml:space="preserve"> </w:t>
      </w:r>
      <w:r>
        <w:rPr>
          <w:rStyle w:val="Brak"/>
          <w:rFonts w:ascii="Calibri" w:hAnsi="Calibri"/>
          <w:b/>
          <w:bCs/>
          <w:sz w:val="20"/>
          <w:szCs w:val="20"/>
        </w:rPr>
        <w:t xml:space="preserve">profilowania </w:t>
      </w:r>
    </w:p>
    <w:p w:rsidR="00A02BDF" w:rsidRDefault="008038FA">
      <w:pPr>
        <w:widowControl/>
        <w:suppressAutoHyphens w:val="0"/>
        <w:spacing w:before="120" w:after="120" w:line="240" w:lineRule="atLeast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Pani/Pana dane nie będą przetwarzane w sposób zautomatyzowany. </w:t>
      </w:r>
    </w:p>
    <w:p w:rsidR="00A02BDF" w:rsidRDefault="00A02BDF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:rsidR="00A02BDF" w:rsidRDefault="008038FA">
      <w:pPr>
        <w:widowControl/>
        <w:tabs>
          <w:tab w:val="left" w:pos="567"/>
        </w:tabs>
        <w:suppressAutoHyphens w:val="0"/>
        <w:ind w:left="284"/>
        <w:jc w:val="both"/>
        <w:rPr>
          <w:rStyle w:val="Hyperlink2"/>
        </w:rPr>
      </w:pPr>
      <w:r>
        <w:rPr>
          <w:rStyle w:val="Hyperlink2"/>
        </w:rPr>
        <w:t>Rozdział XXII - Załączniki do SWZ</w:t>
      </w:r>
    </w:p>
    <w:p w:rsidR="00A02BDF" w:rsidRDefault="008038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Załącznik A do SWZ -  Formularz Oferty </w:t>
      </w:r>
    </w:p>
    <w:p w:rsidR="00A02BDF" w:rsidRDefault="008038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Załącznik B do SWZ – Opis Przedmiotu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</w:t>
      </w:r>
    </w:p>
    <w:p w:rsidR="00A02BDF" w:rsidRDefault="008038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Załącznik C do SWZ – Dokumentacja techniczna </w:t>
      </w:r>
    </w:p>
    <w:p w:rsidR="00A02BDF" w:rsidRDefault="008038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Załącznik nr 1 do SWZ - Oświadczenie o spełnianiu warunk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udziału w postępowania i braku podstaw do wykluczenia</w:t>
      </w:r>
    </w:p>
    <w:p w:rsidR="00A02BDF" w:rsidRDefault="008038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Załącznik nr 2 do SWZ –</w:t>
      </w:r>
      <w:r>
        <w:rPr>
          <w:rStyle w:val="Brak"/>
          <w:rFonts w:ascii="Calibri" w:hAnsi="Calibri"/>
        </w:rPr>
        <w:t xml:space="preserve"> </w:t>
      </w:r>
      <w:r>
        <w:rPr>
          <w:rStyle w:val="Brak"/>
          <w:rFonts w:ascii="Calibri" w:hAnsi="Calibri"/>
          <w:sz w:val="20"/>
          <w:szCs w:val="20"/>
        </w:rPr>
        <w:t>Projektowane postanowienia umowy w sprawie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 publicznego,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re zostaną wprowadzone do umowy w sprawie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 publicznego (Wz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r umowy). </w:t>
      </w:r>
    </w:p>
    <w:p w:rsidR="00A02BDF" w:rsidRDefault="008038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Załącznik nr 3 do SWZ – Wykaz podwykonawc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</w:t>
      </w:r>
    </w:p>
    <w:p w:rsidR="00A02BDF" w:rsidRDefault="008038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Załącznik nr 4 do SWZ – Pisemne zobowiązanie podmiotu</w:t>
      </w:r>
      <w:r>
        <w:rPr>
          <w:rStyle w:val="Brak"/>
          <w:rFonts w:ascii="Calibri" w:hAnsi="Calibri"/>
        </w:rPr>
        <w:t xml:space="preserve"> </w:t>
      </w:r>
      <w:r>
        <w:rPr>
          <w:rStyle w:val="Brak"/>
          <w:rFonts w:ascii="Calibri" w:hAnsi="Calibri"/>
          <w:sz w:val="20"/>
          <w:szCs w:val="20"/>
        </w:rPr>
        <w:t>do oddania do dyspozycji Wykonawcy niezbędnych zasob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na okres korzystania z nich przy wykonywaniu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</w:t>
      </w:r>
    </w:p>
    <w:p w:rsidR="00A02BDF" w:rsidRDefault="008038FA">
      <w:pPr>
        <w:pStyle w:val="Tekstpodstawowy"/>
        <w:tabs>
          <w:tab w:val="left" w:pos="567"/>
        </w:tabs>
        <w:spacing w:line="240" w:lineRule="auto"/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Załącznik nr 5 do SWZ - Oświadczenie Wykonawc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wsp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lnie ubiegających się o udzielenie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</w:t>
      </w:r>
    </w:p>
    <w:p w:rsidR="00A02BDF" w:rsidRDefault="008038FA">
      <w:pPr>
        <w:pStyle w:val="Tekstpodstawowy"/>
        <w:tabs>
          <w:tab w:val="left" w:pos="567"/>
        </w:tabs>
        <w:spacing w:line="240" w:lineRule="auto"/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Załącznik nr 6 do SWZ  - Oświadczenie o powiązaniu kapitałowym</w:t>
      </w:r>
    </w:p>
    <w:p w:rsidR="00A02BDF" w:rsidRDefault="008038FA">
      <w:pPr>
        <w:pStyle w:val="Tekstpodstawowy"/>
        <w:tabs>
          <w:tab w:val="left" w:pos="567"/>
        </w:tabs>
        <w:spacing w:line="240" w:lineRule="auto"/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Załącznik nr 7 do SWZ – Wykaz rob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t budowlanych </w:t>
      </w:r>
    </w:p>
    <w:p w:rsidR="00A02BDF" w:rsidRDefault="008038FA">
      <w:pPr>
        <w:pStyle w:val="Tekstpodstawowy"/>
        <w:tabs>
          <w:tab w:val="left" w:pos="567"/>
        </w:tabs>
        <w:spacing w:line="240" w:lineRule="auto"/>
        <w:ind w:left="284"/>
      </w:pPr>
      <w:r>
        <w:rPr>
          <w:rStyle w:val="Brak"/>
          <w:rFonts w:ascii="Calibri" w:hAnsi="Calibri"/>
          <w:sz w:val="20"/>
          <w:szCs w:val="20"/>
        </w:rPr>
        <w:lastRenderedPageBreak/>
        <w:t>Załącznik nr 8 do SWZ  - Wykaz os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b</w:t>
      </w:r>
      <w:r>
        <w:rPr>
          <w:rStyle w:val="Brak"/>
          <w:rFonts w:ascii="Arial Unicode MS" w:hAnsi="Arial Unicode MS"/>
          <w:sz w:val="22"/>
          <w:szCs w:val="22"/>
        </w:rPr>
        <w:br w:type="page"/>
      </w:r>
    </w:p>
    <w:p w:rsidR="00A02BDF" w:rsidRDefault="00A02BDF">
      <w:pPr>
        <w:pStyle w:val="Tekstpodstawowy"/>
        <w:tabs>
          <w:tab w:val="left" w:pos="567"/>
        </w:tabs>
        <w:spacing w:line="240" w:lineRule="auto"/>
        <w:ind w:left="284"/>
        <w:rPr>
          <w:rStyle w:val="Brak"/>
          <w:rFonts w:ascii="Calibri" w:eastAsia="Calibri" w:hAnsi="Calibri" w:cs="Calibri"/>
          <w:sz w:val="22"/>
          <w:szCs w:val="22"/>
        </w:rPr>
      </w:pPr>
    </w:p>
    <w:p w:rsidR="00A02BDF" w:rsidRDefault="008038FA">
      <w:pPr>
        <w:widowControl/>
        <w:tabs>
          <w:tab w:val="left" w:pos="284"/>
        </w:tabs>
        <w:suppressAutoHyphens w:val="0"/>
        <w:spacing w:line="276" w:lineRule="auto"/>
        <w:jc w:val="right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Załącznik A do SWZ </w:t>
      </w:r>
    </w:p>
    <w:p w:rsidR="00A02BDF" w:rsidRDefault="008038FA">
      <w:pPr>
        <w:widowControl/>
        <w:tabs>
          <w:tab w:val="left" w:pos="284"/>
          <w:tab w:val="left" w:pos="567"/>
        </w:tabs>
        <w:suppressAutoHyphens w:val="0"/>
        <w:spacing w:line="276" w:lineRule="auto"/>
        <w:ind w:right="1"/>
        <w:rPr>
          <w:rStyle w:val="Hyperlink2"/>
        </w:rPr>
      </w:pPr>
      <w:r>
        <w:rPr>
          <w:rStyle w:val="Hyperlink2"/>
        </w:rPr>
        <w:t>FORMULARZ OFERTY</w:t>
      </w:r>
    </w:p>
    <w:p w:rsidR="00A02BDF" w:rsidRDefault="008038FA">
      <w:pPr>
        <w:widowControl/>
        <w:tabs>
          <w:tab w:val="left" w:pos="284"/>
          <w:tab w:val="left" w:pos="567"/>
        </w:tabs>
        <w:suppressAutoHyphens w:val="0"/>
        <w:spacing w:line="276" w:lineRule="auto"/>
        <w:ind w:right="1"/>
        <w:rPr>
          <w:rStyle w:val="Hyperlink2"/>
        </w:rPr>
      </w:pPr>
      <w:r>
        <w:rPr>
          <w:rStyle w:val="Hyperlink2"/>
        </w:rPr>
        <w:t xml:space="preserve">na przebudowę budynku Gmachu Głównego Muzeum Archeologicznego w zakresie adaptacji strychu siedziby do funkcji użytkowych wraz z wykonaniem windy i klatki schodowej. </w:t>
      </w:r>
    </w:p>
    <w:p w:rsidR="00A02BDF" w:rsidRDefault="00A02BDF">
      <w:pPr>
        <w:widowControl/>
        <w:tabs>
          <w:tab w:val="left" w:pos="284"/>
          <w:tab w:val="left" w:pos="567"/>
        </w:tabs>
        <w:suppressAutoHyphens w:val="0"/>
        <w:spacing w:line="276" w:lineRule="auto"/>
        <w:ind w:right="1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87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415"/>
        <w:gridCol w:w="4363"/>
      </w:tblGrid>
      <w:tr w:rsidR="00A02BDF">
        <w:trPr>
          <w:trHeight w:val="689"/>
          <w:jc w:val="center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" w:type="dxa"/>
            </w:tcMar>
          </w:tcPr>
          <w:p w:rsidR="00A02BDF" w:rsidRDefault="008038FA">
            <w:pPr>
              <w:widowControl/>
              <w:tabs>
                <w:tab w:val="left" w:pos="284"/>
                <w:tab w:val="left" w:pos="567"/>
              </w:tabs>
              <w:suppressAutoHyphens w:val="0"/>
              <w:spacing w:line="276" w:lineRule="auto"/>
              <w:ind w:right="1"/>
              <w:jc w:val="both"/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Nazwa (Firma) Wykonawcy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BDF" w:rsidRDefault="00A02BDF"/>
        </w:tc>
      </w:tr>
      <w:tr w:rsidR="00A02BDF">
        <w:trPr>
          <w:trHeight w:val="510"/>
          <w:jc w:val="center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" w:type="dxa"/>
            </w:tcMar>
          </w:tcPr>
          <w:p w:rsidR="00A02BDF" w:rsidRDefault="008038FA">
            <w:pPr>
              <w:widowControl/>
              <w:tabs>
                <w:tab w:val="left" w:pos="284"/>
                <w:tab w:val="left" w:pos="567"/>
              </w:tabs>
              <w:suppressAutoHyphens w:val="0"/>
              <w:spacing w:line="276" w:lineRule="auto"/>
              <w:ind w:right="1"/>
              <w:jc w:val="both"/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Adres Wykonawcy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BDF" w:rsidRDefault="00A02BDF"/>
        </w:tc>
      </w:tr>
      <w:tr w:rsidR="00A02BDF">
        <w:trPr>
          <w:trHeight w:val="510"/>
          <w:jc w:val="center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" w:type="dxa"/>
            </w:tcMar>
          </w:tcPr>
          <w:p w:rsidR="00A02BDF" w:rsidRDefault="008038FA">
            <w:pPr>
              <w:widowControl/>
              <w:tabs>
                <w:tab w:val="left" w:pos="284"/>
                <w:tab w:val="left" w:pos="567"/>
              </w:tabs>
              <w:suppressAutoHyphens w:val="0"/>
              <w:spacing w:line="276" w:lineRule="auto"/>
              <w:ind w:right="1"/>
              <w:jc w:val="both"/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Adres do korespondencji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BDF" w:rsidRDefault="00A02BDF"/>
        </w:tc>
      </w:tr>
      <w:tr w:rsidR="00A02BDF">
        <w:trPr>
          <w:trHeight w:val="510"/>
          <w:jc w:val="center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" w:type="dxa"/>
            </w:tcMar>
          </w:tcPr>
          <w:p w:rsidR="00A02BDF" w:rsidRDefault="008038FA">
            <w:pPr>
              <w:widowControl/>
              <w:tabs>
                <w:tab w:val="left" w:pos="284"/>
                <w:tab w:val="left" w:pos="567"/>
              </w:tabs>
              <w:suppressAutoHyphens w:val="0"/>
              <w:spacing w:line="276" w:lineRule="auto"/>
              <w:ind w:right="1"/>
              <w:jc w:val="both"/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Telefon 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BDF" w:rsidRDefault="00A02BDF"/>
        </w:tc>
      </w:tr>
      <w:tr w:rsidR="00A02BDF">
        <w:trPr>
          <w:trHeight w:val="510"/>
          <w:jc w:val="center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" w:type="dxa"/>
            </w:tcMar>
          </w:tcPr>
          <w:p w:rsidR="00A02BDF" w:rsidRDefault="008038FA">
            <w:pPr>
              <w:widowControl/>
              <w:tabs>
                <w:tab w:val="left" w:pos="284"/>
                <w:tab w:val="left" w:pos="567"/>
              </w:tabs>
              <w:suppressAutoHyphens w:val="0"/>
              <w:spacing w:line="276" w:lineRule="auto"/>
              <w:ind w:right="1"/>
              <w:jc w:val="both"/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E-mail 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BDF" w:rsidRDefault="00A02BDF"/>
        </w:tc>
      </w:tr>
      <w:tr w:rsidR="00A02BDF">
        <w:trPr>
          <w:trHeight w:val="510"/>
          <w:jc w:val="center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" w:type="dxa"/>
            </w:tcMar>
          </w:tcPr>
          <w:p w:rsidR="00A02BDF" w:rsidRDefault="008038FA">
            <w:pPr>
              <w:widowControl/>
              <w:tabs>
                <w:tab w:val="left" w:pos="284"/>
                <w:tab w:val="left" w:pos="567"/>
              </w:tabs>
              <w:suppressAutoHyphens w:val="0"/>
              <w:spacing w:line="276" w:lineRule="auto"/>
              <w:ind w:right="1"/>
              <w:jc w:val="both"/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Skrzynka ePuap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BDF" w:rsidRDefault="00A02BDF"/>
        </w:tc>
      </w:tr>
      <w:tr w:rsidR="00A02BDF">
        <w:trPr>
          <w:trHeight w:val="510"/>
          <w:jc w:val="center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" w:type="dxa"/>
            </w:tcMar>
          </w:tcPr>
          <w:p w:rsidR="00A02BDF" w:rsidRDefault="008038FA">
            <w:pPr>
              <w:widowControl/>
              <w:tabs>
                <w:tab w:val="left" w:pos="284"/>
                <w:tab w:val="left" w:pos="567"/>
              </w:tabs>
              <w:suppressAutoHyphens w:val="0"/>
              <w:spacing w:line="276" w:lineRule="auto"/>
              <w:ind w:right="1"/>
              <w:jc w:val="both"/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NIP 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BDF" w:rsidRDefault="00A02BDF"/>
        </w:tc>
      </w:tr>
      <w:tr w:rsidR="00A02BDF">
        <w:trPr>
          <w:trHeight w:val="510"/>
          <w:jc w:val="center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" w:type="dxa"/>
            </w:tcMar>
          </w:tcPr>
          <w:p w:rsidR="00A02BDF" w:rsidRDefault="008038FA">
            <w:pPr>
              <w:widowControl/>
              <w:tabs>
                <w:tab w:val="left" w:pos="284"/>
                <w:tab w:val="left" w:pos="567"/>
              </w:tabs>
              <w:suppressAutoHyphens w:val="0"/>
              <w:spacing w:line="276" w:lineRule="auto"/>
              <w:ind w:right="1"/>
              <w:jc w:val="both"/>
            </w:pPr>
            <w:r>
              <w:rPr>
                <w:rStyle w:val="Brak"/>
                <w:rFonts w:ascii="Calibri" w:hAnsi="Calibri"/>
                <w:sz w:val="20"/>
                <w:szCs w:val="20"/>
                <w:lang w:val="de-DE"/>
              </w:rPr>
              <w:t xml:space="preserve">REGON 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BDF" w:rsidRDefault="00A02BDF"/>
        </w:tc>
      </w:tr>
    </w:tbl>
    <w:p w:rsidR="00A02BDF" w:rsidRDefault="00A02BDF">
      <w:pPr>
        <w:tabs>
          <w:tab w:val="left" w:pos="284"/>
          <w:tab w:val="left" w:pos="567"/>
        </w:tabs>
        <w:suppressAutoHyphens w:val="0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</w:p>
    <w:p w:rsidR="00A02BDF" w:rsidRDefault="00A02BDF">
      <w:pPr>
        <w:tabs>
          <w:tab w:val="left" w:pos="284"/>
          <w:tab w:val="left" w:pos="567"/>
        </w:tabs>
        <w:suppressAutoHyphens w:val="0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</w:p>
    <w:p w:rsidR="00A02BDF" w:rsidRDefault="00A02BDF">
      <w:pPr>
        <w:tabs>
          <w:tab w:val="left" w:pos="284"/>
          <w:tab w:val="left" w:pos="567"/>
        </w:tabs>
        <w:suppressAutoHyphens w:val="0"/>
        <w:spacing w:line="276" w:lineRule="auto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</w:p>
    <w:p w:rsidR="00A02BDF" w:rsidRDefault="00A02BDF">
      <w:pPr>
        <w:widowControl/>
        <w:tabs>
          <w:tab w:val="left" w:pos="284"/>
          <w:tab w:val="left" w:pos="567"/>
        </w:tabs>
        <w:suppressAutoHyphens w:val="0"/>
        <w:spacing w:line="276" w:lineRule="auto"/>
        <w:ind w:right="1"/>
        <w:rPr>
          <w:rStyle w:val="Brak"/>
          <w:rFonts w:ascii="Calibri" w:eastAsia="Calibri" w:hAnsi="Calibri" w:cs="Calibri"/>
          <w:i/>
          <w:iCs/>
          <w:sz w:val="20"/>
          <w:szCs w:val="20"/>
        </w:rPr>
      </w:pPr>
    </w:p>
    <w:p w:rsidR="00A02BDF" w:rsidRDefault="008038FA">
      <w:pPr>
        <w:widowControl/>
        <w:tabs>
          <w:tab w:val="left" w:pos="284"/>
          <w:tab w:val="left" w:pos="567"/>
        </w:tabs>
        <w:suppressAutoHyphens w:val="0"/>
        <w:spacing w:line="276" w:lineRule="auto"/>
        <w:ind w:right="1"/>
        <w:jc w:val="right"/>
        <w:rPr>
          <w:rStyle w:val="Brak"/>
          <w:rFonts w:ascii="Calibri" w:eastAsia="Calibri" w:hAnsi="Calibri" w:cs="Calibri"/>
          <w:i/>
          <w:iCs/>
          <w:sz w:val="20"/>
          <w:szCs w:val="20"/>
        </w:rPr>
      </w:pPr>
      <w:r>
        <w:rPr>
          <w:rStyle w:val="Brak"/>
          <w:rFonts w:ascii="Calibri" w:hAnsi="Calibri"/>
          <w:i/>
          <w:iCs/>
          <w:sz w:val="20"/>
          <w:szCs w:val="20"/>
        </w:rPr>
        <w:t>imię i nazwisko osoby podpisującej ofertę</w:t>
      </w:r>
    </w:p>
    <w:p w:rsidR="00A02BDF" w:rsidRDefault="008038FA">
      <w:pPr>
        <w:widowControl/>
        <w:tabs>
          <w:tab w:val="left" w:pos="284"/>
          <w:tab w:val="left" w:pos="567"/>
        </w:tabs>
        <w:suppressAutoHyphens w:val="0"/>
        <w:spacing w:line="276" w:lineRule="auto"/>
        <w:ind w:right="1"/>
        <w:jc w:val="right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działając w imieniu i na rzecz:</w:t>
      </w:r>
    </w:p>
    <w:p w:rsidR="00A02BDF" w:rsidRDefault="00A02BDF">
      <w:pPr>
        <w:widowControl/>
        <w:tabs>
          <w:tab w:val="left" w:pos="284"/>
          <w:tab w:val="left" w:pos="567"/>
        </w:tabs>
        <w:suppressAutoHyphens w:val="0"/>
        <w:spacing w:line="276" w:lineRule="auto"/>
        <w:ind w:right="1"/>
        <w:jc w:val="right"/>
        <w:rPr>
          <w:rStyle w:val="Brak"/>
          <w:rFonts w:ascii="Calibri" w:eastAsia="Calibri" w:hAnsi="Calibri" w:cs="Calibri"/>
          <w:sz w:val="20"/>
          <w:szCs w:val="20"/>
        </w:rPr>
      </w:pPr>
    </w:p>
    <w:p w:rsidR="00A02BDF" w:rsidRDefault="008038FA">
      <w:pPr>
        <w:widowControl/>
        <w:tabs>
          <w:tab w:val="left" w:pos="284"/>
          <w:tab w:val="left" w:pos="567"/>
        </w:tabs>
        <w:suppressAutoHyphens w:val="0"/>
        <w:spacing w:line="276" w:lineRule="auto"/>
        <w:ind w:right="1"/>
        <w:jc w:val="right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</w:t>
      </w:r>
    </w:p>
    <w:p w:rsidR="00A02BDF" w:rsidRDefault="00A02BDF">
      <w:pPr>
        <w:widowControl/>
        <w:tabs>
          <w:tab w:val="left" w:pos="284"/>
          <w:tab w:val="left" w:pos="567"/>
        </w:tabs>
        <w:suppressAutoHyphens w:val="0"/>
        <w:spacing w:line="276" w:lineRule="auto"/>
        <w:ind w:right="1"/>
        <w:jc w:val="right"/>
        <w:rPr>
          <w:rStyle w:val="Brak"/>
          <w:rFonts w:ascii="Calibri" w:eastAsia="Calibri" w:hAnsi="Calibri" w:cs="Calibri"/>
          <w:sz w:val="20"/>
          <w:szCs w:val="20"/>
        </w:rPr>
      </w:pPr>
    </w:p>
    <w:p w:rsidR="00A02BDF" w:rsidRDefault="008038FA">
      <w:pPr>
        <w:widowControl/>
        <w:tabs>
          <w:tab w:val="left" w:pos="284"/>
          <w:tab w:val="left" w:pos="567"/>
        </w:tabs>
        <w:suppressAutoHyphens w:val="0"/>
        <w:spacing w:line="276" w:lineRule="auto"/>
        <w:ind w:right="1"/>
        <w:jc w:val="right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</w:t>
      </w:r>
    </w:p>
    <w:p w:rsidR="00A02BDF" w:rsidRDefault="008038FA">
      <w:pPr>
        <w:widowControl/>
        <w:tabs>
          <w:tab w:val="left" w:pos="284"/>
          <w:tab w:val="left" w:pos="567"/>
          <w:tab w:val="left" w:pos="1276"/>
          <w:tab w:val="left" w:pos="6237"/>
        </w:tabs>
        <w:suppressAutoHyphens w:val="0"/>
        <w:spacing w:line="276" w:lineRule="auto"/>
        <w:ind w:right="1"/>
        <w:jc w:val="right"/>
        <w:rPr>
          <w:rStyle w:val="Brak"/>
          <w:rFonts w:ascii="Calibri" w:eastAsia="Calibri" w:hAnsi="Calibri" w:cs="Calibri"/>
          <w:i/>
          <w:iCs/>
          <w:sz w:val="20"/>
          <w:szCs w:val="20"/>
        </w:rPr>
      </w:pPr>
      <w:r>
        <w:rPr>
          <w:rStyle w:val="Brak"/>
          <w:rFonts w:ascii="Calibri" w:hAnsi="Calibri"/>
          <w:i/>
          <w:iCs/>
          <w:sz w:val="20"/>
          <w:szCs w:val="20"/>
        </w:rPr>
        <w:t>nazwa i adres Wykonawcy</w:t>
      </w:r>
    </w:p>
    <w:p w:rsidR="00A02BDF" w:rsidRDefault="00A02BDF">
      <w:pPr>
        <w:widowControl/>
        <w:tabs>
          <w:tab w:val="left" w:pos="284"/>
          <w:tab w:val="left" w:pos="567"/>
          <w:tab w:val="left" w:pos="1276"/>
          <w:tab w:val="left" w:pos="6237"/>
        </w:tabs>
        <w:suppressAutoHyphens w:val="0"/>
        <w:spacing w:line="276" w:lineRule="auto"/>
        <w:ind w:right="1"/>
        <w:rPr>
          <w:rStyle w:val="Brak"/>
          <w:rFonts w:ascii="Calibri" w:eastAsia="Calibri" w:hAnsi="Calibri" w:cs="Calibri"/>
          <w:i/>
          <w:iCs/>
          <w:sz w:val="20"/>
          <w:szCs w:val="20"/>
        </w:rPr>
      </w:pPr>
    </w:p>
    <w:p w:rsidR="00A02BDF" w:rsidRDefault="00A02BDF">
      <w:pPr>
        <w:widowControl/>
        <w:tabs>
          <w:tab w:val="left" w:pos="284"/>
          <w:tab w:val="left" w:pos="567"/>
          <w:tab w:val="left" w:pos="1276"/>
          <w:tab w:val="left" w:pos="6237"/>
        </w:tabs>
        <w:suppressAutoHyphens w:val="0"/>
        <w:spacing w:line="276" w:lineRule="auto"/>
        <w:ind w:right="1"/>
        <w:rPr>
          <w:rStyle w:val="Brak"/>
          <w:rFonts w:ascii="Calibri" w:eastAsia="Calibri" w:hAnsi="Calibri" w:cs="Calibri"/>
          <w:i/>
          <w:iCs/>
          <w:sz w:val="20"/>
          <w:szCs w:val="20"/>
        </w:rPr>
      </w:pPr>
    </w:p>
    <w:p w:rsidR="00A02BDF" w:rsidRDefault="00A02BDF">
      <w:pPr>
        <w:widowControl/>
        <w:tabs>
          <w:tab w:val="left" w:pos="284"/>
          <w:tab w:val="left" w:pos="567"/>
          <w:tab w:val="left" w:pos="6237"/>
        </w:tabs>
        <w:suppressAutoHyphens w:val="0"/>
        <w:spacing w:line="276" w:lineRule="auto"/>
        <w:ind w:right="1"/>
        <w:jc w:val="both"/>
        <w:rPr>
          <w:rStyle w:val="Brak"/>
          <w:rFonts w:ascii="Calibri" w:eastAsia="Calibri" w:hAnsi="Calibri" w:cs="Calibri"/>
          <w:i/>
          <w:iCs/>
          <w:sz w:val="20"/>
          <w:szCs w:val="20"/>
          <w:shd w:val="clear" w:color="auto" w:fill="FFFF00"/>
        </w:rPr>
      </w:pPr>
    </w:p>
    <w:p w:rsidR="00A02BDF" w:rsidRDefault="008038FA">
      <w:pPr>
        <w:widowControl/>
        <w:numPr>
          <w:ilvl w:val="0"/>
          <w:numId w:val="68"/>
        </w:numPr>
        <w:suppressAutoHyphens w:val="0"/>
        <w:spacing w:after="160" w:line="276" w:lineRule="auto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Oferujemy realizację przedmiotu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 na warunkach określonych w SWZ, zgodnie z treścią SWZ, ewentualnych wyjaśnień do SWZ oraz jej zmian, jeżeli dotyczy:</w:t>
      </w:r>
    </w:p>
    <w:p w:rsidR="00A02BDF" w:rsidRDefault="008038FA">
      <w:pPr>
        <w:widowControl/>
        <w:tabs>
          <w:tab w:val="left" w:pos="284"/>
          <w:tab w:val="left" w:pos="567"/>
          <w:tab w:val="left" w:pos="851"/>
          <w:tab w:val="left" w:pos="3544"/>
          <w:tab w:val="left" w:pos="5670"/>
        </w:tabs>
        <w:suppressAutoHyphens w:val="0"/>
        <w:spacing w:line="276" w:lineRule="auto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eastAsia="Calibri" w:hAnsi="Calibri" w:cs="Calibri"/>
          <w:sz w:val="20"/>
          <w:szCs w:val="20"/>
          <w:lang w:val="it-IT"/>
        </w:rPr>
        <w:tab/>
        <w:t xml:space="preserve">za </w:t>
      </w:r>
      <w:r>
        <w:rPr>
          <w:rStyle w:val="Brak"/>
          <w:rFonts w:ascii="Calibri" w:hAnsi="Calibri"/>
          <w:sz w:val="20"/>
          <w:szCs w:val="20"/>
        </w:rPr>
        <w:t xml:space="preserve">łączną kwotę </w:t>
      </w:r>
      <w:r>
        <w:rPr>
          <w:rStyle w:val="Brak"/>
          <w:rFonts w:ascii="Calibri" w:hAnsi="Calibri"/>
          <w:sz w:val="20"/>
          <w:szCs w:val="20"/>
          <w:lang w:val="it-IT"/>
        </w:rPr>
        <w:t xml:space="preserve">netto: </w:t>
      </w:r>
      <w:r>
        <w:rPr>
          <w:rStyle w:val="Brak"/>
          <w:rFonts w:ascii="Calibri" w:hAnsi="Calibri"/>
          <w:sz w:val="20"/>
          <w:szCs w:val="20"/>
        </w:rPr>
        <w:t>……….…………………………………</w:t>
      </w:r>
      <w:r>
        <w:rPr>
          <w:rStyle w:val="Brak"/>
          <w:rFonts w:ascii="Calibri" w:hAnsi="Calibri"/>
          <w:sz w:val="20"/>
          <w:szCs w:val="20"/>
          <w:lang w:val="fr-FR"/>
        </w:rPr>
        <w:t>..PLN plus nale</w:t>
      </w:r>
      <w:r>
        <w:rPr>
          <w:rStyle w:val="Brak"/>
          <w:rFonts w:ascii="Calibri" w:hAnsi="Calibri"/>
          <w:sz w:val="20"/>
          <w:szCs w:val="20"/>
        </w:rPr>
        <w:t>żny podatek VAT w wysokoś</w:t>
      </w:r>
      <w:r>
        <w:rPr>
          <w:rStyle w:val="Brak"/>
          <w:rFonts w:ascii="Calibri" w:hAnsi="Calibri"/>
          <w:sz w:val="20"/>
          <w:szCs w:val="20"/>
          <w:lang w:val="it-IT"/>
        </w:rPr>
        <w:t xml:space="preserve">ci </w:t>
      </w:r>
      <w:r>
        <w:rPr>
          <w:rStyle w:val="Brak"/>
          <w:rFonts w:ascii="Calibri" w:hAnsi="Calibri"/>
          <w:sz w:val="20"/>
          <w:szCs w:val="20"/>
          <w:lang w:val="it-IT"/>
        </w:rPr>
        <w:tab/>
      </w:r>
      <w:r>
        <w:rPr>
          <w:rStyle w:val="Brak"/>
          <w:rFonts w:ascii="Calibri" w:hAnsi="Calibri"/>
          <w:sz w:val="20"/>
          <w:szCs w:val="20"/>
        </w:rPr>
        <w:t xml:space="preserve">…………...... %, tj. ……………………………….……………….PLN, co daje kwotę </w:t>
      </w:r>
      <w:r>
        <w:rPr>
          <w:rStyle w:val="Brak"/>
          <w:rFonts w:ascii="Calibri" w:hAnsi="Calibri"/>
          <w:sz w:val="20"/>
          <w:szCs w:val="20"/>
          <w:lang w:val="it-IT"/>
        </w:rPr>
        <w:t xml:space="preserve">brutto </w:t>
      </w:r>
      <w:r>
        <w:rPr>
          <w:rStyle w:val="Brak"/>
          <w:rFonts w:ascii="Calibri" w:hAnsi="Calibri"/>
          <w:sz w:val="20"/>
          <w:szCs w:val="20"/>
          <w:lang w:val="it-IT"/>
        </w:rPr>
        <w:lastRenderedPageBreak/>
        <w:tab/>
      </w:r>
      <w:r>
        <w:rPr>
          <w:rStyle w:val="Brak"/>
          <w:rFonts w:ascii="Calibri" w:hAnsi="Calibri"/>
          <w:sz w:val="20"/>
          <w:szCs w:val="20"/>
        </w:rPr>
        <w:t xml:space="preserve">……………………………………………..PLN,( słownie brutto: …..................................................................... </w:t>
      </w:r>
      <w:r>
        <w:rPr>
          <w:rStyle w:val="Brak"/>
          <w:rFonts w:ascii="Calibri" w:hAnsi="Calibri"/>
          <w:sz w:val="20"/>
          <w:szCs w:val="20"/>
        </w:rPr>
        <w:tab/>
        <w:t>złotych/100),</w:t>
      </w:r>
    </w:p>
    <w:p w:rsidR="00A02BDF" w:rsidRDefault="00A02BDF">
      <w:pPr>
        <w:widowControl/>
        <w:tabs>
          <w:tab w:val="left" w:pos="284"/>
          <w:tab w:val="left" w:pos="567"/>
          <w:tab w:val="left" w:pos="851"/>
          <w:tab w:val="left" w:pos="3544"/>
          <w:tab w:val="left" w:pos="5670"/>
        </w:tabs>
        <w:suppressAutoHyphens w:val="0"/>
        <w:spacing w:line="276" w:lineRule="auto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:rsidR="00A02BDF" w:rsidRDefault="008038FA">
      <w:pPr>
        <w:widowControl/>
        <w:numPr>
          <w:ilvl w:val="0"/>
          <w:numId w:val="69"/>
        </w:numPr>
        <w:suppressAutoHyphens w:val="0"/>
        <w:spacing w:after="160" w:line="276" w:lineRule="auto"/>
        <w:jc w:val="both"/>
        <w:rPr>
          <w:rFonts w:ascii="Calibri" w:hAnsi="Calibri"/>
          <w:sz w:val="20"/>
          <w:szCs w:val="20"/>
        </w:rPr>
      </w:pPr>
      <w:r>
        <w:rPr>
          <w:rStyle w:val="BrakA"/>
          <w:rFonts w:ascii="Calibri" w:hAnsi="Calibri"/>
          <w:sz w:val="20"/>
          <w:szCs w:val="20"/>
        </w:rPr>
        <w:t xml:space="preserve">Oferujemy gwarancję na wykonane roboty budowlane wynoszącą: </w:t>
      </w:r>
    </w:p>
    <w:p w:rsidR="00A02BDF" w:rsidRDefault="008038FA">
      <w:pPr>
        <w:pStyle w:val="Akapitzlist"/>
        <w:numPr>
          <w:ilvl w:val="0"/>
          <w:numId w:val="71"/>
        </w:numPr>
        <w:spacing w:after="160" w:line="276" w:lineRule="auto"/>
        <w:rPr>
          <w:rFonts w:ascii="Calibri" w:hAnsi="Calibri"/>
          <w:sz w:val="20"/>
          <w:szCs w:val="20"/>
        </w:rPr>
      </w:pPr>
      <w:r>
        <w:rPr>
          <w:rStyle w:val="BrakA"/>
          <w:rFonts w:ascii="Calibri" w:hAnsi="Calibri"/>
          <w:sz w:val="20"/>
          <w:szCs w:val="20"/>
        </w:rPr>
        <w:t xml:space="preserve">60 miesięcy – minimalna wymagana gwarancja </w:t>
      </w:r>
    </w:p>
    <w:p w:rsidR="00A02BDF" w:rsidRDefault="008038FA">
      <w:pPr>
        <w:pStyle w:val="Akapitzlist"/>
        <w:numPr>
          <w:ilvl w:val="0"/>
          <w:numId w:val="71"/>
        </w:numPr>
        <w:spacing w:after="160" w:line="276" w:lineRule="auto"/>
        <w:rPr>
          <w:rFonts w:ascii="Calibri" w:hAnsi="Calibri"/>
          <w:sz w:val="20"/>
          <w:szCs w:val="20"/>
        </w:rPr>
      </w:pPr>
      <w:r>
        <w:rPr>
          <w:rStyle w:val="BrakA"/>
          <w:rFonts w:ascii="Calibri" w:hAnsi="Calibri"/>
          <w:sz w:val="20"/>
          <w:szCs w:val="20"/>
        </w:rPr>
        <w:t>72 miesiące</w:t>
      </w:r>
    </w:p>
    <w:p w:rsidR="00A02BDF" w:rsidRDefault="008038FA">
      <w:pPr>
        <w:pStyle w:val="Akapitzlist"/>
        <w:numPr>
          <w:ilvl w:val="0"/>
          <w:numId w:val="71"/>
        </w:numPr>
        <w:spacing w:after="160" w:line="276" w:lineRule="auto"/>
        <w:rPr>
          <w:rFonts w:ascii="Calibri" w:hAnsi="Calibri"/>
          <w:sz w:val="20"/>
          <w:szCs w:val="20"/>
        </w:rPr>
      </w:pPr>
      <w:r>
        <w:rPr>
          <w:rStyle w:val="BrakA"/>
          <w:rFonts w:ascii="Calibri" w:hAnsi="Calibri"/>
          <w:sz w:val="20"/>
          <w:szCs w:val="20"/>
        </w:rPr>
        <w:t>84 miesiące</w:t>
      </w:r>
    </w:p>
    <w:p w:rsidR="00A02BDF" w:rsidRDefault="008038FA">
      <w:pPr>
        <w:jc w:val="left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3. Doświadczenie osoby pełniącej funkcję Kierownika Budowy </w:t>
      </w:r>
    </w:p>
    <w:p w:rsidR="00A02BDF" w:rsidRDefault="008038FA">
      <w:pPr>
        <w:tabs>
          <w:tab w:val="right" w:leader="dot" w:pos="9044"/>
        </w:tabs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Imię i nazwisko – </w:t>
      </w:r>
      <w:r>
        <w:rPr>
          <w:rStyle w:val="Brak"/>
          <w:rFonts w:ascii="Calibri" w:hAnsi="Calibri"/>
          <w:sz w:val="20"/>
          <w:szCs w:val="20"/>
        </w:rPr>
        <w:tab/>
      </w:r>
    </w:p>
    <w:p w:rsidR="00A02BDF" w:rsidRDefault="008038FA">
      <w:pPr>
        <w:tabs>
          <w:tab w:val="right" w:leader="dot" w:pos="9044"/>
        </w:tabs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Podstawa dysponowania – </w:t>
      </w:r>
      <w:r>
        <w:rPr>
          <w:rStyle w:val="Brak"/>
          <w:rFonts w:ascii="Calibri" w:hAnsi="Calibri"/>
          <w:sz w:val="20"/>
          <w:szCs w:val="20"/>
        </w:rPr>
        <w:tab/>
      </w:r>
    </w:p>
    <w:p w:rsidR="00A02BDF" w:rsidRDefault="008038FA">
      <w:pPr>
        <w:tabs>
          <w:tab w:val="right" w:leader="dot" w:pos="9044"/>
        </w:tabs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Nr i data nadania uprawnień – </w:t>
      </w:r>
      <w:r>
        <w:rPr>
          <w:rStyle w:val="Brak"/>
          <w:rFonts w:ascii="Calibri" w:hAnsi="Calibri"/>
          <w:sz w:val="20"/>
          <w:szCs w:val="20"/>
        </w:rPr>
        <w:tab/>
      </w:r>
    </w:p>
    <w:p w:rsidR="00A02BDF" w:rsidRDefault="00A02BDF">
      <w:pPr>
        <w:tabs>
          <w:tab w:val="right" w:leader="dot" w:pos="9044"/>
        </w:tabs>
        <w:rPr>
          <w:rStyle w:val="Brak"/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93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27"/>
        <w:gridCol w:w="8788"/>
      </w:tblGrid>
      <w:tr w:rsidR="00A02BDF">
        <w:trPr>
          <w:trHeight w:val="236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2BDF" w:rsidRDefault="008038FA">
            <w:r>
              <w:rPr>
                <w:rStyle w:val="Brak"/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2BDF" w:rsidRDefault="008038FA">
            <w:r>
              <w:rPr>
                <w:rStyle w:val="Brak"/>
                <w:rFonts w:ascii="Calibri" w:hAnsi="Calibri"/>
                <w:sz w:val="20"/>
                <w:szCs w:val="20"/>
              </w:rPr>
              <w:t>Doświadczenie Kierownika Budowy wymagane na spełnienia warunku</w:t>
            </w:r>
          </w:p>
        </w:tc>
      </w:tr>
      <w:tr w:rsidR="00A02BDF">
        <w:trPr>
          <w:trHeight w:val="1665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BDF" w:rsidRDefault="008038FA">
            <w:r>
              <w:rPr>
                <w:rStyle w:val="Brak"/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BDF" w:rsidRDefault="008038FA">
            <w:pPr>
              <w:tabs>
                <w:tab w:val="right" w:leader="dot" w:pos="6588"/>
              </w:tabs>
              <w:spacing w:line="276" w:lineRule="auto"/>
              <w:jc w:val="both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Nazwa i adres inwestycji: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ab/>
            </w:r>
          </w:p>
          <w:p w:rsidR="00A02BDF" w:rsidRDefault="008038FA">
            <w:pPr>
              <w:tabs>
                <w:tab w:val="right" w:leader="dot" w:pos="6588"/>
              </w:tabs>
              <w:spacing w:line="276" w:lineRule="auto"/>
              <w:jc w:val="both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Nazwa i adres Zamawijącego:</w:t>
            </w:r>
          </w:p>
          <w:p w:rsidR="00A02BDF" w:rsidRDefault="00A02BDF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</w:p>
          <w:p w:rsidR="00A02BDF" w:rsidRDefault="008038FA">
            <w:pPr>
              <w:jc w:val="left"/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Kierowanie robotami budowlanymi w obiekcie budowlanym wpisanym do rejestru lub ewidencji zabytk</w:t>
            </w:r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w o  wartości rob</w:t>
            </w:r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t nie mniejszej niż 4 000 000 zł </w:t>
            </w:r>
            <w:r>
              <w:rPr>
                <w:rStyle w:val="Brak"/>
                <w:rFonts w:ascii="Calibri" w:hAnsi="Calibri"/>
                <w:sz w:val="20"/>
                <w:szCs w:val="20"/>
                <w:lang w:val="it-IT"/>
              </w:rPr>
              <w:t xml:space="preserve">brutto 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– TAK/NIE*</w:t>
            </w:r>
          </w:p>
        </w:tc>
      </w:tr>
      <w:tr w:rsidR="00A02BDF">
        <w:trPr>
          <w:trHeight w:val="1665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BDF" w:rsidRDefault="008038FA">
            <w:r>
              <w:rPr>
                <w:rStyle w:val="Brak"/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BDF" w:rsidRDefault="008038FA">
            <w:pPr>
              <w:tabs>
                <w:tab w:val="right" w:leader="dot" w:pos="6588"/>
              </w:tabs>
              <w:spacing w:line="276" w:lineRule="auto"/>
              <w:jc w:val="both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Nazwa i adres inwestycji: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ab/>
            </w:r>
          </w:p>
          <w:p w:rsidR="00A02BDF" w:rsidRDefault="008038FA">
            <w:pPr>
              <w:tabs>
                <w:tab w:val="right" w:leader="dot" w:pos="6588"/>
              </w:tabs>
              <w:spacing w:line="276" w:lineRule="auto"/>
              <w:jc w:val="both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Nazwa i adres Zamawijącego:</w:t>
            </w:r>
          </w:p>
          <w:p w:rsidR="00A02BDF" w:rsidRDefault="00A02BDF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</w:p>
          <w:p w:rsidR="00A02BDF" w:rsidRDefault="008038FA">
            <w:pPr>
              <w:jc w:val="left"/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Kierowanie robotami budowlanymi w obiekcie budowlanym wpisanym do rejestru lub ewidencji zabytk</w:t>
            </w:r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w o  wartości rob</w:t>
            </w:r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t nie mniejszej niż 4 000 000 zł </w:t>
            </w:r>
            <w:r>
              <w:rPr>
                <w:rStyle w:val="Brak"/>
                <w:rFonts w:ascii="Calibri" w:hAnsi="Calibri"/>
                <w:sz w:val="20"/>
                <w:szCs w:val="20"/>
                <w:lang w:val="it-IT"/>
              </w:rPr>
              <w:t xml:space="preserve">brutto 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– TAK/NIE*</w:t>
            </w:r>
          </w:p>
        </w:tc>
      </w:tr>
      <w:tr w:rsidR="00A02BDF">
        <w:trPr>
          <w:trHeight w:val="487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BDF" w:rsidRDefault="008038FA"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Lp.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BDF" w:rsidRDefault="008038FA">
            <w:pPr>
              <w:tabs>
                <w:tab w:val="right" w:leader="dot" w:pos="6588"/>
              </w:tabs>
              <w:spacing w:line="276" w:lineRule="auto"/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Doświadczenie Kierownika Budowy dodatkowo punktowane</w:t>
            </w:r>
          </w:p>
        </w:tc>
      </w:tr>
      <w:tr w:rsidR="00A02BDF">
        <w:trPr>
          <w:trHeight w:val="1665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BDF" w:rsidRDefault="008038FA">
            <w:r>
              <w:rPr>
                <w:rStyle w:val="Brak"/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BDF" w:rsidRDefault="008038FA">
            <w:pPr>
              <w:tabs>
                <w:tab w:val="right" w:leader="dot" w:pos="6588"/>
              </w:tabs>
              <w:spacing w:line="276" w:lineRule="auto"/>
              <w:jc w:val="both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Nazwa i adres inwestycji: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ab/>
            </w:r>
          </w:p>
          <w:p w:rsidR="00A02BDF" w:rsidRDefault="008038FA">
            <w:pPr>
              <w:tabs>
                <w:tab w:val="right" w:leader="dot" w:pos="6588"/>
              </w:tabs>
              <w:spacing w:line="276" w:lineRule="auto"/>
              <w:jc w:val="both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Nazwa i adres Zamawijącego:</w:t>
            </w:r>
          </w:p>
          <w:p w:rsidR="00A02BDF" w:rsidRDefault="00A02BDF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</w:p>
          <w:p w:rsidR="00A02BDF" w:rsidRDefault="008038FA">
            <w:pPr>
              <w:jc w:val="left"/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Kierowanie robotami budowlanymi w obiekcie budowlanym wpisanym do rejestru lub ewidencji zabytk</w:t>
            </w:r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w o  wartości rob</w:t>
            </w:r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t nie mniejszej niż 4 000 000 zł </w:t>
            </w:r>
            <w:r>
              <w:rPr>
                <w:rStyle w:val="Brak"/>
                <w:rFonts w:ascii="Calibri" w:hAnsi="Calibri"/>
                <w:sz w:val="20"/>
                <w:szCs w:val="20"/>
                <w:lang w:val="it-IT"/>
              </w:rPr>
              <w:t xml:space="preserve">brutto 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– TAK/NIE*</w:t>
            </w:r>
          </w:p>
        </w:tc>
      </w:tr>
      <w:tr w:rsidR="00A02BDF">
        <w:trPr>
          <w:trHeight w:val="1665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BDF" w:rsidRDefault="008038FA">
            <w:r>
              <w:rPr>
                <w:rStyle w:val="Brak"/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BDF" w:rsidRDefault="008038FA">
            <w:pPr>
              <w:tabs>
                <w:tab w:val="right" w:leader="dot" w:pos="6588"/>
              </w:tabs>
              <w:spacing w:line="276" w:lineRule="auto"/>
              <w:jc w:val="both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Nazwa i adres inwestycji: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ab/>
            </w:r>
          </w:p>
          <w:p w:rsidR="00A02BDF" w:rsidRDefault="008038FA">
            <w:pPr>
              <w:tabs>
                <w:tab w:val="right" w:leader="dot" w:pos="6588"/>
              </w:tabs>
              <w:spacing w:line="276" w:lineRule="auto"/>
              <w:jc w:val="both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Nazwa i adres Zamawijącego:</w:t>
            </w:r>
          </w:p>
          <w:p w:rsidR="00A02BDF" w:rsidRDefault="00A02BDF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</w:p>
          <w:p w:rsidR="00A02BDF" w:rsidRDefault="008038FA">
            <w:pPr>
              <w:jc w:val="left"/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Kierowanie robotami budowlanymi w obiekcie budowlanym wpisanym do rejestru lub ewidencji zabytk</w:t>
            </w:r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w o  wartości rob</w:t>
            </w:r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t nie mniejszej niż 4 000 000 zł </w:t>
            </w:r>
            <w:r>
              <w:rPr>
                <w:rStyle w:val="Brak"/>
                <w:rFonts w:ascii="Calibri" w:hAnsi="Calibri"/>
                <w:sz w:val="20"/>
                <w:szCs w:val="20"/>
                <w:lang w:val="it-IT"/>
              </w:rPr>
              <w:t xml:space="preserve">brutto 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– TAK/NIE*</w:t>
            </w:r>
          </w:p>
        </w:tc>
      </w:tr>
      <w:tr w:rsidR="00A02BDF">
        <w:trPr>
          <w:trHeight w:val="1665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BDF" w:rsidRDefault="008038FA">
            <w:r>
              <w:rPr>
                <w:rStyle w:val="Brak"/>
                <w:rFonts w:ascii="Calibri" w:hAnsi="Calibri"/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BDF" w:rsidRDefault="008038FA">
            <w:pPr>
              <w:tabs>
                <w:tab w:val="right" w:leader="dot" w:pos="6588"/>
              </w:tabs>
              <w:spacing w:line="276" w:lineRule="auto"/>
              <w:jc w:val="both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Nazwa i adres inwestycji: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ab/>
            </w:r>
          </w:p>
          <w:p w:rsidR="00A02BDF" w:rsidRDefault="008038FA">
            <w:pPr>
              <w:tabs>
                <w:tab w:val="right" w:leader="dot" w:pos="6588"/>
              </w:tabs>
              <w:spacing w:line="276" w:lineRule="auto"/>
              <w:jc w:val="both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Nazwa i adres Zamawijącego:</w:t>
            </w:r>
          </w:p>
          <w:p w:rsidR="00A02BDF" w:rsidRDefault="00A02BDF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</w:p>
          <w:p w:rsidR="00A02BDF" w:rsidRDefault="008038FA">
            <w:pPr>
              <w:jc w:val="left"/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Kierowanie robotami budowlanymi w obiekcie budowlanym wpisanym do rejestru lub ewidencji zabytk</w:t>
            </w:r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w o  wartości rob</w:t>
            </w:r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t nie mniejszej niż 4 000 000 zł </w:t>
            </w:r>
            <w:r>
              <w:rPr>
                <w:rStyle w:val="Brak"/>
                <w:rFonts w:ascii="Calibri" w:hAnsi="Calibri"/>
                <w:sz w:val="20"/>
                <w:szCs w:val="20"/>
                <w:lang w:val="it-IT"/>
              </w:rPr>
              <w:t xml:space="preserve">brutto 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– TAK/NIE*</w:t>
            </w:r>
          </w:p>
        </w:tc>
      </w:tr>
      <w:tr w:rsidR="00A02BDF">
        <w:trPr>
          <w:trHeight w:val="1591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BDF" w:rsidRDefault="008038FA">
            <w:r>
              <w:rPr>
                <w:rStyle w:val="Brak"/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BDF" w:rsidRDefault="008038FA">
            <w:pPr>
              <w:tabs>
                <w:tab w:val="right" w:leader="dot" w:pos="6588"/>
              </w:tabs>
              <w:spacing w:line="276" w:lineRule="auto"/>
              <w:jc w:val="both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Nazwa i adres inwestycji: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ab/>
            </w:r>
          </w:p>
          <w:p w:rsidR="00A02BDF" w:rsidRDefault="008038FA">
            <w:pPr>
              <w:tabs>
                <w:tab w:val="right" w:leader="dot" w:pos="6588"/>
              </w:tabs>
              <w:spacing w:line="276" w:lineRule="auto"/>
              <w:jc w:val="both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Nazwa i adres Zamawijącego:</w:t>
            </w:r>
          </w:p>
          <w:p w:rsidR="00A02BDF" w:rsidRDefault="00A02BDF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</w:p>
          <w:p w:rsidR="00A02BDF" w:rsidRDefault="008038FA">
            <w:pPr>
              <w:jc w:val="left"/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Kierowanie robotami budowlanymi w obiekcie budowlanym wpisanym do rejestru lub ewidencji zabytk</w:t>
            </w:r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w o  wartości rob</w:t>
            </w:r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t nie mniejszej niż 4 000 000 zł </w:t>
            </w:r>
            <w:r>
              <w:rPr>
                <w:rStyle w:val="Brak"/>
                <w:rFonts w:ascii="Calibri" w:hAnsi="Calibri"/>
                <w:sz w:val="20"/>
                <w:szCs w:val="20"/>
                <w:lang w:val="it-IT"/>
              </w:rPr>
              <w:t xml:space="preserve">brutto 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– TAK/NIE*</w:t>
            </w:r>
          </w:p>
        </w:tc>
      </w:tr>
      <w:tr w:rsidR="00A02BDF">
        <w:trPr>
          <w:trHeight w:val="1591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BDF" w:rsidRDefault="008038FA">
            <w:r>
              <w:rPr>
                <w:rStyle w:val="Brak"/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BDF" w:rsidRDefault="008038FA">
            <w:pPr>
              <w:tabs>
                <w:tab w:val="right" w:leader="dot" w:pos="6588"/>
              </w:tabs>
              <w:spacing w:line="276" w:lineRule="auto"/>
              <w:jc w:val="both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Nazwa i adres inwestycji: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ab/>
            </w:r>
          </w:p>
          <w:p w:rsidR="00A02BDF" w:rsidRDefault="008038FA">
            <w:pPr>
              <w:tabs>
                <w:tab w:val="right" w:leader="dot" w:pos="6588"/>
              </w:tabs>
              <w:spacing w:line="276" w:lineRule="auto"/>
              <w:jc w:val="both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Nazwa i adres Zamawijącego:</w:t>
            </w:r>
          </w:p>
          <w:p w:rsidR="00A02BDF" w:rsidRDefault="00A02BDF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</w:p>
          <w:p w:rsidR="00A02BDF" w:rsidRDefault="008038FA">
            <w:pPr>
              <w:jc w:val="left"/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Kierowanie robotami budowlanymi w obiekcie budowlanym wpisanym do rejestru lub ewidencji zabytk</w:t>
            </w:r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w o  wartości rob</w:t>
            </w:r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t nie mniejszej niż 4 000 000 zł </w:t>
            </w:r>
            <w:r>
              <w:rPr>
                <w:rStyle w:val="Brak"/>
                <w:rFonts w:ascii="Calibri" w:hAnsi="Calibri"/>
                <w:sz w:val="20"/>
                <w:szCs w:val="20"/>
                <w:lang w:val="it-IT"/>
              </w:rPr>
              <w:t xml:space="preserve">brutto 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– TAK/NIE*</w:t>
            </w:r>
          </w:p>
        </w:tc>
      </w:tr>
      <w:tr w:rsidR="00A02BDF">
        <w:trPr>
          <w:trHeight w:val="1591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BDF" w:rsidRDefault="008038FA">
            <w:r>
              <w:rPr>
                <w:rStyle w:val="Brak"/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BDF" w:rsidRDefault="008038FA">
            <w:pPr>
              <w:tabs>
                <w:tab w:val="right" w:leader="dot" w:pos="6588"/>
              </w:tabs>
              <w:spacing w:line="276" w:lineRule="auto"/>
              <w:jc w:val="both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Nazwa i adres inwestycji: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ab/>
            </w:r>
          </w:p>
          <w:p w:rsidR="00A02BDF" w:rsidRDefault="008038FA">
            <w:pPr>
              <w:tabs>
                <w:tab w:val="right" w:leader="dot" w:pos="6588"/>
              </w:tabs>
              <w:spacing w:line="276" w:lineRule="auto"/>
              <w:jc w:val="both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Nazwa i adres Zamawijącego:</w:t>
            </w:r>
          </w:p>
          <w:p w:rsidR="00A02BDF" w:rsidRDefault="00A02BDF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</w:p>
          <w:p w:rsidR="00A02BDF" w:rsidRDefault="008038FA">
            <w:pPr>
              <w:jc w:val="left"/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Kierowanie robotami budowlanymi w obiekcie budowlanym wpisanym do rejestru lub ewidencji zabytk</w:t>
            </w:r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w o  wartości rob</w:t>
            </w:r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t nie mniejszej niż 4 000 000 zł </w:t>
            </w:r>
            <w:r>
              <w:rPr>
                <w:rStyle w:val="Brak"/>
                <w:rFonts w:ascii="Calibri" w:hAnsi="Calibri"/>
                <w:sz w:val="20"/>
                <w:szCs w:val="20"/>
                <w:lang w:val="it-IT"/>
              </w:rPr>
              <w:t xml:space="preserve">brutto 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– TAK/NIE*</w:t>
            </w:r>
          </w:p>
        </w:tc>
      </w:tr>
      <w:tr w:rsidR="00A02BDF">
        <w:trPr>
          <w:trHeight w:val="1591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BDF" w:rsidRDefault="008038FA">
            <w:r>
              <w:rPr>
                <w:rStyle w:val="Brak"/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BDF" w:rsidRDefault="008038FA">
            <w:pPr>
              <w:tabs>
                <w:tab w:val="right" w:leader="dot" w:pos="6588"/>
              </w:tabs>
              <w:spacing w:line="276" w:lineRule="auto"/>
              <w:jc w:val="both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Nazwa i adres inwestycji: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ab/>
            </w:r>
          </w:p>
          <w:p w:rsidR="00A02BDF" w:rsidRDefault="008038FA">
            <w:pPr>
              <w:tabs>
                <w:tab w:val="right" w:leader="dot" w:pos="6588"/>
              </w:tabs>
              <w:spacing w:line="276" w:lineRule="auto"/>
              <w:jc w:val="both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Nazwa i adres Zamawijącego:</w:t>
            </w:r>
          </w:p>
          <w:p w:rsidR="00A02BDF" w:rsidRDefault="00A02BDF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</w:p>
          <w:p w:rsidR="00A02BDF" w:rsidRDefault="008038FA">
            <w:pPr>
              <w:jc w:val="left"/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Kierowanie robotami budowlanymi w obiekcie budowlanym wpisanym do rejestru lub ewidencji zabytk</w:t>
            </w:r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w o  wartości rob</w:t>
            </w:r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t nie mniejszej niż 4 000 000 zł </w:t>
            </w:r>
            <w:r>
              <w:rPr>
                <w:rStyle w:val="Brak"/>
                <w:rFonts w:ascii="Calibri" w:hAnsi="Calibri"/>
                <w:sz w:val="20"/>
                <w:szCs w:val="20"/>
                <w:lang w:val="it-IT"/>
              </w:rPr>
              <w:t xml:space="preserve">brutto 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– TAK/NIE*</w:t>
            </w:r>
          </w:p>
        </w:tc>
      </w:tr>
    </w:tbl>
    <w:p w:rsidR="00A02BDF" w:rsidRDefault="00A02BDF">
      <w:pPr>
        <w:tabs>
          <w:tab w:val="right" w:leader="dot" w:pos="9044"/>
        </w:tabs>
        <w:rPr>
          <w:rStyle w:val="Brak"/>
          <w:rFonts w:ascii="Calibri" w:eastAsia="Calibri" w:hAnsi="Calibri" w:cs="Calibri"/>
          <w:sz w:val="20"/>
          <w:szCs w:val="20"/>
        </w:rPr>
      </w:pPr>
    </w:p>
    <w:p w:rsidR="00A02BDF" w:rsidRDefault="00A02BDF">
      <w:pPr>
        <w:tabs>
          <w:tab w:val="right" w:leader="dot" w:pos="9044"/>
        </w:tabs>
        <w:rPr>
          <w:rStyle w:val="Brak"/>
          <w:rFonts w:ascii="Calibri" w:eastAsia="Calibri" w:hAnsi="Calibri" w:cs="Calibri"/>
          <w:sz w:val="20"/>
          <w:szCs w:val="20"/>
        </w:rPr>
      </w:pPr>
    </w:p>
    <w:p w:rsidR="00A02BDF" w:rsidRDefault="008038FA">
      <w:pPr>
        <w:pStyle w:val="Akapitzlist"/>
        <w:tabs>
          <w:tab w:val="left" w:pos="284"/>
        </w:tabs>
        <w:spacing w:after="160" w:line="276" w:lineRule="auto"/>
        <w:ind w:left="100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* niepotrzebne skreślić</w:t>
      </w:r>
    </w:p>
    <w:p w:rsidR="00A02BDF" w:rsidRDefault="008038FA">
      <w:pPr>
        <w:widowControl/>
        <w:numPr>
          <w:ilvl w:val="0"/>
          <w:numId w:val="74"/>
        </w:numPr>
        <w:suppressAutoHyphens w:val="0"/>
        <w:spacing w:after="160" w:line="276" w:lineRule="auto"/>
        <w:jc w:val="both"/>
        <w:rPr>
          <w:rFonts w:ascii="Calibri" w:hAnsi="Calibri"/>
          <w:sz w:val="20"/>
          <w:szCs w:val="20"/>
        </w:rPr>
      </w:pPr>
      <w:r>
        <w:rPr>
          <w:rStyle w:val="BrakA"/>
          <w:rFonts w:ascii="Calibri" w:hAnsi="Calibri"/>
          <w:sz w:val="20"/>
          <w:szCs w:val="20"/>
        </w:rPr>
        <w:t xml:space="preserve">Oświadczamy, że zobowiązujemy się wykonać przedmiot umowy w terminie zgodnym z postanowieniami rozdziału V niniejszej SWZ. </w:t>
      </w:r>
    </w:p>
    <w:p w:rsidR="00A02BDF" w:rsidRDefault="008038FA">
      <w:pPr>
        <w:widowControl/>
        <w:numPr>
          <w:ilvl w:val="0"/>
          <w:numId w:val="73"/>
        </w:numPr>
        <w:suppressAutoHyphens w:val="0"/>
        <w:spacing w:after="160" w:line="276" w:lineRule="auto"/>
        <w:jc w:val="both"/>
        <w:rPr>
          <w:rFonts w:ascii="Calibri" w:hAnsi="Calibri"/>
          <w:sz w:val="20"/>
          <w:szCs w:val="20"/>
        </w:rPr>
      </w:pPr>
      <w:r>
        <w:rPr>
          <w:rStyle w:val="BrakA"/>
          <w:rFonts w:ascii="Calibri" w:hAnsi="Calibri"/>
          <w:sz w:val="20"/>
          <w:szCs w:val="20"/>
        </w:rPr>
        <w:t>Oświadczamy, że zapoznaliśmy się z projektowanymi postanowieniami umowy, stanowiącymi integralną część SWZ i akceptujemy je bez zastrzeżeń oraz zobowiązujemy się, w razie wyboru naszej oferty, do zawarcia umowy na warunkach w nich określonych w miejscu i terminie wskazanym przez Zamawiającego.</w:t>
      </w:r>
    </w:p>
    <w:p w:rsidR="00A02BDF" w:rsidRDefault="008038FA">
      <w:pPr>
        <w:widowControl/>
        <w:numPr>
          <w:ilvl w:val="0"/>
          <w:numId w:val="73"/>
        </w:numPr>
        <w:suppressAutoHyphens w:val="0"/>
        <w:spacing w:after="160" w:line="276" w:lineRule="auto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Oświadczamy, że uważamy się za związanych niniejszą </w:t>
      </w:r>
      <w:r>
        <w:rPr>
          <w:rStyle w:val="Brak"/>
          <w:rFonts w:ascii="Calibri" w:hAnsi="Calibri"/>
          <w:sz w:val="20"/>
          <w:szCs w:val="20"/>
          <w:lang w:val="pt-PT"/>
        </w:rPr>
        <w:t>ofert</w:t>
      </w:r>
      <w:r>
        <w:rPr>
          <w:rStyle w:val="Brak"/>
          <w:rFonts w:ascii="Calibri" w:hAnsi="Calibri"/>
          <w:sz w:val="20"/>
          <w:szCs w:val="20"/>
        </w:rPr>
        <w:t xml:space="preserve">ą na czas wskazany w SWZ, tj. </w:t>
      </w:r>
      <w:r>
        <w:rPr>
          <w:rStyle w:val="Brak"/>
          <w:rFonts w:ascii="Calibri" w:hAnsi="Calibri"/>
          <w:b/>
          <w:bCs/>
          <w:sz w:val="20"/>
          <w:szCs w:val="20"/>
        </w:rPr>
        <w:t>30 dni</w:t>
      </w:r>
      <w:r>
        <w:rPr>
          <w:rStyle w:val="Brak"/>
          <w:rFonts w:ascii="Calibri" w:hAnsi="Calibri"/>
          <w:sz w:val="20"/>
          <w:szCs w:val="20"/>
        </w:rPr>
        <w:t xml:space="preserve"> od daty składania ofert.</w:t>
      </w:r>
    </w:p>
    <w:p w:rsidR="00A02BDF" w:rsidRDefault="008038FA">
      <w:pPr>
        <w:widowControl/>
        <w:numPr>
          <w:ilvl w:val="0"/>
          <w:numId w:val="73"/>
        </w:numPr>
        <w:suppressAutoHyphens w:val="0"/>
        <w:spacing w:after="160" w:line="276" w:lineRule="auto"/>
        <w:jc w:val="both"/>
        <w:rPr>
          <w:rFonts w:ascii="Calibri" w:hAnsi="Calibri"/>
          <w:sz w:val="20"/>
          <w:szCs w:val="20"/>
        </w:rPr>
      </w:pPr>
      <w:r>
        <w:rPr>
          <w:rStyle w:val="BrakA"/>
          <w:rFonts w:ascii="Calibri" w:hAnsi="Calibri"/>
          <w:sz w:val="20"/>
          <w:szCs w:val="20"/>
        </w:rPr>
        <w:t>Oświadczamy, że jesteśmy</w:t>
      </w:r>
      <w:r>
        <w:rPr>
          <w:rStyle w:val="Brak"/>
          <w:rFonts w:ascii="Calibri" w:hAnsi="Calibri"/>
          <w:sz w:val="20"/>
          <w:szCs w:val="20"/>
          <w:u w:color="FF0000"/>
        </w:rPr>
        <w:t>* /</w:t>
      </w:r>
      <w:r>
        <w:rPr>
          <w:rStyle w:val="BrakA"/>
          <w:rFonts w:ascii="Calibri" w:hAnsi="Calibri"/>
          <w:sz w:val="20"/>
          <w:szCs w:val="20"/>
        </w:rPr>
        <w:t xml:space="preserve"> nie jesteśmy</w:t>
      </w:r>
      <w:r>
        <w:rPr>
          <w:rStyle w:val="Brak"/>
          <w:rFonts w:ascii="Calibri" w:hAnsi="Calibri"/>
          <w:sz w:val="20"/>
          <w:szCs w:val="20"/>
          <w:u w:color="FF0000"/>
        </w:rPr>
        <w:t>*</w:t>
      </w:r>
      <w:r>
        <w:rPr>
          <w:rStyle w:val="BrakA"/>
          <w:rFonts w:ascii="Calibri" w:hAnsi="Calibri"/>
          <w:sz w:val="20"/>
          <w:szCs w:val="20"/>
        </w:rPr>
        <w:t>: mikroprzedsiębiorstwem</w:t>
      </w:r>
      <w:r>
        <w:rPr>
          <w:rStyle w:val="Brak"/>
          <w:rFonts w:ascii="Calibri" w:hAnsi="Calibri"/>
          <w:sz w:val="20"/>
          <w:szCs w:val="20"/>
          <w:u w:color="FF0000"/>
        </w:rPr>
        <w:t>*</w:t>
      </w:r>
      <w:r>
        <w:rPr>
          <w:rStyle w:val="BrakA"/>
          <w:rFonts w:ascii="Calibri" w:hAnsi="Calibri"/>
          <w:sz w:val="20"/>
          <w:szCs w:val="20"/>
        </w:rPr>
        <w:t>, małym przedsiębiorstwem</w:t>
      </w:r>
      <w:r>
        <w:rPr>
          <w:rStyle w:val="Brak"/>
          <w:rFonts w:ascii="Calibri" w:hAnsi="Calibri"/>
          <w:sz w:val="20"/>
          <w:szCs w:val="20"/>
          <w:u w:color="FF0000"/>
        </w:rPr>
        <w:t>*</w:t>
      </w:r>
      <w:r>
        <w:rPr>
          <w:rStyle w:val="BrakA"/>
          <w:rFonts w:ascii="Calibri" w:hAnsi="Calibri"/>
          <w:sz w:val="20"/>
          <w:szCs w:val="20"/>
        </w:rPr>
        <w:t>, średnim przedsiębiorstwem</w:t>
      </w:r>
      <w:r>
        <w:rPr>
          <w:rStyle w:val="Brak"/>
          <w:rFonts w:ascii="Calibri" w:hAnsi="Calibri"/>
          <w:sz w:val="20"/>
          <w:szCs w:val="20"/>
          <w:u w:color="FF0000"/>
        </w:rPr>
        <w:t>*</w:t>
      </w:r>
      <w:r>
        <w:rPr>
          <w:rStyle w:val="BrakA"/>
          <w:rFonts w:ascii="Calibri" w:hAnsi="Calibri"/>
          <w:sz w:val="20"/>
          <w:szCs w:val="20"/>
        </w:rPr>
        <w:t>.</w:t>
      </w:r>
    </w:p>
    <w:p w:rsidR="00A02BDF" w:rsidRDefault="008038FA">
      <w:pPr>
        <w:widowControl/>
        <w:tabs>
          <w:tab w:val="left" w:pos="284"/>
          <w:tab w:val="left" w:pos="567"/>
        </w:tabs>
        <w:suppressAutoHyphens w:val="0"/>
        <w:spacing w:line="276" w:lineRule="auto"/>
        <w:ind w:right="1"/>
        <w:jc w:val="both"/>
        <w:rPr>
          <w:rStyle w:val="Brak"/>
          <w:rFonts w:ascii="Calibri" w:eastAsia="Calibri" w:hAnsi="Calibri" w:cs="Calibri"/>
          <w:i/>
          <w:iCs/>
          <w:sz w:val="20"/>
          <w:szCs w:val="20"/>
          <w:u w:color="FF0000"/>
        </w:rPr>
      </w:pPr>
      <w:r>
        <w:rPr>
          <w:rStyle w:val="Brak"/>
          <w:rFonts w:ascii="Calibri" w:hAnsi="Calibri"/>
          <w:i/>
          <w:iCs/>
          <w:sz w:val="20"/>
          <w:szCs w:val="20"/>
          <w:u w:color="FF0000"/>
        </w:rPr>
        <w:lastRenderedPageBreak/>
        <w:t>* - niepotrzebne skreślić</w:t>
      </w:r>
    </w:p>
    <w:p w:rsidR="00A02BDF" w:rsidRDefault="00A02BDF">
      <w:pPr>
        <w:widowControl/>
        <w:tabs>
          <w:tab w:val="left" w:pos="284"/>
          <w:tab w:val="left" w:pos="567"/>
        </w:tabs>
        <w:suppressAutoHyphens w:val="0"/>
        <w:spacing w:line="276" w:lineRule="auto"/>
        <w:ind w:right="1"/>
        <w:jc w:val="both"/>
        <w:rPr>
          <w:rStyle w:val="Brak"/>
          <w:rFonts w:ascii="Calibri" w:eastAsia="Calibri" w:hAnsi="Calibri" w:cs="Calibri"/>
          <w:i/>
          <w:iCs/>
          <w:sz w:val="20"/>
          <w:szCs w:val="20"/>
          <w:u w:color="FF0000"/>
        </w:rPr>
      </w:pPr>
    </w:p>
    <w:p w:rsidR="00A02BDF" w:rsidRDefault="008038FA">
      <w:pPr>
        <w:widowControl/>
        <w:numPr>
          <w:ilvl w:val="0"/>
          <w:numId w:val="73"/>
        </w:numPr>
        <w:suppressAutoHyphens w:val="0"/>
        <w:spacing w:after="160" w:line="276" w:lineRule="auto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Oświadczamy, iż w cenie oferty uwzględniliśmy koszty i zakres całości przedmiotu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 oraz, że oferujemy przedmiot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wienia zgodny z wymaganiami i warunkami opisanymi oraz określonymi przez Zamawiającego w SWZ. </w:t>
      </w:r>
    </w:p>
    <w:p w:rsidR="00A02BDF" w:rsidRDefault="008038FA">
      <w:pPr>
        <w:widowControl/>
        <w:numPr>
          <w:ilvl w:val="0"/>
          <w:numId w:val="73"/>
        </w:numPr>
        <w:suppressAutoHyphens w:val="0"/>
        <w:spacing w:after="160" w:line="276" w:lineRule="auto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Oświadczamy, iż wyrażamy zgodę na przetwarzanie naszych danych osobowych w zakresie wynikającym z powszechnie obowiązujących przepis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prawa w celu oceny i por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wnania ofert oraz wyboru oferty najkorzystniejszej, jak i ewentualnej realizacji umowy zawartej w wyniku przeprowadzonego postępowania, zgodnie z rozporządzeniem Parlamentu Europejskiego i Rady (UE) 2016/679 z dnia 27 kwietnia 2016r. oraz zgodnie ustawą z dnia 10 maja 2018r. o ochronie danych osobowych, oraz z klauzulą informacyjną dołączoną do dokumentacji postępowania, a ponadto oświadczamy, iż wypełniliśmy obowiązki informacyjne oraz obowiązki związane z realizacją praw os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b fizycznych przewidziane w art. 13 oraz art. 14 RODO, od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rych dane osobowe bezpośrednio lub pośrednio pozyskaliśmy w celu ubiegania się o udzielenie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 publicznego w niniejszym postępowaniu.</w:t>
      </w:r>
    </w:p>
    <w:p w:rsidR="00A02BDF" w:rsidRDefault="008038FA">
      <w:pPr>
        <w:widowControl/>
        <w:numPr>
          <w:ilvl w:val="0"/>
          <w:numId w:val="73"/>
        </w:numPr>
        <w:suppressAutoHyphens w:val="0"/>
        <w:spacing w:after="160" w:line="276" w:lineRule="auto"/>
        <w:jc w:val="both"/>
        <w:rPr>
          <w:rFonts w:ascii="Calibri" w:hAnsi="Calibri"/>
          <w:sz w:val="20"/>
          <w:szCs w:val="20"/>
        </w:rPr>
      </w:pPr>
      <w:r>
        <w:rPr>
          <w:rStyle w:val="BrakA"/>
          <w:rFonts w:ascii="Calibri" w:hAnsi="Calibri"/>
          <w:sz w:val="20"/>
          <w:szCs w:val="20"/>
        </w:rPr>
        <w:t>Oświadczamy, że wszystkie informacje są jawne/ informacje zawarte na stronach ………………………….….. stanowią tajemnicę przedsiębiorstwa z uwagi na …………………………….(należy podać uzasadnienie zastrzeżenia)</w:t>
      </w:r>
    </w:p>
    <w:p w:rsidR="00A02BDF" w:rsidRDefault="008038FA">
      <w:pPr>
        <w:widowControl/>
        <w:numPr>
          <w:ilvl w:val="0"/>
          <w:numId w:val="73"/>
        </w:numPr>
        <w:suppressAutoHyphens w:val="0"/>
        <w:spacing w:after="160" w:line="276" w:lineRule="auto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Oświadczamy, że wykonanie niniejszego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 zamierzamy wykonać bez udziału podwykonawc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* / z udziałem podwykonawc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........................................................................ . * (zakres prac powierzony podwykonawcom i nazwa firmy o ile jest znana na etapie składania ofert)</w:t>
      </w:r>
    </w:p>
    <w:p w:rsidR="00A02BDF" w:rsidRDefault="008038FA">
      <w:pPr>
        <w:widowControl/>
        <w:tabs>
          <w:tab w:val="left" w:pos="284"/>
        </w:tabs>
        <w:suppressAutoHyphens w:val="0"/>
        <w:spacing w:line="276" w:lineRule="auto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eastAsia="Calibri" w:hAnsi="Calibri" w:cs="Calibri"/>
          <w:sz w:val="20"/>
          <w:szCs w:val="20"/>
        </w:rPr>
        <w:tab/>
        <w:t>* - niepotrzebne skre</w:t>
      </w:r>
      <w:r>
        <w:rPr>
          <w:rStyle w:val="Brak"/>
          <w:rFonts w:ascii="Calibri" w:hAnsi="Calibri"/>
          <w:sz w:val="20"/>
          <w:szCs w:val="20"/>
        </w:rPr>
        <w:t>ślić</w:t>
      </w:r>
    </w:p>
    <w:p w:rsidR="00A02BDF" w:rsidRDefault="00A02BDF">
      <w:pPr>
        <w:widowControl/>
        <w:tabs>
          <w:tab w:val="left" w:pos="284"/>
          <w:tab w:val="left" w:pos="567"/>
        </w:tabs>
        <w:suppressAutoHyphens w:val="0"/>
        <w:spacing w:line="276" w:lineRule="auto"/>
        <w:jc w:val="both"/>
        <w:rPr>
          <w:rStyle w:val="Brak"/>
          <w:rFonts w:ascii="Calibri" w:eastAsia="Calibri" w:hAnsi="Calibri" w:cs="Calibri"/>
          <w:i/>
          <w:iCs/>
          <w:sz w:val="20"/>
          <w:szCs w:val="20"/>
          <w:u w:color="FF0000"/>
        </w:rPr>
      </w:pPr>
    </w:p>
    <w:p w:rsidR="00A02BDF" w:rsidRDefault="008038FA">
      <w:pPr>
        <w:widowControl/>
        <w:numPr>
          <w:ilvl w:val="0"/>
          <w:numId w:val="77"/>
        </w:numPr>
        <w:suppressAutoHyphens w:val="0"/>
        <w:spacing w:line="276" w:lineRule="auto"/>
        <w:jc w:val="both"/>
        <w:rPr>
          <w:rFonts w:ascii="Calibri" w:hAnsi="Calibri"/>
          <w:i/>
          <w:iCs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W przypadku wadium wniesionego w pieniądzu prosimy o jego zwrot na nr konta </w:t>
      </w:r>
    </w:p>
    <w:p w:rsidR="00A02BDF" w:rsidRDefault="00A02BDF">
      <w:pPr>
        <w:widowControl/>
        <w:tabs>
          <w:tab w:val="left" w:pos="284"/>
          <w:tab w:val="left" w:pos="567"/>
        </w:tabs>
        <w:suppressAutoHyphens w:val="0"/>
        <w:spacing w:line="276" w:lineRule="auto"/>
        <w:jc w:val="both"/>
        <w:rPr>
          <w:rStyle w:val="Brak"/>
          <w:rFonts w:ascii="Calibri" w:eastAsia="Calibri" w:hAnsi="Calibri" w:cs="Calibri"/>
          <w:sz w:val="20"/>
          <w:szCs w:val="20"/>
          <w:u w:color="FF0000"/>
        </w:rPr>
      </w:pPr>
    </w:p>
    <w:p w:rsidR="00A02BDF" w:rsidRDefault="008038FA">
      <w:pPr>
        <w:widowControl/>
        <w:tabs>
          <w:tab w:val="left" w:pos="284"/>
          <w:tab w:val="left" w:pos="567"/>
        </w:tabs>
        <w:suppressAutoHyphens w:val="0"/>
        <w:spacing w:line="276" w:lineRule="auto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eastAsia="Calibri" w:hAnsi="Calibri" w:cs="Calibri"/>
          <w:sz w:val="20"/>
          <w:szCs w:val="20"/>
        </w:rPr>
        <w:tab/>
        <w:t>……………………………………………………</w:t>
      </w:r>
      <w:r>
        <w:rPr>
          <w:rStyle w:val="Brak"/>
          <w:rFonts w:ascii="Calibri" w:hAnsi="Calibri"/>
          <w:sz w:val="20"/>
          <w:szCs w:val="20"/>
        </w:rPr>
        <w:t>..…………………………………………………………………………</w:t>
      </w:r>
    </w:p>
    <w:p w:rsidR="00A02BDF" w:rsidRDefault="00A02BDF">
      <w:pPr>
        <w:widowControl/>
        <w:tabs>
          <w:tab w:val="left" w:pos="284"/>
        </w:tabs>
        <w:suppressAutoHyphens w:val="0"/>
        <w:spacing w:line="276" w:lineRule="auto"/>
        <w:ind w:right="1"/>
        <w:jc w:val="both"/>
        <w:rPr>
          <w:rStyle w:val="Brak"/>
          <w:rFonts w:ascii="Calibri" w:eastAsia="Calibri" w:hAnsi="Calibri" w:cs="Calibri"/>
          <w:i/>
          <w:iCs/>
          <w:sz w:val="20"/>
          <w:szCs w:val="20"/>
          <w:u w:color="FF0000"/>
        </w:rPr>
      </w:pPr>
    </w:p>
    <w:p w:rsidR="00A02BDF" w:rsidRDefault="008038FA">
      <w:pPr>
        <w:widowControl/>
        <w:numPr>
          <w:ilvl w:val="0"/>
          <w:numId w:val="76"/>
        </w:numPr>
        <w:suppressAutoHyphens w:val="0"/>
        <w:spacing w:after="160" w:line="276" w:lineRule="auto"/>
        <w:ind w:right="1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Oświadczamy, że wyb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 oferty:</w:t>
      </w:r>
    </w:p>
    <w:p w:rsidR="00A02BDF" w:rsidRDefault="008038FA">
      <w:pPr>
        <w:widowControl/>
        <w:tabs>
          <w:tab w:val="left" w:pos="284"/>
          <w:tab w:val="left" w:pos="567"/>
        </w:tabs>
        <w:suppressAutoHyphens w:val="0"/>
        <w:spacing w:line="276" w:lineRule="auto"/>
        <w:ind w:right="1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eastAsia="Calibri" w:hAnsi="Calibri" w:cs="Calibri"/>
          <w:sz w:val="20"/>
          <w:szCs w:val="20"/>
        </w:rPr>
        <w:tab/>
        <w:t>a) nie b</w:t>
      </w:r>
      <w:r>
        <w:rPr>
          <w:rStyle w:val="Brak"/>
          <w:rFonts w:ascii="Calibri" w:hAnsi="Calibri"/>
          <w:sz w:val="20"/>
          <w:szCs w:val="20"/>
        </w:rPr>
        <w:t xml:space="preserve">ędzie prowadził do powstania u Zamawiającego obowiązku podatkowego zgodnie przepisami ustawy </w:t>
      </w:r>
      <w:r>
        <w:rPr>
          <w:rStyle w:val="Brak"/>
          <w:rFonts w:ascii="Calibri" w:hAnsi="Calibri"/>
          <w:sz w:val="20"/>
          <w:szCs w:val="20"/>
        </w:rPr>
        <w:tab/>
        <w:t>o podatku od towar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i usług. *</w:t>
      </w:r>
    </w:p>
    <w:p w:rsidR="00A02BDF" w:rsidRDefault="008038FA">
      <w:pPr>
        <w:widowControl/>
        <w:tabs>
          <w:tab w:val="left" w:pos="284"/>
          <w:tab w:val="left" w:pos="567"/>
        </w:tabs>
        <w:suppressAutoHyphens w:val="0"/>
        <w:spacing w:line="276" w:lineRule="auto"/>
        <w:ind w:right="1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eastAsia="Calibri" w:hAnsi="Calibri" w:cs="Calibri"/>
          <w:sz w:val="20"/>
          <w:szCs w:val="20"/>
        </w:rPr>
        <w:tab/>
        <w:t>b) b</w:t>
      </w:r>
      <w:r>
        <w:rPr>
          <w:rStyle w:val="Brak"/>
          <w:rFonts w:ascii="Calibri" w:hAnsi="Calibri"/>
          <w:sz w:val="20"/>
          <w:szCs w:val="20"/>
        </w:rPr>
        <w:t xml:space="preserve">ędzie prowadził do powstania u Zamawiającego obowiązku podatkowego zgodnie z przepisami ustawy o </w:t>
      </w:r>
      <w:r>
        <w:rPr>
          <w:rStyle w:val="Brak"/>
          <w:rFonts w:ascii="Calibri" w:hAnsi="Calibri"/>
          <w:sz w:val="20"/>
          <w:szCs w:val="20"/>
        </w:rPr>
        <w:tab/>
        <w:t>podatku od towar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 i usług. </w:t>
      </w:r>
    </w:p>
    <w:p w:rsidR="00A02BDF" w:rsidRDefault="008038FA">
      <w:pPr>
        <w:widowControl/>
        <w:tabs>
          <w:tab w:val="left" w:pos="284"/>
          <w:tab w:val="left" w:pos="567"/>
        </w:tabs>
        <w:suppressAutoHyphens w:val="0"/>
        <w:spacing w:line="276" w:lineRule="auto"/>
        <w:ind w:right="1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eastAsia="Calibri" w:hAnsi="Calibri" w:cs="Calibri"/>
          <w:sz w:val="20"/>
          <w:szCs w:val="20"/>
        </w:rPr>
        <w:tab/>
        <w:t>Powy</w:t>
      </w:r>
      <w:r>
        <w:rPr>
          <w:rStyle w:val="Brak"/>
          <w:rFonts w:ascii="Calibri" w:hAnsi="Calibri"/>
          <w:sz w:val="20"/>
          <w:szCs w:val="20"/>
        </w:rPr>
        <w:t xml:space="preserve">ższy obowiązek podatkowy będzie dotyczył </w:t>
      </w:r>
    </w:p>
    <w:p w:rsidR="00A02BDF" w:rsidRDefault="008038FA">
      <w:pPr>
        <w:widowControl/>
        <w:tabs>
          <w:tab w:val="left" w:pos="284"/>
          <w:tab w:val="left" w:pos="567"/>
        </w:tabs>
        <w:suppressAutoHyphens w:val="0"/>
        <w:spacing w:line="276" w:lineRule="auto"/>
        <w:ind w:right="1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eastAsia="Calibri" w:hAnsi="Calibri" w:cs="Calibri"/>
          <w:sz w:val="20"/>
          <w:szCs w:val="20"/>
        </w:rPr>
        <w:tab/>
        <w:t>………………………………………………………………………………………………………………………………</w:t>
      </w:r>
      <w:r>
        <w:rPr>
          <w:rStyle w:val="Brak"/>
          <w:rFonts w:ascii="Calibri" w:hAnsi="Calibri"/>
          <w:sz w:val="20"/>
          <w:szCs w:val="20"/>
        </w:rPr>
        <w:t xml:space="preserve">. </w:t>
      </w:r>
    </w:p>
    <w:p w:rsidR="00A02BDF" w:rsidRDefault="008038FA">
      <w:pPr>
        <w:widowControl/>
        <w:tabs>
          <w:tab w:val="left" w:pos="284"/>
          <w:tab w:val="left" w:pos="567"/>
        </w:tabs>
        <w:suppressAutoHyphens w:val="0"/>
        <w:spacing w:line="276" w:lineRule="auto"/>
        <w:ind w:right="1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eastAsia="Calibri" w:hAnsi="Calibri" w:cs="Calibri"/>
          <w:i/>
          <w:iCs/>
          <w:sz w:val="20"/>
          <w:szCs w:val="20"/>
        </w:rPr>
        <w:tab/>
        <w:t>(</w:t>
      </w:r>
      <w:r>
        <w:rPr>
          <w:rStyle w:val="Brak"/>
          <w:rFonts w:ascii="Calibri" w:hAnsi="Calibri"/>
          <w:sz w:val="20"/>
          <w:szCs w:val="20"/>
        </w:rPr>
        <w:t>Należy wpisać nazwę /rodzaj towaru lub usługi,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re będą prowadziły do powstania </w:t>
      </w:r>
      <w:r>
        <w:rPr>
          <w:rStyle w:val="Brak"/>
          <w:rFonts w:ascii="Calibri" w:eastAsia="Calibri" w:hAnsi="Calibri" w:cs="Calibri"/>
          <w:sz w:val="20"/>
          <w:szCs w:val="20"/>
        </w:rPr>
        <w:br/>
      </w:r>
      <w:r>
        <w:rPr>
          <w:rStyle w:val="Brak"/>
          <w:rFonts w:ascii="Calibri" w:eastAsia="Calibri" w:hAnsi="Calibri" w:cs="Calibri"/>
          <w:sz w:val="20"/>
          <w:szCs w:val="20"/>
        </w:rPr>
        <w:tab/>
      </w:r>
      <w:r>
        <w:rPr>
          <w:rStyle w:val="Brak"/>
          <w:rFonts w:ascii="Calibri" w:hAnsi="Calibri"/>
          <w:sz w:val="20"/>
          <w:szCs w:val="20"/>
        </w:rPr>
        <w:t>u Zamawiającego obowiązku podatkowego zgodnie z przepisami o podatku od towar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 i usług) objętych </w:t>
      </w:r>
      <w:r>
        <w:rPr>
          <w:rStyle w:val="Brak"/>
          <w:rFonts w:ascii="Calibri" w:hAnsi="Calibri"/>
          <w:sz w:val="20"/>
          <w:szCs w:val="20"/>
        </w:rPr>
        <w:tab/>
        <w:t>przedmiotem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wienia. *</w:t>
      </w:r>
    </w:p>
    <w:p w:rsidR="00A02BDF" w:rsidRDefault="00A02BDF">
      <w:pPr>
        <w:widowControl/>
        <w:tabs>
          <w:tab w:val="left" w:pos="284"/>
          <w:tab w:val="left" w:pos="567"/>
        </w:tabs>
        <w:suppressAutoHyphens w:val="0"/>
        <w:spacing w:line="276" w:lineRule="auto"/>
        <w:ind w:right="1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:rsidR="00A02BDF" w:rsidRDefault="00A02BDF">
      <w:pPr>
        <w:widowControl/>
        <w:tabs>
          <w:tab w:val="left" w:pos="284"/>
          <w:tab w:val="left" w:pos="567"/>
        </w:tabs>
        <w:suppressAutoHyphens w:val="0"/>
        <w:spacing w:line="276" w:lineRule="auto"/>
        <w:jc w:val="right"/>
        <w:rPr>
          <w:rStyle w:val="Brak"/>
          <w:rFonts w:ascii="Calibri" w:eastAsia="Calibri" w:hAnsi="Calibri" w:cs="Calibri"/>
          <w:sz w:val="20"/>
          <w:szCs w:val="20"/>
          <w:u w:val="single"/>
        </w:rPr>
      </w:pPr>
    </w:p>
    <w:p w:rsidR="00A02BDF" w:rsidRDefault="008038FA">
      <w:pPr>
        <w:pStyle w:val="Tekstpodstawowy"/>
        <w:tabs>
          <w:tab w:val="left" w:pos="567"/>
        </w:tabs>
        <w:ind w:left="284"/>
        <w:jc w:val="right"/>
      </w:pPr>
      <w:r>
        <w:rPr>
          <w:rStyle w:val="Brak"/>
          <w:rFonts w:ascii="Arial Unicode MS" w:hAnsi="Arial Unicode MS"/>
          <w:sz w:val="20"/>
          <w:szCs w:val="20"/>
        </w:rPr>
        <w:br w:type="page"/>
      </w:r>
    </w:p>
    <w:p w:rsidR="00A02BDF" w:rsidRDefault="00A02BDF">
      <w:pPr>
        <w:pStyle w:val="Tekstpodstawowy"/>
        <w:tabs>
          <w:tab w:val="left" w:pos="567"/>
        </w:tabs>
        <w:ind w:left="284"/>
        <w:jc w:val="right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</w:p>
    <w:p w:rsidR="00A02BDF" w:rsidRDefault="00A02BDF">
      <w:pPr>
        <w:pStyle w:val="Tekstpodstawowy"/>
        <w:tabs>
          <w:tab w:val="left" w:pos="567"/>
        </w:tabs>
        <w:ind w:left="284"/>
        <w:jc w:val="right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</w:p>
    <w:p w:rsidR="00A02BDF" w:rsidRDefault="008038FA">
      <w:pPr>
        <w:pStyle w:val="Tekstpodstawowy"/>
        <w:tabs>
          <w:tab w:val="left" w:pos="567"/>
        </w:tabs>
        <w:ind w:left="284"/>
        <w:jc w:val="right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Hyperlink2"/>
        </w:rPr>
        <w:t>Załącznik nr 1 do SWZ</w:t>
      </w:r>
      <w:r>
        <w:rPr>
          <w:rStyle w:val="Brak"/>
          <w:rFonts w:ascii="Calibri" w:hAnsi="Calibri"/>
          <w:sz w:val="20"/>
          <w:szCs w:val="20"/>
        </w:rPr>
        <w:t>. Składane w wraz z ofertą.</w:t>
      </w:r>
    </w:p>
    <w:p w:rsidR="00A02BDF" w:rsidRDefault="00A02BDF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</w:p>
    <w:p w:rsidR="00A02BDF" w:rsidRDefault="008038FA">
      <w:pPr>
        <w:pStyle w:val="Tekstpodstawowy"/>
        <w:tabs>
          <w:tab w:val="left" w:pos="567"/>
        </w:tabs>
        <w:ind w:left="284"/>
        <w:jc w:val="center"/>
        <w:rPr>
          <w:rStyle w:val="Hyperlink2"/>
        </w:rPr>
      </w:pPr>
      <w:r>
        <w:rPr>
          <w:rStyle w:val="Hyperlink2"/>
        </w:rPr>
        <w:t>OŚ</w:t>
      </w:r>
      <w:r>
        <w:rPr>
          <w:rStyle w:val="Hyperlink2"/>
          <w:lang w:val="de-DE"/>
        </w:rPr>
        <w:t>WIADCZENIA WYKONAWCY</w:t>
      </w:r>
    </w:p>
    <w:p w:rsidR="00A02BDF" w:rsidRDefault="008038FA">
      <w:pPr>
        <w:pStyle w:val="Tekstpodstawowy"/>
        <w:tabs>
          <w:tab w:val="left" w:pos="567"/>
        </w:tabs>
        <w:ind w:left="284"/>
        <w:jc w:val="center"/>
        <w:rPr>
          <w:rStyle w:val="Hyperlink2"/>
        </w:rPr>
      </w:pPr>
      <w:r>
        <w:rPr>
          <w:rStyle w:val="Brak"/>
          <w:rFonts w:ascii="Calibri" w:hAnsi="Calibri"/>
          <w:b/>
          <w:bCs/>
          <w:sz w:val="20"/>
          <w:szCs w:val="20"/>
          <w:lang w:val="en-US"/>
        </w:rPr>
        <w:t>DOTYCZ</w:t>
      </w:r>
      <w:r>
        <w:rPr>
          <w:rStyle w:val="Hyperlink2"/>
        </w:rPr>
        <w:t>ĄCE SPEŁ</w:t>
      </w:r>
      <w:r>
        <w:rPr>
          <w:rStyle w:val="Brak"/>
          <w:rFonts w:ascii="Calibri" w:hAnsi="Calibri"/>
          <w:b/>
          <w:bCs/>
          <w:sz w:val="20"/>
          <w:szCs w:val="20"/>
          <w:lang w:val="en-US"/>
        </w:rPr>
        <w:t>NIANIA WARUNK</w:t>
      </w:r>
      <w:r>
        <w:rPr>
          <w:rStyle w:val="Hyperlink2"/>
        </w:rPr>
        <w:t>ÓW UDZIAŁU W POSTĘ</w:t>
      </w:r>
      <w:r>
        <w:rPr>
          <w:rStyle w:val="Brak"/>
          <w:rFonts w:ascii="Calibri" w:hAnsi="Calibri"/>
          <w:b/>
          <w:bCs/>
          <w:sz w:val="20"/>
          <w:szCs w:val="20"/>
          <w:lang w:val="en-US"/>
        </w:rPr>
        <w:t>POWANIU</w:t>
      </w:r>
    </w:p>
    <w:p w:rsidR="00A02BDF" w:rsidRDefault="00A02BDF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i/>
          <w:iCs/>
          <w:sz w:val="20"/>
          <w:szCs w:val="20"/>
        </w:rPr>
      </w:pPr>
    </w:p>
    <w:p w:rsidR="00A02BDF" w:rsidRDefault="008038FA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Na potrzeby postępowania o udzielenie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 publicznego na</w:t>
      </w:r>
      <w:r>
        <w:rPr>
          <w:rStyle w:val="Hyperlink2"/>
        </w:rPr>
        <w:t xml:space="preserve"> przebudowę budynku Gmachu Głównego Muzeum Archeologicznego w zakresie adaptacji strychu siedziby do funkcji użytkowych wraz z wykonaniem windy i klatki schodowej</w:t>
      </w:r>
      <w:r>
        <w:rPr>
          <w:rStyle w:val="Brak"/>
          <w:rFonts w:ascii="Calibri" w:hAnsi="Calibri"/>
          <w:sz w:val="20"/>
          <w:szCs w:val="20"/>
        </w:rPr>
        <w:t>, oświadczamy, co następuje:</w:t>
      </w:r>
    </w:p>
    <w:p w:rsidR="00A02BDF" w:rsidRDefault="00A02BDF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:rsidR="00A02BDF" w:rsidRDefault="008038FA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  <w:lang w:val="de-DE"/>
        </w:rPr>
        <w:t>INFORMACJA DOTYCZ</w:t>
      </w:r>
      <w:r>
        <w:rPr>
          <w:rStyle w:val="Brak"/>
          <w:rFonts w:ascii="Calibri" w:hAnsi="Calibri"/>
          <w:sz w:val="20"/>
          <w:szCs w:val="20"/>
        </w:rPr>
        <w:t>ĄCA WYKONAWCY:</w:t>
      </w:r>
    </w:p>
    <w:p w:rsidR="00A02BDF" w:rsidRDefault="008038FA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Oświadczamy, ż</w:t>
      </w:r>
      <w:r>
        <w:rPr>
          <w:rStyle w:val="Brak"/>
          <w:rFonts w:ascii="Calibri" w:hAnsi="Calibri"/>
          <w:sz w:val="20"/>
          <w:szCs w:val="20"/>
          <w:lang w:val="nl-NL"/>
        </w:rPr>
        <w:t>e spe</w:t>
      </w:r>
      <w:r>
        <w:rPr>
          <w:rStyle w:val="Brak"/>
          <w:rFonts w:ascii="Calibri" w:hAnsi="Calibri"/>
          <w:sz w:val="20"/>
          <w:szCs w:val="20"/>
        </w:rPr>
        <w:t>łniamy warunki udziału w postępowaniu określone przez Zamawiającego w SWZ.</w:t>
      </w:r>
    </w:p>
    <w:p w:rsidR="00A02BDF" w:rsidRDefault="00A02BDF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:rsidR="00A02BDF" w:rsidRDefault="008038FA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  <w:lang w:val="de-DE"/>
        </w:rPr>
        <w:t>INFORMACJA W ZWI</w:t>
      </w:r>
      <w:r>
        <w:rPr>
          <w:rStyle w:val="Brak"/>
          <w:rFonts w:ascii="Calibri" w:hAnsi="Calibri"/>
          <w:sz w:val="20"/>
          <w:szCs w:val="20"/>
        </w:rPr>
        <w:t>Ą</w:t>
      </w:r>
      <w:r>
        <w:rPr>
          <w:rStyle w:val="Brak"/>
          <w:rFonts w:ascii="Calibri" w:hAnsi="Calibri"/>
          <w:sz w:val="20"/>
          <w:szCs w:val="20"/>
          <w:lang w:val="de-DE"/>
        </w:rPr>
        <w:t>ZKU Z POLEGANIEM NA ZASOBACH INNYCH PODMIOT</w:t>
      </w:r>
      <w:r>
        <w:rPr>
          <w:rStyle w:val="Brak"/>
          <w:rFonts w:ascii="Calibri" w:hAnsi="Calibri"/>
          <w:sz w:val="20"/>
          <w:szCs w:val="20"/>
        </w:rPr>
        <w:t>Ó</w:t>
      </w:r>
      <w:r>
        <w:rPr>
          <w:rStyle w:val="Brak"/>
          <w:rFonts w:ascii="Calibri" w:hAnsi="Calibri"/>
          <w:sz w:val="20"/>
          <w:szCs w:val="20"/>
          <w:lang w:val="de-DE"/>
        </w:rPr>
        <w:t>W:</w:t>
      </w:r>
    </w:p>
    <w:p w:rsidR="00A02BDF" w:rsidRDefault="00A02BDF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:rsidR="00A02BDF" w:rsidRDefault="008038FA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Oświadczamy, że w celu wykazania spełniania warunk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udziału w postępowaniu, określonych przez Zamawiającego w SWZ, polegamy na zasobach następującego/ych podmiotu/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w: </w:t>
      </w:r>
    </w:p>
    <w:p w:rsidR="00A02BDF" w:rsidRDefault="00A02BDF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:rsidR="00A02BDF" w:rsidRDefault="008038FA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………………………………………………………………………….……………………………………………………………………………………………</w:t>
      </w:r>
    </w:p>
    <w:p w:rsidR="00A02BDF" w:rsidRDefault="00A02BDF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:rsidR="00A02BDF" w:rsidRDefault="008038FA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………………………………………………………………………….……………………………………………………………………………………………</w:t>
      </w:r>
    </w:p>
    <w:p w:rsidR="00A02BDF" w:rsidRDefault="00A02BDF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:rsidR="00A02BDF" w:rsidRDefault="008038FA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w następującym zakresie: </w:t>
      </w:r>
    </w:p>
    <w:p w:rsidR="00A02BDF" w:rsidRDefault="00A02BDF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:rsidR="00A02BDF" w:rsidRDefault="008038FA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………………………………………………………………………….……………………………………………………………………………………………</w:t>
      </w:r>
    </w:p>
    <w:p w:rsidR="00A02BDF" w:rsidRDefault="00A02BDF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:rsidR="00A02BDF" w:rsidRDefault="008038FA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………………………………………………………………………….……………………………………………………………………………………………</w:t>
      </w:r>
    </w:p>
    <w:p w:rsidR="00A02BDF" w:rsidRDefault="008038FA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(wskazać podmiot/y i określić odpowiedni zakres dla wskazanego podmiotu/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- o ile dotyczy)*</w:t>
      </w:r>
    </w:p>
    <w:p w:rsidR="00A02BDF" w:rsidRDefault="00A02BDF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:rsidR="00A02BDF" w:rsidRDefault="00A02BDF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:rsidR="00A02BDF" w:rsidRDefault="008038FA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OŚ</w:t>
      </w:r>
      <w:r>
        <w:rPr>
          <w:rStyle w:val="Brak"/>
          <w:rFonts w:ascii="Calibri" w:hAnsi="Calibri"/>
          <w:sz w:val="20"/>
          <w:szCs w:val="20"/>
          <w:lang w:val="en-US"/>
        </w:rPr>
        <w:t>WIADCZENIE DOTYCZ</w:t>
      </w:r>
      <w:r>
        <w:rPr>
          <w:rStyle w:val="Brak"/>
          <w:rFonts w:ascii="Calibri" w:hAnsi="Calibri"/>
          <w:sz w:val="20"/>
          <w:szCs w:val="20"/>
        </w:rPr>
        <w:t>ĄCE PODMIOTU, NA KTÓ</w:t>
      </w:r>
      <w:r>
        <w:rPr>
          <w:rStyle w:val="Brak"/>
          <w:rFonts w:ascii="Calibri" w:hAnsi="Calibri"/>
          <w:sz w:val="20"/>
          <w:szCs w:val="20"/>
          <w:lang w:val="es-ES_tradnl"/>
        </w:rPr>
        <w:t>REGO ZASOBY POWO</w:t>
      </w:r>
      <w:r>
        <w:rPr>
          <w:rStyle w:val="Brak"/>
          <w:rFonts w:ascii="Calibri" w:hAnsi="Calibri"/>
          <w:sz w:val="20"/>
          <w:szCs w:val="20"/>
        </w:rPr>
        <w:t>ŁUJE SIĘ WYKONAWCA:</w:t>
      </w:r>
    </w:p>
    <w:p w:rsidR="00A02BDF" w:rsidRDefault="00A02BDF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:rsidR="00A02BDF" w:rsidRDefault="008038FA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Oświadczamy, że w stosunku do następującego/ych podmiotu/t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w, na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rego/ych zasoby powołujemy się w niniejszym postępowaniu, tj.: </w:t>
      </w:r>
    </w:p>
    <w:p w:rsidR="00A02BDF" w:rsidRDefault="00A02BDF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:rsidR="00A02BDF" w:rsidRDefault="008038FA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………………………………………………………………………….……………………………………………………………………………………………</w:t>
      </w:r>
    </w:p>
    <w:p w:rsidR="00A02BDF" w:rsidRDefault="00A02BDF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:rsidR="00A02BDF" w:rsidRDefault="008038FA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………………………………………………………………………….……………………………………………………………………………………………</w:t>
      </w:r>
    </w:p>
    <w:p w:rsidR="00A02BDF" w:rsidRDefault="008038FA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(podać pełną nazwę/firmę, adres, a także w zależności od podmiotu: NIP/PESEL, KRS/CEiDG - o ile dotyczy)* </w:t>
      </w:r>
    </w:p>
    <w:p w:rsidR="00A02BDF" w:rsidRDefault="00A02BDF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:rsidR="00A02BDF" w:rsidRDefault="008038FA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nie zachodzą podstawy wykluczenia z postępowania o udzielenie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wienia.</w:t>
      </w:r>
    </w:p>
    <w:p w:rsidR="00A02BDF" w:rsidRDefault="00A02BDF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:rsidR="00A02BDF" w:rsidRDefault="00A02BDF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:rsidR="00A02BDF" w:rsidRDefault="008038FA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OŚ</w:t>
      </w:r>
      <w:r>
        <w:rPr>
          <w:rStyle w:val="Brak"/>
          <w:rFonts w:ascii="Calibri" w:hAnsi="Calibri"/>
          <w:sz w:val="20"/>
          <w:szCs w:val="20"/>
          <w:lang w:val="en-US"/>
        </w:rPr>
        <w:t>WIADCZENIA DOTYCZ</w:t>
      </w:r>
      <w:r>
        <w:rPr>
          <w:rStyle w:val="Brak"/>
          <w:rFonts w:ascii="Calibri" w:hAnsi="Calibri"/>
          <w:sz w:val="20"/>
          <w:szCs w:val="20"/>
        </w:rPr>
        <w:t>ĄCE WYKONAWCY:</w:t>
      </w:r>
    </w:p>
    <w:p w:rsidR="00A02BDF" w:rsidRDefault="008038FA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Oświadczamy, ż</w:t>
      </w:r>
      <w:r>
        <w:rPr>
          <w:rStyle w:val="Brak"/>
          <w:rFonts w:ascii="Calibri" w:hAnsi="Calibri"/>
          <w:sz w:val="20"/>
          <w:szCs w:val="20"/>
          <w:lang w:val="nl-NL"/>
        </w:rPr>
        <w:t>e spe</w:t>
      </w:r>
      <w:r>
        <w:rPr>
          <w:rStyle w:val="Brak"/>
          <w:rFonts w:ascii="Calibri" w:hAnsi="Calibri"/>
          <w:sz w:val="20"/>
          <w:szCs w:val="20"/>
        </w:rPr>
        <w:t>łniamy warunki udziału w postępowaniu, o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rych mowa w art. 112 ustawy Pzp i opisane w SWZ, a w szczeg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lnoś</w:t>
      </w:r>
      <w:r>
        <w:rPr>
          <w:rStyle w:val="Brak"/>
          <w:rFonts w:ascii="Calibri" w:hAnsi="Calibri"/>
          <w:sz w:val="20"/>
          <w:szCs w:val="20"/>
          <w:lang w:val="it-IT"/>
        </w:rPr>
        <w:t>ci:</w:t>
      </w:r>
    </w:p>
    <w:p w:rsidR="00A02BDF" w:rsidRDefault="008038FA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1.</w:t>
      </w:r>
      <w:r>
        <w:rPr>
          <w:rStyle w:val="Brak"/>
          <w:rFonts w:ascii="Calibri" w:hAnsi="Calibri"/>
          <w:sz w:val="20"/>
          <w:szCs w:val="20"/>
        </w:rPr>
        <w:tab/>
        <w:t>Oświadczamy, że znajdujemy się w sytuacji ekonomicznej lub finansowej pozwalającej, na realizację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wienia, </w:t>
      </w:r>
    </w:p>
    <w:p w:rsidR="00A02BDF" w:rsidRDefault="008038FA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2.</w:t>
      </w:r>
      <w:r>
        <w:rPr>
          <w:rStyle w:val="Brak"/>
          <w:rFonts w:ascii="Calibri" w:hAnsi="Calibri"/>
          <w:sz w:val="20"/>
          <w:szCs w:val="20"/>
        </w:rPr>
        <w:tab/>
        <w:t>Oświadczamy, że posiadamy zdolność techniczną lub zawodową pozwalającą na realizację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wienia, </w:t>
      </w:r>
    </w:p>
    <w:p w:rsidR="00A02BDF" w:rsidRDefault="008038FA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3.</w:t>
      </w:r>
      <w:r>
        <w:rPr>
          <w:rStyle w:val="Brak"/>
          <w:rFonts w:ascii="Calibri" w:hAnsi="Calibri"/>
          <w:sz w:val="20"/>
          <w:szCs w:val="20"/>
        </w:rPr>
        <w:tab/>
        <w:t>Oświadczamy, że nie podlegamy wykluczeniu z postępowania na podstawie art. 108 ust. 1 ustawy Pzp.</w:t>
      </w:r>
    </w:p>
    <w:p w:rsidR="00A02BDF" w:rsidRDefault="008038FA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4.</w:t>
      </w:r>
      <w:r>
        <w:rPr>
          <w:rStyle w:val="Brak"/>
          <w:rFonts w:ascii="Calibri" w:hAnsi="Calibri"/>
          <w:sz w:val="20"/>
          <w:szCs w:val="20"/>
        </w:rPr>
        <w:tab/>
        <w:t>Oświadczamy, że nie podlegamy wykluczeniu z postępowania na podstawie art. 109 ust. 1 pkt 4), 5), 7), 8), 9) i 10) ustawy Pzp.</w:t>
      </w:r>
    </w:p>
    <w:p w:rsidR="00A02BDF" w:rsidRDefault="00A02BDF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:rsidR="00A02BDF" w:rsidRDefault="00A02BDF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:rsidR="00A02BDF" w:rsidRDefault="008038FA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Oświadczamy, że zachodzą w stosunku do nas podstawy wykluczenia z postępowania na podstawie art. …………. ustawy Pzp.</w:t>
      </w:r>
    </w:p>
    <w:p w:rsidR="00A02BDF" w:rsidRDefault="008038FA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(podać mającą zastosowanie podstawę wykluczenia spośr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d wymienionych w art. 108 ust. 1 pkt 1), 2) i 5) lub art. 109 ust. 1 pkt 2)-5) i 7)-10) - o ile dotyczy)* </w:t>
      </w:r>
    </w:p>
    <w:p w:rsidR="00A02BDF" w:rsidRDefault="00A02BDF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:rsidR="00A02BDF" w:rsidRDefault="008038FA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5. Oświadczamy, iż nie podlegamy wykluczeniu na podstawie art. 7 ust. 1 ustawy z dnia 13 kwietnia 2022 r. o szczeg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lnych rozwiązaniach w zakresie przeciwdziałania wspieraniu agresji na Ukrainę oraz służących ochronie bezpieczeństwa narodowego (Dziennik Ustaw z 2022r., poz. 835), tj.:</w:t>
      </w:r>
    </w:p>
    <w:p w:rsidR="00A02BDF" w:rsidRDefault="008038FA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5.1</w:t>
      </w:r>
      <w:r>
        <w:rPr>
          <w:rStyle w:val="Brak"/>
          <w:rFonts w:ascii="Calibri" w:hAnsi="Calibri"/>
          <w:sz w:val="20"/>
          <w:szCs w:val="20"/>
        </w:rPr>
        <w:tab/>
        <w:t>nie jesteśmy Wykonawcą wymienionym w wykazach określonych w rozporządzeniu 765/2006 i rozporządzeniu 269/2014 ani wpisanym na listę na podstawie decyzji w sprawie wpisu na listę rozstrzygającej o zastosowaniu środka, o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rym mowa w art. 1 pkt 3 cytowanej ustawy;</w:t>
      </w:r>
    </w:p>
    <w:p w:rsidR="00A02BDF" w:rsidRDefault="008038FA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5.2</w:t>
      </w:r>
      <w:r>
        <w:rPr>
          <w:rStyle w:val="Brak"/>
          <w:rFonts w:ascii="Calibri" w:hAnsi="Calibri"/>
          <w:sz w:val="20"/>
          <w:szCs w:val="20"/>
        </w:rPr>
        <w:tab/>
        <w:t>nie jesteśmy Wykonawcą,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rego beneficjentem rzeczywistym w rozumieniu ustawy z dnia 1 marca 2018r. o przeciwdziałaniu praniu pieniędzy oraz finansowaniu terroryzmu (tekst jednolity: Dziennik Ustaw z 2022r., poz. 593 z późn. zm.) jest osoba wymieniona w wykazach określonych w rozporządzeniu 765/2006 i rozporządzeniu 269/2014 ani wpisana na listę lub będąca takim beneficjentem rzeczywistym od dnia 24 </w:t>
      </w:r>
      <w:r>
        <w:rPr>
          <w:rStyle w:val="Brak"/>
          <w:rFonts w:ascii="Calibri" w:hAnsi="Calibri"/>
          <w:sz w:val="20"/>
          <w:szCs w:val="20"/>
        </w:rPr>
        <w:lastRenderedPageBreak/>
        <w:t>lutego 2022r., o ile została wpisana na listę na podstawie decyzji w sprawie wpisu na listę rozstrzygającej o zastosowaniu środka, o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rym mowa w art. 1 pkt 3 cytowanej ustawy;</w:t>
      </w:r>
    </w:p>
    <w:p w:rsidR="00A02BDF" w:rsidRDefault="008038FA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5.3</w:t>
      </w:r>
      <w:r>
        <w:rPr>
          <w:rStyle w:val="Brak"/>
          <w:rFonts w:ascii="Calibri" w:hAnsi="Calibri"/>
          <w:sz w:val="20"/>
          <w:szCs w:val="20"/>
        </w:rPr>
        <w:tab/>
        <w:t>nie jesteśmy Wykonawcą,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rego jednostką dominującą w rozumieniu art. 3 ust. 1 pkt 37 ustawy z dnia 29 września 1994r. o rachunkowości (tekst jednolity: Dziennik Ustaw z 2021r., poz. 217 z późn.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rym mowa w art. 1 pkt 3 cytowanej ustawy.</w:t>
      </w:r>
    </w:p>
    <w:p w:rsidR="00A02BDF" w:rsidRDefault="00A02BDF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:rsidR="00A02BDF" w:rsidRDefault="008038FA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Jednocześnie oświadczam, że w związku z powyższym, na podstawie art. 110 ust. 2 ustawy Pzp podjąłem następujące środki naprawcze: </w:t>
      </w:r>
    </w:p>
    <w:p w:rsidR="00A02BDF" w:rsidRDefault="00A02BDF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:rsidR="00A02BDF" w:rsidRDefault="008038FA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:rsidR="00A02BDF" w:rsidRDefault="00A02BDF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:rsidR="00A02BDF" w:rsidRDefault="008038FA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:rsidR="00A02BDF" w:rsidRDefault="00A02BDF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:rsidR="00A02BDF" w:rsidRDefault="008038FA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:rsidR="00A02BDF" w:rsidRDefault="008038FA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(- o ile dotyczy)*</w:t>
      </w:r>
    </w:p>
    <w:p w:rsidR="00A02BDF" w:rsidRDefault="00A02BDF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:rsidR="00A02BDF" w:rsidRDefault="00A02BDF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:rsidR="00A02BDF" w:rsidRDefault="008038FA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OŚ</w:t>
      </w:r>
      <w:r>
        <w:rPr>
          <w:rStyle w:val="Brak"/>
          <w:rFonts w:ascii="Calibri" w:hAnsi="Calibri"/>
          <w:sz w:val="20"/>
          <w:szCs w:val="20"/>
          <w:lang w:val="en-US"/>
        </w:rPr>
        <w:t>WIADCZENIE DOTYCZ</w:t>
      </w:r>
      <w:r>
        <w:rPr>
          <w:rStyle w:val="Brak"/>
          <w:rFonts w:ascii="Calibri" w:hAnsi="Calibri"/>
          <w:sz w:val="20"/>
          <w:szCs w:val="20"/>
        </w:rPr>
        <w:t>ĄCE PODWYKONAWCY NIEBĘDĄ</w:t>
      </w:r>
      <w:r>
        <w:rPr>
          <w:rStyle w:val="Brak"/>
          <w:rFonts w:ascii="Calibri" w:hAnsi="Calibri"/>
          <w:sz w:val="20"/>
          <w:szCs w:val="20"/>
          <w:lang w:val="en-US"/>
        </w:rPr>
        <w:t>CEGO PODMIOTEM, NA KT</w:t>
      </w:r>
      <w:r>
        <w:rPr>
          <w:rStyle w:val="Brak"/>
          <w:rFonts w:ascii="Calibri" w:hAnsi="Calibri"/>
          <w:sz w:val="20"/>
          <w:szCs w:val="20"/>
        </w:rPr>
        <w:t>Ó</w:t>
      </w:r>
      <w:r>
        <w:rPr>
          <w:rStyle w:val="Brak"/>
          <w:rFonts w:ascii="Calibri" w:hAnsi="Calibri"/>
          <w:sz w:val="20"/>
          <w:szCs w:val="20"/>
          <w:lang w:val="es-ES_tradnl"/>
        </w:rPr>
        <w:t>REGO ZASOBY POWO</w:t>
      </w:r>
      <w:r>
        <w:rPr>
          <w:rStyle w:val="Brak"/>
          <w:rFonts w:ascii="Calibri" w:hAnsi="Calibri"/>
          <w:sz w:val="20"/>
          <w:szCs w:val="20"/>
        </w:rPr>
        <w:t>ŁUJE SIĘ WYKONAWCA:</w:t>
      </w:r>
    </w:p>
    <w:p w:rsidR="00A02BDF" w:rsidRDefault="00A02BDF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:rsidR="00A02BDF" w:rsidRDefault="008038FA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Oświadczamy, że następujący/e podmiot/y, będący/e podwykonawcą</w:t>
      </w:r>
      <w:r>
        <w:rPr>
          <w:rStyle w:val="Brak"/>
          <w:rFonts w:ascii="Calibri" w:hAnsi="Calibri"/>
          <w:sz w:val="20"/>
          <w:szCs w:val="20"/>
          <w:lang w:val="it-IT"/>
        </w:rPr>
        <w:t xml:space="preserve">/ami: </w:t>
      </w:r>
    </w:p>
    <w:p w:rsidR="00A02BDF" w:rsidRDefault="00A02BDF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:rsidR="00A02BDF" w:rsidRDefault="008038FA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:rsidR="00A02BDF" w:rsidRDefault="00A02BDF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:rsidR="00A02BDF" w:rsidRDefault="008038FA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:rsidR="00A02BDF" w:rsidRDefault="008038FA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(podać pełną nazwę/firmę, adres, a także w zależności od podmiotu: NIP/PESEL, KRS/CEiDG - o ile dotyczy)*</w:t>
      </w:r>
    </w:p>
    <w:p w:rsidR="00A02BDF" w:rsidRDefault="00A02BDF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:rsidR="00A02BDF" w:rsidRDefault="008038FA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nie podlega/ją wykluczeniu z postępowania o udzielenie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wienia.</w:t>
      </w:r>
    </w:p>
    <w:p w:rsidR="00A02BDF" w:rsidRDefault="00A02BDF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:rsidR="00A02BDF" w:rsidRDefault="00A02BDF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:rsidR="00A02BDF" w:rsidRDefault="008038FA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OŚ</w:t>
      </w:r>
      <w:r>
        <w:rPr>
          <w:rStyle w:val="Brak"/>
          <w:rFonts w:ascii="Calibri" w:hAnsi="Calibri"/>
          <w:sz w:val="20"/>
          <w:szCs w:val="20"/>
          <w:lang w:val="en-US"/>
        </w:rPr>
        <w:t>WIADCZENIE DOTYCZ</w:t>
      </w:r>
      <w:r>
        <w:rPr>
          <w:rStyle w:val="Brak"/>
          <w:rFonts w:ascii="Calibri" w:hAnsi="Calibri"/>
          <w:sz w:val="20"/>
          <w:szCs w:val="20"/>
        </w:rPr>
        <w:t>Ą</w:t>
      </w:r>
      <w:r>
        <w:rPr>
          <w:rStyle w:val="Brak"/>
          <w:rFonts w:ascii="Calibri" w:hAnsi="Calibri"/>
          <w:sz w:val="20"/>
          <w:szCs w:val="20"/>
          <w:lang w:val="de-DE"/>
        </w:rPr>
        <w:t>CE PODANYCH INFORMACJI:</w:t>
      </w:r>
    </w:p>
    <w:p w:rsidR="00A02BDF" w:rsidRDefault="00A02BDF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:rsidR="00A02BDF" w:rsidRDefault="008038FA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lastRenderedPageBreak/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02BDF" w:rsidRDefault="00A02BDF">
      <w:pPr>
        <w:pStyle w:val="Tekstpodstawowy"/>
        <w:tabs>
          <w:tab w:val="left" w:pos="567"/>
        </w:tabs>
        <w:spacing w:line="240" w:lineRule="auto"/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:rsidR="00A02BDF" w:rsidRDefault="008038FA">
      <w:pPr>
        <w:pStyle w:val="Tekstpodstawowy"/>
        <w:tabs>
          <w:tab w:val="left" w:pos="567"/>
        </w:tabs>
        <w:spacing w:line="240" w:lineRule="auto"/>
        <w:ind w:left="284"/>
      </w:pPr>
      <w:r>
        <w:rPr>
          <w:rStyle w:val="Brak"/>
          <w:rFonts w:ascii="Arial Unicode MS" w:hAnsi="Arial Unicode MS"/>
          <w:sz w:val="20"/>
          <w:szCs w:val="20"/>
        </w:rPr>
        <w:br w:type="page"/>
      </w:r>
    </w:p>
    <w:p w:rsidR="00A02BDF" w:rsidRDefault="00A02BDF">
      <w:pPr>
        <w:pStyle w:val="Tekstpodstawowy"/>
        <w:tabs>
          <w:tab w:val="left" w:pos="567"/>
        </w:tabs>
        <w:spacing w:line="240" w:lineRule="auto"/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:rsidR="00A02BDF" w:rsidRDefault="008038FA">
      <w:pPr>
        <w:pStyle w:val="Tekstpodstawowy"/>
        <w:ind w:left="540"/>
        <w:jc w:val="right"/>
        <w:rPr>
          <w:rStyle w:val="Hyperlink2"/>
        </w:rPr>
      </w:pPr>
      <w:r>
        <w:rPr>
          <w:rStyle w:val="Hyperlink2"/>
        </w:rPr>
        <w:t>Załącznik nr 3 do SWZ</w:t>
      </w:r>
      <w:r>
        <w:rPr>
          <w:rStyle w:val="Brak"/>
          <w:rFonts w:ascii="Calibri" w:hAnsi="Calibri"/>
          <w:sz w:val="20"/>
          <w:szCs w:val="20"/>
        </w:rPr>
        <w:t xml:space="preserve"> Składane wraz z ofertą</w:t>
      </w:r>
      <w:r>
        <w:rPr>
          <w:rStyle w:val="Hyperlink2"/>
        </w:rPr>
        <w:t>.</w:t>
      </w:r>
    </w:p>
    <w:p w:rsidR="00A02BDF" w:rsidRDefault="00A02BDF">
      <w:pPr>
        <w:pStyle w:val="Tekstpodstawowy"/>
        <w:spacing w:line="240" w:lineRule="auto"/>
        <w:ind w:left="540"/>
        <w:rPr>
          <w:rStyle w:val="Brak"/>
          <w:rFonts w:ascii="Calibri" w:eastAsia="Calibri" w:hAnsi="Calibri" w:cs="Calibri"/>
          <w:sz w:val="20"/>
          <w:szCs w:val="20"/>
        </w:rPr>
      </w:pPr>
    </w:p>
    <w:p w:rsidR="00A02BDF" w:rsidRDefault="00A02BDF">
      <w:pPr>
        <w:pStyle w:val="Tekstpodstawowy"/>
        <w:spacing w:line="240" w:lineRule="auto"/>
        <w:ind w:left="540"/>
        <w:rPr>
          <w:rStyle w:val="Brak"/>
          <w:rFonts w:ascii="Calibri" w:eastAsia="Calibri" w:hAnsi="Calibri" w:cs="Calibri"/>
          <w:sz w:val="20"/>
          <w:szCs w:val="20"/>
        </w:rPr>
      </w:pPr>
    </w:p>
    <w:p w:rsidR="00A02BDF" w:rsidRDefault="008038FA">
      <w:pPr>
        <w:pStyle w:val="Tekstpodstawowy"/>
        <w:spacing w:line="240" w:lineRule="auto"/>
        <w:ind w:left="540"/>
        <w:jc w:val="center"/>
        <w:rPr>
          <w:rStyle w:val="Hyperlink2"/>
        </w:rPr>
      </w:pPr>
      <w:r>
        <w:rPr>
          <w:rStyle w:val="Hyperlink2"/>
        </w:rPr>
        <w:t>OŚ</w:t>
      </w:r>
      <w:r>
        <w:rPr>
          <w:rStyle w:val="Hyperlink2"/>
          <w:lang w:val="de-DE"/>
        </w:rPr>
        <w:t>WIADCZENIE</w:t>
      </w:r>
    </w:p>
    <w:p w:rsidR="00A02BDF" w:rsidRDefault="008038FA">
      <w:pPr>
        <w:pStyle w:val="Tekstpodstawowy"/>
        <w:spacing w:line="240" w:lineRule="auto"/>
        <w:ind w:left="540"/>
        <w:jc w:val="center"/>
        <w:rPr>
          <w:rStyle w:val="Hyperlink2"/>
        </w:rPr>
      </w:pPr>
      <w:r>
        <w:rPr>
          <w:rStyle w:val="Hyperlink2"/>
        </w:rPr>
        <w:t>(wykaz podwykonawc</w:t>
      </w:r>
      <w:r>
        <w:rPr>
          <w:rStyle w:val="Brak"/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Style w:val="Hyperlink2"/>
        </w:rPr>
        <w:t>w)</w:t>
      </w:r>
    </w:p>
    <w:p w:rsidR="00A02BDF" w:rsidRDefault="00A02BDF">
      <w:pPr>
        <w:pStyle w:val="Tekstpodstawowy"/>
        <w:spacing w:line="240" w:lineRule="auto"/>
        <w:ind w:left="540"/>
        <w:jc w:val="center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</w:p>
    <w:p w:rsidR="00A02BDF" w:rsidRDefault="008038FA">
      <w:pPr>
        <w:pStyle w:val="Tekstpodstawowy"/>
        <w:spacing w:line="240" w:lineRule="auto"/>
        <w:ind w:left="540"/>
        <w:rPr>
          <w:rStyle w:val="Hyperlink2"/>
        </w:rPr>
      </w:pPr>
      <w:r>
        <w:rPr>
          <w:rStyle w:val="Hyperlink2"/>
        </w:rPr>
        <w:t>Dotyczy: postępowania na przebudowę budynku Gmachu Głównego Muzeum Archeologicznego w zakresie adaptacji strychu siedziby do funkcji użytkowych wraz z wykonaniem windy i klatki schodowej.</w:t>
      </w:r>
    </w:p>
    <w:p w:rsidR="00A02BDF" w:rsidRDefault="00A02BDF">
      <w:pPr>
        <w:pStyle w:val="Tekstpodstawowy"/>
        <w:spacing w:line="240" w:lineRule="auto"/>
        <w:ind w:left="540"/>
        <w:rPr>
          <w:rStyle w:val="Brak"/>
          <w:rFonts w:ascii="Calibri" w:eastAsia="Calibri" w:hAnsi="Calibri" w:cs="Calibri"/>
          <w:sz w:val="20"/>
          <w:szCs w:val="20"/>
        </w:rPr>
      </w:pPr>
    </w:p>
    <w:p w:rsidR="00A02BDF" w:rsidRDefault="008038FA">
      <w:pPr>
        <w:pStyle w:val="Tekstpodstawowy"/>
        <w:spacing w:line="240" w:lineRule="auto"/>
        <w:ind w:firstLine="540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Oświadczamy, że:</w:t>
      </w:r>
    </w:p>
    <w:p w:rsidR="00A02BDF" w:rsidRDefault="00A02BDF">
      <w:pPr>
        <w:pStyle w:val="Tekstpodstawowy"/>
        <w:spacing w:line="240" w:lineRule="auto"/>
        <w:ind w:left="540"/>
        <w:rPr>
          <w:rStyle w:val="Brak"/>
          <w:rFonts w:ascii="Calibri" w:eastAsia="Calibri" w:hAnsi="Calibri" w:cs="Calibri"/>
          <w:sz w:val="20"/>
          <w:szCs w:val="20"/>
        </w:rPr>
      </w:pPr>
    </w:p>
    <w:p w:rsidR="00A02BDF" w:rsidRDefault="008038FA">
      <w:pPr>
        <w:pStyle w:val="Tekstpodstawowy"/>
        <w:spacing w:line="240" w:lineRule="auto"/>
        <w:ind w:left="540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- powierzamy</w:t>
      </w:r>
      <w:r>
        <w:rPr>
          <w:rStyle w:val="Brak"/>
          <w:rFonts w:ascii="Calibri" w:hAnsi="Calibri"/>
          <w:color w:val="FF0000"/>
          <w:sz w:val="20"/>
          <w:szCs w:val="20"/>
          <w:u w:color="FF0000"/>
        </w:rPr>
        <w:t>*</w:t>
      </w:r>
      <w:r>
        <w:rPr>
          <w:rStyle w:val="Brak"/>
          <w:rFonts w:ascii="Calibri" w:hAnsi="Calibri"/>
          <w:sz w:val="20"/>
          <w:szCs w:val="20"/>
        </w:rPr>
        <w:t xml:space="preserve"> następującym podwykonawcom wykonanie następujących części (zakresu)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</w:t>
      </w:r>
    </w:p>
    <w:p w:rsidR="00A02BDF" w:rsidRDefault="00A02BDF">
      <w:pPr>
        <w:pStyle w:val="Tekstpodstawowy"/>
        <w:spacing w:line="240" w:lineRule="auto"/>
        <w:ind w:left="540"/>
        <w:rPr>
          <w:rStyle w:val="Brak"/>
          <w:rFonts w:ascii="Calibri" w:eastAsia="Calibri" w:hAnsi="Calibri" w:cs="Calibri"/>
          <w:sz w:val="20"/>
          <w:szCs w:val="20"/>
        </w:rPr>
      </w:pPr>
    </w:p>
    <w:p w:rsidR="00A02BDF" w:rsidRDefault="008038FA">
      <w:pPr>
        <w:pStyle w:val="Tekstpodstawowy"/>
        <w:spacing w:line="240" w:lineRule="auto"/>
        <w:ind w:left="540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1. Podwykonawca (podać pełną nazwę/firmę, adres, a także w zależności od podmiotu: NIP/PESEL, KRS/CEiDG) - …………………………………………………………………………………………</w:t>
      </w:r>
    </w:p>
    <w:p w:rsidR="00A02BDF" w:rsidRDefault="008038FA">
      <w:pPr>
        <w:pStyle w:val="Tekstpodstawowy"/>
        <w:spacing w:line="240" w:lineRule="auto"/>
        <w:ind w:left="540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zakres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wienia: </w:t>
      </w:r>
    </w:p>
    <w:p w:rsidR="00A02BDF" w:rsidRDefault="008038FA">
      <w:pPr>
        <w:pStyle w:val="Tekstpodstawowy"/>
        <w:spacing w:line="240" w:lineRule="auto"/>
        <w:ind w:left="540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………………………………………………..........................</w:t>
      </w:r>
    </w:p>
    <w:p w:rsidR="00A02BDF" w:rsidRDefault="00A02BDF">
      <w:pPr>
        <w:pStyle w:val="Tekstpodstawowy"/>
        <w:spacing w:line="240" w:lineRule="auto"/>
        <w:ind w:left="540"/>
        <w:rPr>
          <w:rStyle w:val="Brak"/>
          <w:rFonts w:ascii="Calibri" w:eastAsia="Calibri" w:hAnsi="Calibri" w:cs="Calibri"/>
          <w:sz w:val="20"/>
          <w:szCs w:val="20"/>
        </w:rPr>
      </w:pPr>
    </w:p>
    <w:p w:rsidR="00A02BDF" w:rsidRDefault="008038FA">
      <w:pPr>
        <w:pStyle w:val="Tekstpodstawowy"/>
        <w:spacing w:line="240" w:lineRule="auto"/>
        <w:ind w:left="540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      2.    Podwykonawca (podać pełną nazwę/firmę, adres, a także w zależności od podmiotu: NIP/PESEL, KRS/CEiDG) -             </w:t>
      </w:r>
    </w:p>
    <w:p w:rsidR="00A02BDF" w:rsidRDefault="008038FA">
      <w:pPr>
        <w:pStyle w:val="Tekstpodstawowy"/>
        <w:spacing w:line="240" w:lineRule="auto"/>
        <w:ind w:left="540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                   …………………………………………………………………………………………</w:t>
      </w:r>
    </w:p>
    <w:p w:rsidR="00A02BDF" w:rsidRDefault="008038FA">
      <w:pPr>
        <w:pStyle w:val="Tekstpodstawowy"/>
        <w:spacing w:line="240" w:lineRule="auto"/>
        <w:ind w:left="540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zakres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wienia: </w:t>
      </w:r>
    </w:p>
    <w:p w:rsidR="00A02BDF" w:rsidRDefault="008038FA">
      <w:pPr>
        <w:pStyle w:val="Tekstpodstawowy"/>
        <w:spacing w:line="240" w:lineRule="auto"/>
        <w:ind w:left="540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………………………………………………..........................</w:t>
      </w:r>
    </w:p>
    <w:p w:rsidR="00A02BDF" w:rsidRDefault="00A02BDF">
      <w:pPr>
        <w:pStyle w:val="Tekstpodstawowy"/>
        <w:spacing w:line="240" w:lineRule="auto"/>
        <w:ind w:left="540"/>
        <w:rPr>
          <w:rStyle w:val="Brak"/>
          <w:rFonts w:ascii="Calibri" w:eastAsia="Calibri" w:hAnsi="Calibri" w:cs="Calibri"/>
          <w:sz w:val="20"/>
          <w:szCs w:val="20"/>
        </w:rPr>
      </w:pPr>
    </w:p>
    <w:p w:rsidR="00A02BDF" w:rsidRDefault="008038FA">
      <w:pPr>
        <w:pStyle w:val="Tekstpodstawowy"/>
        <w:spacing w:line="240" w:lineRule="auto"/>
        <w:ind w:left="540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-   nie powierzamy</w:t>
      </w:r>
      <w:r>
        <w:rPr>
          <w:rStyle w:val="Brak"/>
          <w:rFonts w:ascii="Calibri" w:hAnsi="Calibri"/>
          <w:color w:val="FF0000"/>
          <w:sz w:val="20"/>
          <w:szCs w:val="20"/>
          <w:u w:color="FF0000"/>
        </w:rPr>
        <w:t xml:space="preserve">* </w:t>
      </w:r>
      <w:r>
        <w:rPr>
          <w:rStyle w:val="Brak"/>
          <w:rFonts w:ascii="Calibri" w:hAnsi="Calibri"/>
          <w:sz w:val="20"/>
          <w:szCs w:val="20"/>
        </w:rPr>
        <w:t>podwykonawcom żadnej części (zakresu)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</w:t>
      </w:r>
    </w:p>
    <w:p w:rsidR="00A02BDF" w:rsidRDefault="00A02BDF">
      <w:pPr>
        <w:pStyle w:val="Tekstpodstawowy"/>
        <w:spacing w:line="240" w:lineRule="auto"/>
        <w:ind w:left="540"/>
        <w:rPr>
          <w:rStyle w:val="Brak"/>
          <w:rFonts w:ascii="Calibri" w:eastAsia="Calibri" w:hAnsi="Calibri" w:cs="Calibri"/>
          <w:sz w:val="20"/>
          <w:szCs w:val="20"/>
        </w:rPr>
      </w:pPr>
    </w:p>
    <w:p w:rsidR="00A02BDF" w:rsidRDefault="008038FA">
      <w:pPr>
        <w:pStyle w:val="Tekstpodstawowy"/>
        <w:spacing w:line="240" w:lineRule="auto"/>
        <w:ind w:left="540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(jeżeli Wykonawca nie wykreśli żadnej z powyższych opcji, Zamawiający uzna, że nie powierza podwykonawcom wykonania żadnych prac objętych niniejszym 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wieniem)</w:t>
      </w:r>
    </w:p>
    <w:p w:rsidR="00A02BDF" w:rsidRDefault="00A02BDF">
      <w:pPr>
        <w:pStyle w:val="Tekstpodstawowy"/>
        <w:spacing w:line="240" w:lineRule="auto"/>
        <w:ind w:left="540"/>
        <w:rPr>
          <w:rStyle w:val="Brak"/>
          <w:rFonts w:ascii="Calibri" w:eastAsia="Calibri" w:hAnsi="Calibri" w:cs="Calibri"/>
          <w:sz w:val="20"/>
          <w:szCs w:val="20"/>
        </w:rPr>
      </w:pPr>
    </w:p>
    <w:p w:rsidR="00A02BDF" w:rsidRDefault="008038FA">
      <w:pPr>
        <w:pStyle w:val="Tekstpodstawowy"/>
        <w:spacing w:line="240" w:lineRule="auto"/>
        <w:ind w:left="540"/>
        <w:rPr>
          <w:rStyle w:val="Brak"/>
          <w:rFonts w:ascii="Calibri" w:eastAsia="Calibri" w:hAnsi="Calibri" w:cs="Calibri"/>
          <w:color w:val="FF0000"/>
          <w:sz w:val="20"/>
          <w:szCs w:val="20"/>
          <w:u w:val="single" w:color="FF0000"/>
        </w:rPr>
      </w:pPr>
      <w:r>
        <w:rPr>
          <w:rStyle w:val="Brak"/>
          <w:rFonts w:ascii="Calibri" w:hAnsi="Calibri"/>
          <w:color w:val="FF0000"/>
          <w:sz w:val="20"/>
          <w:szCs w:val="20"/>
          <w:u w:color="FF0000"/>
        </w:rPr>
        <w:t>* niepotrzebne skreślić</w:t>
      </w:r>
    </w:p>
    <w:p w:rsidR="00A02BDF" w:rsidRDefault="00A02BDF">
      <w:pPr>
        <w:pStyle w:val="Tekstpodstawowy"/>
        <w:spacing w:line="240" w:lineRule="auto"/>
        <w:ind w:left="539"/>
        <w:jc w:val="right"/>
        <w:rPr>
          <w:rStyle w:val="Brak"/>
          <w:rFonts w:ascii="Calibri" w:eastAsia="Calibri" w:hAnsi="Calibri" w:cs="Calibri"/>
          <w:sz w:val="20"/>
          <w:szCs w:val="20"/>
        </w:rPr>
      </w:pPr>
    </w:p>
    <w:p w:rsidR="00A02BDF" w:rsidRDefault="00A02BDF">
      <w:pPr>
        <w:pStyle w:val="Tekstpodstawowy"/>
        <w:spacing w:line="240" w:lineRule="auto"/>
        <w:ind w:left="539"/>
        <w:jc w:val="right"/>
        <w:rPr>
          <w:rStyle w:val="Brak"/>
          <w:rFonts w:ascii="Calibri" w:eastAsia="Calibri" w:hAnsi="Calibri" w:cs="Calibri"/>
          <w:i/>
          <w:iCs/>
          <w:sz w:val="20"/>
          <w:szCs w:val="20"/>
        </w:rPr>
      </w:pPr>
    </w:p>
    <w:p w:rsidR="00A02BDF" w:rsidRDefault="008038FA">
      <w:pPr>
        <w:pStyle w:val="Tekstpodstawowy"/>
        <w:spacing w:line="240" w:lineRule="auto"/>
        <w:ind w:left="540"/>
        <w:jc w:val="center"/>
        <w:outlineLvl w:val="0"/>
      </w:pPr>
      <w:r>
        <w:rPr>
          <w:rStyle w:val="Brak"/>
          <w:rFonts w:ascii="Arial Unicode MS" w:hAnsi="Arial Unicode MS"/>
        </w:rPr>
        <w:br w:type="page"/>
      </w:r>
    </w:p>
    <w:p w:rsidR="00A02BDF" w:rsidRDefault="008038FA">
      <w:pPr>
        <w:tabs>
          <w:tab w:val="left" w:pos="567"/>
        </w:tabs>
        <w:ind w:left="284"/>
        <w:jc w:val="right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Hyperlink2"/>
        </w:rPr>
        <w:lastRenderedPageBreak/>
        <w:t>Załącznik nr 4 do SWZ</w:t>
      </w:r>
      <w:r>
        <w:rPr>
          <w:rStyle w:val="Brak"/>
          <w:rFonts w:ascii="Calibri" w:hAnsi="Calibri"/>
          <w:sz w:val="20"/>
          <w:szCs w:val="20"/>
        </w:rPr>
        <w:t xml:space="preserve">  Składane wraz z ofertą.</w:t>
      </w:r>
    </w:p>
    <w:p w:rsidR="00A02BDF" w:rsidRDefault="00A02BDF">
      <w:pPr>
        <w:tabs>
          <w:tab w:val="left" w:pos="567"/>
        </w:tabs>
        <w:ind w:left="284"/>
        <w:rPr>
          <w:rStyle w:val="Brak"/>
          <w:rFonts w:ascii="Calibri" w:eastAsia="Calibri" w:hAnsi="Calibri" w:cs="Calibri"/>
          <w:i/>
          <w:iCs/>
          <w:sz w:val="20"/>
          <w:szCs w:val="20"/>
        </w:rPr>
      </w:pPr>
    </w:p>
    <w:p w:rsidR="00A02BDF" w:rsidRDefault="008038FA">
      <w:pPr>
        <w:tabs>
          <w:tab w:val="left" w:pos="567"/>
        </w:tabs>
        <w:ind w:left="284"/>
        <w:jc w:val="both"/>
        <w:rPr>
          <w:rStyle w:val="Brak"/>
          <w:rFonts w:ascii="Calibri" w:eastAsia="Calibri" w:hAnsi="Calibri" w:cs="Calibri"/>
          <w:i/>
          <w:iCs/>
          <w:sz w:val="20"/>
          <w:szCs w:val="20"/>
        </w:rPr>
      </w:pPr>
      <w:r>
        <w:rPr>
          <w:rStyle w:val="Brak"/>
          <w:rFonts w:ascii="Calibri" w:hAnsi="Calibri"/>
          <w:i/>
          <w:iCs/>
          <w:sz w:val="20"/>
          <w:szCs w:val="20"/>
        </w:rPr>
        <w:t>(UWAGA: poniższe zastosować tylko wtedy, gdy Wykonawca powołuję się na zasoby podmiotu/</w:t>
      </w:r>
      <w:r>
        <w:rPr>
          <w:rStyle w:val="Brak"/>
          <w:rFonts w:ascii="Calibri" w:hAnsi="Calibri"/>
          <w:i/>
          <w:i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i/>
          <w:iCs/>
          <w:sz w:val="20"/>
          <w:szCs w:val="20"/>
        </w:rPr>
        <w:t>w trzeciego/ich, odpowiednią ilość razy w zależności od liczby podmiot</w:t>
      </w:r>
      <w:r>
        <w:rPr>
          <w:rStyle w:val="Brak"/>
          <w:rFonts w:ascii="Calibri" w:hAnsi="Calibri"/>
          <w:i/>
          <w:i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i/>
          <w:iCs/>
          <w:sz w:val="20"/>
          <w:szCs w:val="20"/>
        </w:rPr>
        <w:t>w udostępniających zasoby Wykonawcy, a ponadto wymagane jest do złożenia wraz z ofertą w formie oryginału lub kopii poświadczonej za zgodność z oryginałem przez osobę/y uprawnioną/e do reprezentacji podmiotu udostępniającego zas</w:t>
      </w:r>
      <w:r>
        <w:rPr>
          <w:rStyle w:val="Brak"/>
          <w:rFonts w:ascii="Calibri" w:hAnsi="Calibri"/>
          <w:i/>
          <w:i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i/>
          <w:iCs/>
          <w:sz w:val="20"/>
          <w:szCs w:val="20"/>
        </w:rPr>
        <w:t>b/y)</w:t>
      </w:r>
    </w:p>
    <w:p w:rsidR="00A02BDF" w:rsidRDefault="00A02BDF">
      <w:pPr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:rsidR="00A02BDF" w:rsidRDefault="008038FA">
      <w:pPr>
        <w:widowControl/>
        <w:tabs>
          <w:tab w:val="left" w:pos="567"/>
        </w:tabs>
        <w:suppressAutoHyphens w:val="0"/>
        <w:ind w:left="284"/>
        <w:rPr>
          <w:rStyle w:val="Hyperlink2"/>
        </w:rPr>
      </w:pPr>
      <w:r>
        <w:rPr>
          <w:rStyle w:val="Hyperlink2"/>
        </w:rPr>
        <w:t>PISEMNE ZOBOWIĄZANIE PODMIOTU</w:t>
      </w:r>
    </w:p>
    <w:p w:rsidR="00A02BDF" w:rsidRDefault="008038FA">
      <w:pPr>
        <w:widowControl/>
        <w:tabs>
          <w:tab w:val="left" w:pos="567"/>
        </w:tabs>
        <w:suppressAutoHyphens w:val="0"/>
        <w:ind w:left="284"/>
        <w:rPr>
          <w:rStyle w:val="Hyperlink2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>do oddania do dyspozycji Wykonawcy niezbędnych zasob</w:t>
      </w:r>
      <w:r>
        <w:rPr>
          <w:rStyle w:val="Brak"/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b/>
          <w:bCs/>
          <w:sz w:val="20"/>
          <w:szCs w:val="20"/>
        </w:rPr>
        <w:t>w na okres korzystania z nich przy wykonywaniu zam</w:t>
      </w:r>
      <w:r>
        <w:rPr>
          <w:rStyle w:val="Brak"/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b/>
          <w:bCs/>
          <w:sz w:val="20"/>
          <w:szCs w:val="20"/>
        </w:rPr>
        <w:t>wienia zgodnie z art. 118 ustawy Pzp</w:t>
      </w:r>
    </w:p>
    <w:p w:rsidR="00A02BDF" w:rsidRDefault="00A02BDF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:rsidR="00A02BDF" w:rsidRDefault="008038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Działając w imieniu i na rzecz:</w:t>
      </w:r>
    </w:p>
    <w:p w:rsidR="00A02BDF" w:rsidRDefault="00A02BDF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:rsidR="00A02BDF" w:rsidRDefault="008038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…………………………………………………………………………………………………………………………………………………………….…………</w:t>
      </w:r>
    </w:p>
    <w:p w:rsidR="00A02BDF" w:rsidRDefault="00A02BDF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:rsidR="00A02BDF" w:rsidRDefault="008038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……………………………………………………………….……………………………………………………………………...............................….. </w:t>
      </w:r>
    </w:p>
    <w:p w:rsidR="00A02BDF" w:rsidRDefault="008038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i/>
          <w:iCs/>
          <w:sz w:val="20"/>
          <w:szCs w:val="20"/>
        </w:rPr>
      </w:pPr>
      <w:r>
        <w:rPr>
          <w:rStyle w:val="Brak"/>
          <w:rFonts w:ascii="Calibri" w:hAnsi="Calibri"/>
          <w:i/>
          <w:iCs/>
          <w:sz w:val="20"/>
          <w:szCs w:val="20"/>
        </w:rPr>
        <w:t xml:space="preserve">(podać pełną nazwę/firmę, adres, a także w zależności od podmiotu: NIP/PESEL, KRS/CEiDG - o ile dotyczy)* </w:t>
      </w:r>
    </w:p>
    <w:p w:rsidR="00A02BDF" w:rsidRDefault="00A02BDF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:rsidR="00A02BDF" w:rsidRDefault="008038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Oświadczamy, że w postępowaniu </w:t>
      </w:r>
      <w:r>
        <w:rPr>
          <w:rStyle w:val="Hyperlink2"/>
        </w:rPr>
        <w:t>na</w:t>
      </w:r>
      <w:r>
        <w:rPr>
          <w:rStyle w:val="Brak"/>
          <w:rFonts w:ascii="Calibri" w:hAnsi="Calibri"/>
          <w:b/>
          <w:bCs/>
          <w:i/>
          <w:iCs/>
          <w:sz w:val="20"/>
          <w:szCs w:val="20"/>
        </w:rPr>
        <w:t xml:space="preserve"> </w:t>
      </w:r>
      <w:r>
        <w:rPr>
          <w:rStyle w:val="Hyperlink2"/>
        </w:rPr>
        <w:t>przebudowę budynku Gmachu Głównego Muzeum Archeologicznego w zakresie adaptacji strychu siedziby do funkcji użytkowych wraz z wykonaniem windy i klatki schodowej</w:t>
      </w:r>
      <w:r>
        <w:rPr>
          <w:rStyle w:val="Brak"/>
          <w:rFonts w:ascii="Calibri" w:hAnsi="Calibri"/>
          <w:b/>
          <w:bCs/>
          <w:i/>
          <w:iCs/>
          <w:sz w:val="20"/>
          <w:szCs w:val="20"/>
        </w:rPr>
        <w:t>,</w:t>
      </w:r>
      <w:r>
        <w:rPr>
          <w:rStyle w:val="Brak"/>
          <w:rFonts w:ascii="Calibri" w:hAnsi="Calibri"/>
          <w:i/>
          <w:iCs/>
          <w:sz w:val="20"/>
          <w:szCs w:val="20"/>
        </w:rPr>
        <w:t xml:space="preserve"> </w:t>
      </w:r>
    </w:p>
    <w:p w:rsidR="00A02BDF" w:rsidRDefault="00A02BDF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:rsidR="00A02BDF" w:rsidRDefault="008038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zobowiązujemy się udostępnić nasze zasoby Wykonawcy:</w:t>
      </w:r>
    </w:p>
    <w:p w:rsidR="00A02BDF" w:rsidRDefault="00A02BDF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:rsidR="00A02BDF" w:rsidRDefault="008038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…………………………………………………………………………………………………………………………………………………………….…………</w:t>
      </w:r>
    </w:p>
    <w:p w:rsidR="00A02BDF" w:rsidRDefault="00A02BDF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:rsidR="00A02BDF" w:rsidRDefault="008038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……………………………………………………………….……………………………………………………………………...............................….. </w:t>
      </w:r>
    </w:p>
    <w:p w:rsidR="00A02BDF" w:rsidRDefault="008038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i/>
          <w:iCs/>
          <w:sz w:val="20"/>
          <w:szCs w:val="20"/>
        </w:rPr>
      </w:pPr>
      <w:r>
        <w:rPr>
          <w:rStyle w:val="Brak"/>
          <w:rFonts w:ascii="Calibri" w:hAnsi="Calibri"/>
          <w:i/>
          <w:iCs/>
          <w:sz w:val="20"/>
          <w:szCs w:val="20"/>
          <w:lang w:val="it-IT"/>
        </w:rPr>
        <w:t>(pe</w:t>
      </w:r>
      <w:r>
        <w:rPr>
          <w:rStyle w:val="Brak"/>
          <w:rFonts w:ascii="Calibri" w:hAnsi="Calibri"/>
          <w:i/>
          <w:iCs/>
          <w:sz w:val="20"/>
          <w:szCs w:val="20"/>
        </w:rPr>
        <w:t>łna nazwa Wykonawcy i adres/siedziba Wykonawcy, składającego ofertę)*</w:t>
      </w:r>
    </w:p>
    <w:p w:rsidR="00A02BDF" w:rsidRDefault="00A02BDF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:rsidR="00A02BDF" w:rsidRDefault="008038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W celu oceny, czy wskazany wyżej Wykonawca będzie dysponował naszymi zasobami w stopniu niezbędnym dla należytego wykonania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 oraz oceny, czy stosunek nas łączący gwarantuje rzeczywisty dostęp do naszych zasob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podaję:</w:t>
      </w:r>
    </w:p>
    <w:p w:rsidR="00A02BDF" w:rsidRDefault="00A02BDF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:rsidR="00A02BDF" w:rsidRDefault="008038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1)</w:t>
      </w:r>
      <w:r>
        <w:rPr>
          <w:rStyle w:val="Brak"/>
          <w:rFonts w:ascii="Calibri" w:hAnsi="Calibri"/>
          <w:sz w:val="20"/>
          <w:szCs w:val="20"/>
        </w:rPr>
        <w:tab/>
        <w:t>zakres naszych zasob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dostępnych Wykonawcy:</w:t>
      </w:r>
    </w:p>
    <w:p w:rsidR="00A02BDF" w:rsidRDefault="00A02BDF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:rsidR="00A02BDF" w:rsidRDefault="008038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…………………………………………………………………………………………………………………………………………………………….…………</w:t>
      </w:r>
    </w:p>
    <w:p w:rsidR="00A02BDF" w:rsidRDefault="00A02BDF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:rsidR="00A02BDF" w:rsidRDefault="008038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……………………………………………………………….……………………………………………………………………...............................….. </w:t>
      </w:r>
    </w:p>
    <w:p w:rsidR="00A02BDF" w:rsidRDefault="008038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i/>
          <w:iCs/>
          <w:sz w:val="20"/>
          <w:szCs w:val="20"/>
        </w:rPr>
      </w:pPr>
      <w:r>
        <w:rPr>
          <w:rStyle w:val="Brak"/>
          <w:rFonts w:ascii="Calibri" w:hAnsi="Calibri"/>
          <w:i/>
          <w:iCs/>
          <w:sz w:val="20"/>
          <w:szCs w:val="20"/>
        </w:rPr>
        <w:t>(wskazać zakres udostępnionych zasob</w:t>
      </w:r>
      <w:r>
        <w:rPr>
          <w:rStyle w:val="Brak"/>
          <w:rFonts w:ascii="Calibri" w:hAnsi="Calibri"/>
          <w:i/>
          <w:i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i/>
          <w:iCs/>
          <w:sz w:val="20"/>
          <w:szCs w:val="20"/>
        </w:rPr>
        <w:t>w, tj.: zdolności techniczne lub zawodowe, sytuację ekonomiczną lub finansową, doświadczenie, wiedzę, osoby, sprzęt, urządzenia itp., odpowiednio o ile dotyczy)</w:t>
      </w:r>
    </w:p>
    <w:p w:rsidR="00A02BDF" w:rsidRDefault="00A02BDF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:rsidR="00A02BDF" w:rsidRDefault="008038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  <w:lang w:val="it-IT"/>
        </w:rPr>
        <w:t>2)</w:t>
      </w:r>
      <w:r>
        <w:rPr>
          <w:rStyle w:val="Brak"/>
          <w:rFonts w:ascii="Calibri" w:hAnsi="Calibri"/>
          <w:sz w:val="20"/>
          <w:szCs w:val="20"/>
          <w:lang w:val="it-IT"/>
        </w:rPr>
        <w:tab/>
        <w:t>spos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b i okres udostępnienia Wykonawcy i wykorzystania przez niego zasob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podmiotu udostępniającego te zasoby przy wykonywaniu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wienia:</w:t>
      </w:r>
    </w:p>
    <w:p w:rsidR="00A02BDF" w:rsidRDefault="00A02BDF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:rsidR="00A02BDF" w:rsidRDefault="008038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…………………………………………………………………………………………………………………………………………………………….…………</w:t>
      </w:r>
    </w:p>
    <w:p w:rsidR="00A02BDF" w:rsidRDefault="00A02BDF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:rsidR="00A02BDF" w:rsidRDefault="008038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……………………………………………………………….……………………………………………………………………...............................….. </w:t>
      </w:r>
    </w:p>
    <w:p w:rsidR="00A02BDF" w:rsidRDefault="008038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i/>
          <w:iCs/>
          <w:sz w:val="20"/>
          <w:szCs w:val="20"/>
        </w:rPr>
      </w:pPr>
      <w:r>
        <w:rPr>
          <w:rStyle w:val="Brak"/>
          <w:rFonts w:ascii="Calibri" w:hAnsi="Calibri"/>
          <w:i/>
          <w:iCs/>
          <w:sz w:val="20"/>
          <w:szCs w:val="20"/>
        </w:rPr>
        <w:t>(wskazać realny i faktyczny spos</w:t>
      </w:r>
      <w:r>
        <w:rPr>
          <w:rStyle w:val="Brak"/>
          <w:rFonts w:ascii="Calibri" w:hAnsi="Calibri"/>
          <w:i/>
          <w:i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i/>
          <w:iCs/>
          <w:sz w:val="20"/>
          <w:szCs w:val="20"/>
        </w:rPr>
        <w:t>b oraz okres (czas), wykorzystania zasob</w:t>
      </w:r>
      <w:r>
        <w:rPr>
          <w:rStyle w:val="Brak"/>
          <w:rFonts w:ascii="Calibri" w:hAnsi="Calibri"/>
          <w:i/>
          <w:i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i/>
          <w:iCs/>
          <w:sz w:val="20"/>
          <w:szCs w:val="20"/>
        </w:rPr>
        <w:t>w przy wykonywaniu zam</w:t>
      </w:r>
      <w:r>
        <w:rPr>
          <w:rStyle w:val="Brak"/>
          <w:rFonts w:ascii="Calibri" w:hAnsi="Calibri"/>
          <w:i/>
          <w:i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i/>
          <w:iCs/>
          <w:sz w:val="20"/>
          <w:szCs w:val="20"/>
        </w:rPr>
        <w:t>wienia publicznego)</w:t>
      </w:r>
    </w:p>
    <w:p w:rsidR="00A02BDF" w:rsidRDefault="00A02BDF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:rsidR="00A02BDF" w:rsidRDefault="008038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3)</w:t>
      </w:r>
      <w:r>
        <w:rPr>
          <w:rStyle w:val="Brak"/>
          <w:rFonts w:ascii="Calibri" w:hAnsi="Calibri"/>
          <w:sz w:val="20"/>
          <w:szCs w:val="20"/>
        </w:rPr>
        <w:tab/>
        <w:t>charakter stosunku, jaki będzie mnie łączył z Wykonawcą:</w:t>
      </w:r>
    </w:p>
    <w:p w:rsidR="00A02BDF" w:rsidRDefault="00A02BDF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:rsidR="00A02BDF" w:rsidRDefault="008038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…………………………………………………………………………………………………………………………………………………………….…………</w:t>
      </w:r>
    </w:p>
    <w:p w:rsidR="00A02BDF" w:rsidRDefault="00A02BDF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:rsidR="00A02BDF" w:rsidRDefault="008038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lastRenderedPageBreak/>
        <w:t xml:space="preserve">……………………………………………………………….……………………………………………………………………...............................….. </w:t>
      </w:r>
    </w:p>
    <w:p w:rsidR="00A02BDF" w:rsidRDefault="008038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i/>
          <w:iCs/>
          <w:sz w:val="20"/>
          <w:szCs w:val="20"/>
        </w:rPr>
      </w:pPr>
      <w:r>
        <w:rPr>
          <w:rStyle w:val="Brak"/>
          <w:rFonts w:ascii="Calibri" w:hAnsi="Calibri"/>
          <w:i/>
          <w:iCs/>
          <w:sz w:val="20"/>
          <w:szCs w:val="20"/>
        </w:rPr>
        <w:t>(wskazać dokładnie np. umowa zlecenia, o dzieł</w:t>
      </w:r>
      <w:r>
        <w:rPr>
          <w:rStyle w:val="Brak"/>
          <w:rFonts w:ascii="Calibri" w:hAnsi="Calibri"/>
          <w:i/>
          <w:iCs/>
          <w:sz w:val="20"/>
          <w:szCs w:val="20"/>
          <w:lang w:val="it-IT"/>
        </w:rPr>
        <w:t>o, po</w:t>
      </w:r>
      <w:r>
        <w:rPr>
          <w:rStyle w:val="Brak"/>
          <w:rFonts w:ascii="Calibri" w:hAnsi="Calibri"/>
          <w:i/>
          <w:iCs/>
          <w:sz w:val="20"/>
          <w:szCs w:val="20"/>
        </w:rPr>
        <w:t>życzki, użyczenia itp.)</w:t>
      </w:r>
    </w:p>
    <w:p w:rsidR="00A02BDF" w:rsidRDefault="00A02BDF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:rsidR="00A02BDF" w:rsidRDefault="008038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4)</w:t>
      </w:r>
      <w:r>
        <w:rPr>
          <w:rStyle w:val="Brak"/>
          <w:rFonts w:ascii="Calibri" w:hAnsi="Calibri"/>
          <w:sz w:val="20"/>
          <w:szCs w:val="20"/>
        </w:rPr>
        <w:tab/>
        <w:t>czy, a jeżeli tak, to w jakim zakresie podmiot udostępniający zasoby, na zdolnościach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rego Wykonawca polega w odniesieniu do warunk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udziału w postępowaniu dotyczących wykształcenia, kwalifikacji zawodowych lub doświadczenia, zrealizuje czynności,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rych wskazane zdolności dotyczą:</w:t>
      </w:r>
    </w:p>
    <w:p w:rsidR="00A02BDF" w:rsidRDefault="00A02BDF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:rsidR="00A02BDF" w:rsidRDefault="008038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…………………………………………………………………………………………………………………………………………………………….…………</w:t>
      </w:r>
    </w:p>
    <w:p w:rsidR="00A02BDF" w:rsidRDefault="00A02BDF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:rsidR="00A02BDF" w:rsidRDefault="008038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……………………………………………………………….……………………………………………………………………...............................….. </w:t>
      </w:r>
    </w:p>
    <w:p w:rsidR="00A02BDF" w:rsidRDefault="008038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i/>
          <w:iCs/>
          <w:sz w:val="20"/>
          <w:szCs w:val="20"/>
        </w:rPr>
      </w:pPr>
      <w:r>
        <w:rPr>
          <w:rStyle w:val="Brak"/>
          <w:rFonts w:ascii="Calibri" w:hAnsi="Calibri"/>
          <w:i/>
          <w:iCs/>
          <w:sz w:val="20"/>
          <w:szCs w:val="20"/>
        </w:rPr>
        <w:t>(wskazać dokładnie te elementy zam</w:t>
      </w:r>
      <w:r>
        <w:rPr>
          <w:rStyle w:val="Brak"/>
          <w:rFonts w:ascii="Calibri" w:hAnsi="Calibri"/>
          <w:i/>
          <w:i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i/>
          <w:iCs/>
          <w:sz w:val="20"/>
          <w:szCs w:val="20"/>
        </w:rPr>
        <w:t>wienia, tj. odpowiednio o ile dotyczy usług, dostaw lub rob</w:t>
      </w:r>
      <w:r>
        <w:rPr>
          <w:rStyle w:val="Brak"/>
          <w:rFonts w:ascii="Calibri" w:hAnsi="Calibri"/>
          <w:i/>
          <w:i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i/>
          <w:iCs/>
          <w:sz w:val="20"/>
          <w:szCs w:val="20"/>
        </w:rPr>
        <w:t>t budowlanych, kt</w:t>
      </w:r>
      <w:r>
        <w:rPr>
          <w:rStyle w:val="Brak"/>
          <w:rFonts w:ascii="Calibri" w:hAnsi="Calibri"/>
          <w:i/>
          <w:i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i/>
          <w:iCs/>
          <w:sz w:val="20"/>
          <w:szCs w:val="20"/>
        </w:rPr>
        <w:t>re będą realizowane przez podmiot udostępniający zasoby)</w:t>
      </w:r>
    </w:p>
    <w:p w:rsidR="00A02BDF" w:rsidRDefault="00A02BDF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i/>
          <w:iCs/>
          <w:sz w:val="20"/>
          <w:szCs w:val="20"/>
        </w:rPr>
      </w:pPr>
    </w:p>
    <w:p w:rsidR="00A02BDF" w:rsidRDefault="008038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5)</w:t>
      </w:r>
      <w:r>
        <w:rPr>
          <w:rStyle w:val="Brak"/>
          <w:rFonts w:ascii="Calibri" w:hAnsi="Calibri"/>
          <w:sz w:val="20"/>
          <w:szCs w:val="20"/>
        </w:rPr>
        <w:tab/>
        <w:t>Oświadczamy, że zobowiązujemy się do realizacji odpowiednio o ile dotyczy usług, dostaw lub rob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t budowlanych,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rych wskazane powyżej zdolności dotyczą.</w:t>
      </w:r>
    </w:p>
    <w:p w:rsidR="00A02BDF" w:rsidRDefault="00A02BDF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:rsidR="00A02BDF" w:rsidRDefault="008038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6) Oświadczamy, że nie podlegamy wykluczeniu z postępowania na podstawie art. 108 ust. 1 ustawy Pzp.</w:t>
      </w:r>
    </w:p>
    <w:p w:rsidR="00A02BDF" w:rsidRDefault="00A02BDF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:rsidR="00A02BDF" w:rsidRDefault="008038FA" w:rsidP="00956C37">
      <w:pPr>
        <w:widowControl/>
        <w:numPr>
          <w:ilvl w:val="0"/>
          <w:numId w:val="79"/>
        </w:numPr>
        <w:suppressAutoHyphens w:val="0"/>
        <w:spacing w:after="160" w:line="259" w:lineRule="auto"/>
        <w:jc w:val="both"/>
        <w:rPr>
          <w:rFonts w:ascii="Calibri" w:hAnsi="Calibri"/>
          <w:sz w:val="20"/>
          <w:szCs w:val="20"/>
        </w:rPr>
      </w:pPr>
      <w:r>
        <w:rPr>
          <w:rStyle w:val="BrakA"/>
          <w:rFonts w:ascii="Calibri" w:hAnsi="Calibri"/>
          <w:sz w:val="20"/>
          <w:szCs w:val="20"/>
        </w:rPr>
        <w:t>Oświadczamy, że nie podlegamy wykluczeniu z postępowania na podstawie art. 109 ust. 1 pkt 4), 5), 7), 8), 9) i 10) ustawy Pzp.</w:t>
      </w:r>
    </w:p>
    <w:p w:rsidR="00A02BDF" w:rsidRDefault="008038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 </w:t>
      </w:r>
    </w:p>
    <w:p w:rsidR="00A02BDF" w:rsidRDefault="008038FA" w:rsidP="00956C37">
      <w:pPr>
        <w:widowControl/>
        <w:numPr>
          <w:ilvl w:val="0"/>
          <w:numId w:val="80"/>
        </w:numPr>
        <w:suppressAutoHyphens w:val="0"/>
        <w:spacing w:after="160" w:line="259" w:lineRule="auto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Oświadczamy, iż nie podlegamy wykluczeniu na podstawie art. 7 ust. 1 ustawy z dnia 13 kwietnia 2022 r. o szczeg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lnych rozwiązaniach w zakresie przeciwdziałania wspieraniu agresji na Ukrainę oraz służących ochronie bezpieczeństwa narodowego (Dziennik Ustaw z 2022r., poz. 835), tj.: </w:t>
      </w:r>
    </w:p>
    <w:p w:rsidR="00A02BDF" w:rsidRDefault="008038FA" w:rsidP="00956C37">
      <w:pPr>
        <w:widowControl/>
        <w:numPr>
          <w:ilvl w:val="1"/>
          <w:numId w:val="82"/>
        </w:numPr>
        <w:suppressAutoHyphens w:val="0"/>
        <w:spacing w:after="160" w:line="259" w:lineRule="auto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nie jesteśmy Wykonawcą wymienionym w wykazach określonych w rozporządzeniu 765/2006 i rozporządzeniu 269/2014 ani wpisanym na listę na podstawie decyzji w sprawie wpisu na listę rozstrzygającej o zastosowaniu środka, o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rym mowa w art. 1 pkt 3 cytowanej ustawy; </w:t>
      </w:r>
    </w:p>
    <w:p w:rsidR="00A02BDF" w:rsidRDefault="008038FA" w:rsidP="00956C37">
      <w:pPr>
        <w:widowControl/>
        <w:numPr>
          <w:ilvl w:val="1"/>
          <w:numId w:val="82"/>
        </w:numPr>
        <w:suppressAutoHyphens w:val="0"/>
        <w:spacing w:after="160" w:line="259" w:lineRule="auto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nie jesteśmy Wykonawcą,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rego beneficjentem rzeczywistym w rozumieniu ustawy z dnia 1 marca 2018r. o przeciwdziałaniu praniu pieniędzy oraz finansowaniu terroryzmu (tekst jednolity: Dziennik Ustaw z 2022r., poz. 593 z późn.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rym mowa w art. 1 pkt 3 cytowanej ustawy; </w:t>
      </w:r>
    </w:p>
    <w:p w:rsidR="00A02BDF" w:rsidRDefault="008038FA" w:rsidP="00956C37">
      <w:pPr>
        <w:widowControl/>
        <w:numPr>
          <w:ilvl w:val="1"/>
          <w:numId w:val="82"/>
        </w:numPr>
        <w:suppressAutoHyphens w:val="0"/>
        <w:spacing w:after="160" w:line="259" w:lineRule="auto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nie jesteśmy Wykonawcą,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rego jednostką dominującą w rozumieniu art. 3 ust. 1 pkt 37 ustawy z dnia 29 września 1994r. o rachunkowości (tekst jednolity: Dziennik Ustaw z 2021r., poz. 217 z późn.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rym mowa w art. 1 pkt 3 cytowanej ustawy.</w:t>
      </w:r>
    </w:p>
    <w:p w:rsidR="00A02BDF" w:rsidRDefault="00A02BDF">
      <w:pPr>
        <w:pStyle w:val="Tekstpodstawowy"/>
        <w:spacing w:line="240" w:lineRule="auto"/>
        <w:ind w:left="540"/>
        <w:jc w:val="center"/>
        <w:outlineLvl w:val="0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</w:p>
    <w:p w:rsidR="00A02BDF" w:rsidRDefault="008038FA">
      <w:pPr>
        <w:pageBreakBefore/>
        <w:tabs>
          <w:tab w:val="left" w:pos="567"/>
          <w:tab w:val="left" w:pos="993"/>
        </w:tabs>
        <w:ind w:left="284"/>
        <w:jc w:val="right"/>
        <w:rPr>
          <w:rStyle w:val="Brak"/>
          <w:rFonts w:ascii="Calibri" w:eastAsia="Calibri" w:hAnsi="Calibri" w:cs="Calibri"/>
          <w:sz w:val="20"/>
          <w:szCs w:val="20"/>
        </w:rPr>
      </w:pPr>
      <w:bookmarkStart w:id="1" w:name="_Hlk74755162"/>
      <w:r>
        <w:rPr>
          <w:rStyle w:val="Hyperlink2"/>
        </w:rPr>
        <w:lastRenderedPageBreak/>
        <w:t>Załącznik nr 5 do SWZ.</w:t>
      </w:r>
      <w:r>
        <w:rPr>
          <w:rStyle w:val="Brak"/>
          <w:rFonts w:ascii="Calibri" w:hAnsi="Calibri"/>
          <w:sz w:val="20"/>
          <w:szCs w:val="20"/>
        </w:rPr>
        <w:t xml:space="preserve"> Składane wraz z ofertą</w:t>
      </w:r>
      <w:r>
        <w:rPr>
          <w:rStyle w:val="Brak"/>
          <w:rFonts w:ascii="Calibri" w:hAnsi="Calibri"/>
          <w:color w:val="FF0000"/>
          <w:sz w:val="20"/>
          <w:szCs w:val="20"/>
          <w:u w:color="FF0000"/>
        </w:rPr>
        <w:t>**</w:t>
      </w:r>
    </w:p>
    <w:p w:rsidR="00A02BDF" w:rsidRDefault="00A02BDF">
      <w:pPr>
        <w:tabs>
          <w:tab w:val="left" w:pos="567"/>
          <w:tab w:val="left" w:pos="993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:rsidR="00A02BDF" w:rsidRDefault="00A02BDF">
      <w:pPr>
        <w:tabs>
          <w:tab w:val="left" w:pos="567"/>
          <w:tab w:val="left" w:pos="993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:rsidR="00A02BDF" w:rsidRDefault="008038FA">
      <w:pPr>
        <w:tabs>
          <w:tab w:val="left" w:pos="567"/>
          <w:tab w:val="left" w:pos="993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>Oświadczenie Wykonawc</w:t>
      </w:r>
      <w:r>
        <w:rPr>
          <w:rStyle w:val="Brak"/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b/>
          <w:bCs/>
          <w:sz w:val="20"/>
          <w:szCs w:val="20"/>
        </w:rPr>
        <w:t>w</w:t>
      </w:r>
    </w:p>
    <w:p w:rsidR="00A02BDF" w:rsidRDefault="008038FA">
      <w:pPr>
        <w:tabs>
          <w:tab w:val="left" w:pos="567"/>
          <w:tab w:val="left" w:pos="993"/>
        </w:tabs>
        <w:ind w:left="284"/>
        <w:rPr>
          <w:rStyle w:val="Hyperlink2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>wsp</w:t>
      </w:r>
      <w:r>
        <w:rPr>
          <w:rStyle w:val="Brak"/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b/>
          <w:bCs/>
          <w:sz w:val="20"/>
          <w:szCs w:val="20"/>
        </w:rPr>
        <w:t>lnie ubiegających się o udzielenie zam</w:t>
      </w:r>
      <w:r>
        <w:rPr>
          <w:rStyle w:val="Brak"/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b/>
          <w:bCs/>
          <w:sz w:val="20"/>
          <w:szCs w:val="20"/>
        </w:rPr>
        <w:t xml:space="preserve">wienia w zakresie,  </w:t>
      </w:r>
    </w:p>
    <w:p w:rsidR="00A02BDF" w:rsidRDefault="008038FA">
      <w:pPr>
        <w:tabs>
          <w:tab w:val="left" w:pos="567"/>
          <w:tab w:val="left" w:pos="993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>o kt</w:t>
      </w:r>
      <w:r>
        <w:rPr>
          <w:rStyle w:val="Brak"/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b/>
          <w:bCs/>
          <w:sz w:val="20"/>
          <w:szCs w:val="20"/>
        </w:rPr>
        <w:t>rym mowa w art. 117 ust. 4 ustawy Pzp</w:t>
      </w:r>
    </w:p>
    <w:p w:rsidR="00A02BDF" w:rsidRDefault="008038FA">
      <w:pPr>
        <w:tabs>
          <w:tab w:val="left" w:pos="567"/>
          <w:tab w:val="left" w:pos="993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(z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rego wynika,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re dostawy wykonają poszczeg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lni Wykonawcy)</w:t>
      </w:r>
    </w:p>
    <w:p w:rsidR="00A02BDF" w:rsidRDefault="00A02BDF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</w:p>
    <w:p w:rsidR="00A02BDF" w:rsidRDefault="008038FA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color w:val="0D0D0D"/>
          <w:sz w:val="20"/>
          <w:szCs w:val="20"/>
          <w:u w:color="0D0D0D"/>
          <w:lang w:val="it-IT"/>
        </w:rPr>
        <w:t>Bior</w:t>
      </w:r>
      <w:r>
        <w:rPr>
          <w:rStyle w:val="Brak"/>
          <w:rFonts w:ascii="Calibri" w:hAnsi="Calibri"/>
          <w:color w:val="0D0D0D"/>
          <w:sz w:val="20"/>
          <w:szCs w:val="20"/>
          <w:u w:color="0D0D0D"/>
        </w:rPr>
        <w:t>ąc udział w postępowaniu</w:t>
      </w:r>
      <w:r>
        <w:rPr>
          <w:rStyle w:val="Brak"/>
          <w:rFonts w:ascii="Calibri" w:hAnsi="Calibri"/>
          <w:b/>
          <w:bCs/>
          <w:sz w:val="20"/>
          <w:szCs w:val="20"/>
        </w:rPr>
        <w:t xml:space="preserve"> na przebudowę budynku Gmachu Głównego Muzeum Archeologicznego w zakresie adaptacji strychu siedziby do funkcji użytkowych wraz z wykonaniem windy i klatki schodowej.</w:t>
      </w:r>
      <w:r>
        <w:rPr>
          <w:rStyle w:val="Brak"/>
          <w:rFonts w:ascii="Calibri" w:hAnsi="Calibri"/>
          <w:sz w:val="20"/>
          <w:szCs w:val="20"/>
        </w:rPr>
        <w:t xml:space="preserve"> </w:t>
      </w:r>
    </w:p>
    <w:p w:rsidR="00A02BDF" w:rsidRDefault="00A02BDF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:rsidR="00A02BDF" w:rsidRDefault="008038FA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Wykonawca:</w:t>
      </w:r>
    </w:p>
    <w:p w:rsidR="00A02BDF" w:rsidRDefault="008038FA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 </w:t>
      </w:r>
    </w:p>
    <w:p w:rsidR="00A02BDF" w:rsidRDefault="008038FA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A02BDF" w:rsidRDefault="00A02BDF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:rsidR="00A02BDF" w:rsidRDefault="008038FA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color w:val="FF0000"/>
          <w:sz w:val="20"/>
          <w:szCs w:val="20"/>
          <w:u w:color="FF0000"/>
          <w:lang w:val="it-IT"/>
        </w:rPr>
        <w:t>(pe</w:t>
      </w:r>
      <w:r>
        <w:rPr>
          <w:rStyle w:val="Brak"/>
          <w:rFonts w:ascii="Calibri" w:hAnsi="Calibri"/>
          <w:color w:val="FF0000"/>
          <w:sz w:val="20"/>
          <w:szCs w:val="20"/>
          <w:u w:color="FF0000"/>
        </w:rPr>
        <w:t>łna nazwa Wykonawcy i adres/siedziba Wykonawcy, składającego ofertę)</w:t>
      </w:r>
    </w:p>
    <w:p w:rsidR="00A02BDF" w:rsidRDefault="00A02BDF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:rsidR="00A02BDF" w:rsidRDefault="00A02BDF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:rsidR="00A02BDF" w:rsidRDefault="008038FA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działając w imieniu i na rzecz:</w:t>
      </w:r>
    </w:p>
    <w:p w:rsidR="00A02BDF" w:rsidRDefault="00A02BDF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:rsidR="00A02BDF" w:rsidRDefault="008038FA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A02BDF" w:rsidRDefault="00A02BDF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:rsidR="00A02BDF" w:rsidRDefault="008038FA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color w:val="FF0000"/>
          <w:sz w:val="20"/>
          <w:szCs w:val="20"/>
          <w:u w:color="FF0000"/>
          <w:lang w:val="it-IT"/>
        </w:rPr>
        <w:t>(pe</w:t>
      </w:r>
      <w:r>
        <w:rPr>
          <w:rStyle w:val="Brak"/>
          <w:rFonts w:ascii="Calibri" w:hAnsi="Calibri"/>
          <w:color w:val="FF0000"/>
          <w:sz w:val="20"/>
          <w:szCs w:val="20"/>
          <w:u w:color="FF0000"/>
        </w:rPr>
        <w:t>łna nazwa Wykonawcy i adres/siedziba Wykonawcy wsp</w:t>
      </w:r>
      <w:r>
        <w:rPr>
          <w:rStyle w:val="Brak"/>
          <w:rFonts w:ascii="Calibri" w:hAnsi="Calibri"/>
          <w:color w:val="FF0000"/>
          <w:sz w:val="20"/>
          <w:szCs w:val="20"/>
          <w:u w:color="FF0000"/>
          <w:lang w:val="es-ES_tradnl"/>
        </w:rPr>
        <w:t>ó</w:t>
      </w:r>
      <w:r>
        <w:rPr>
          <w:rStyle w:val="Brak"/>
          <w:rFonts w:ascii="Calibri" w:hAnsi="Calibri"/>
          <w:color w:val="FF0000"/>
          <w:sz w:val="20"/>
          <w:szCs w:val="20"/>
          <w:u w:color="FF0000"/>
        </w:rPr>
        <w:t>lnie ubiegających się o udzielenie zam</w:t>
      </w:r>
      <w:r>
        <w:rPr>
          <w:rStyle w:val="Brak"/>
          <w:rFonts w:ascii="Calibri" w:hAnsi="Calibri"/>
          <w:color w:val="FF0000"/>
          <w:sz w:val="20"/>
          <w:szCs w:val="20"/>
          <w:u w:color="FF0000"/>
          <w:lang w:val="es-ES_tradnl"/>
        </w:rPr>
        <w:t>ó</w:t>
      </w:r>
      <w:r>
        <w:rPr>
          <w:rStyle w:val="Brak"/>
          <w:rFonts w:ascii="Calibri" w:hAnsi="Calibri"/>
          <w:color w:val="FF0000"/>
          <w:sz w:val="20"/>
          <w:szCs w:val="20"/>
          <w:u w:color="FF0000"/>
        </w:rPr>
        <w:t>wienia)</w:t>
      </w:r>
    </w:p>
    <w:p w:rsidR="00A02BDF" w:rsidRDefault="00A02BDF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color w:val="FF0000"/>
          <w:sz w:val="20"/>
          <w:szCs w:val="20"/>
          <w:u w:color="FF0000"/>
        </w:rPr>
      </w:pPr>
    </w:p>
    <w:p w:rsidR="00A02BDF" w:rsidRDefault="008038FA">
      <w:pPr>
        <w:tabs>
          <w:tab w:val="left" w:pos="567"/>
          <w:tab w:val="left" w:pos="993"/>
        </w:tabs>
        <w:ind w:left="284"/>
        <w:jc w:val="both"/>
        <w:rPr>
          <w:rStyle w:val="Hyperlink2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>Oświadczamy, iż następujące dostawy/usługi/roboty budowlane* wykonają poszczeg</w:t>
      </w:r>
      <w:r>
        <w:rPr>
          <w:rStyle w:val="Brak"/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b/>
          <w:bCs/>
          <w:sz w:val="20"/>
          <w:szCs w:val="20"/>
        </w:rPr>
        <w:t>lni Wykonawcy wsp</w:t>
      </w:r>
      <w:r>
        <w:rPr>
          <w:rStyle w:val="Brak"/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b/>
          <w:bCs/>
          <w:sz w:val="20"/>
          <w:szCs w:val="20"/>
        </w:rPr>
        <w:t>lnie ubiegający się o udzielenie zam</w:t>
      </w:r>
      <w:r>
        <w:rPr>
          <w:rStyle w:val="Brak"/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b/>
          <w:bCs/>
          <w:sz w:val="20"/>
          <w:szCs w:val="20"/>
        </w:rPr>
        <w:t>wienia:</w:t>
      </w:r>
    </w:p>
    <w:p w:rsidR="00A02BDF" w:rsidRDefault="00A02BDF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:rsidR="00A02BDF" w:rsidRDefault="008038FA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Wykonawca (nazwa):</w:t>
      </w:r>
    </w:p>
    <w:p w:rsidR="00A02BDF" w:rsidRDefault="008038FA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 </w:t>
      </w:r>
    </w:p>
    <w:p w:rsidR="00A02BDF" w:rsidRDefault="008038FA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………………………………………………………………………………………………………………... </w:t>
      </w:r>
    </w:p>
    <w:p w:rsidR="00A02BDF" w:rsidRDefault="00A02BDF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:rsidR="00A02BDF" w:rsidRDefault="008038FA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wykona: ……………………………………………………………………………………………………… **</w:t>
      </w:r>
    </w:p>
    <w:p w:rsidR="00A02BDF" w:rsidRDefault="00A02BDF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:rsidR="00A02BDF" w:rsidRDefault="00A02BDF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:rsidR="00A02BDF" w:rsidRDefault="008038FA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Wykonawca (nazwa): </w:t>
      </w:r>
    </w:p>
    <w:p w:rsidR="00A02BDF" w:rsidRDefault="00A02BDF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:rsidR="00A02BDF" w:rsidRDefault="008038FA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………………………………………………………………………………………………………………... </w:t>
      </w:r>
    </w:p>
    <w:p w:rsidR="00A02BDF" w:rsidRDefault="00A02BDF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:rsidR="00A02BDF" w:rsidRDefault="008038FA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color w:val="FF0000"/>
          <w:sz w:val="20"/>
          <w:szCs w:val="20"/>
          <w:u w:color="FF0000"/>
        </w:rPr>
      </w:pPr>
      <w:r>
        <w:rPr>
          <w:rStyle w:val="Brak"/>
          <w:rFonts w:ascii="Calibri" w:hAnsi="Calibri"/>
          <w:sz w:val="20"/>
          <w:szCs w:val="20"/>
        </w:rPr>
        <w:t>wykona: ……………………………………………………………………………………………………… **</w:t>
      </w:r>
    </w:p>
    <w:p w:rsidR="00A02BDF" w:rsidRDefault="00A02BDF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color w:val="FF0000"/>
          <w:sz w:val="20"/>
          <w:szCs w:val="20"/>
          <w:u w:color="FF0000"/>
        </w:rPr>
      </w:pPr>
    </w:p>
    <w:p w:rsidR="00A02BDF" w:rsidRDefault="00A02BDF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color w:val="FF0000"/>
          <w:sz w:val="20"/>
          <w:szCs w:val="20"/>
          <w:u w:color="FF0000"/>
        </w:rPr>
      </w:pPr>
    </w:p>
    <w:p w:rsidR="00A02BDF" w:rsidRDefault="00A02BDF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color w:val="FF0000"/>
          <w:sz w:val="20"/>
          <w:szCs w:val="20"/>
          <w:u w:color="FF0000"/>
        </w:rPr>
      </w:pPr>
    </w:p>
    <w:p w:rsidR="00A02BDF" w:rsidRDefault="008038FA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color w:val="FF0000"/>
          <w:sz w:val="20"/>
          <w:szCs w:val="20"/>
          <w:u w:val="single" w:color="FF0000"/>
        </w:rPr>
        <w:t>* niepotrzebne skreślić</w:t>
      </w:r>
    </w:p>
    <w:p w:rsidR="00A02BDF" w:rsidRDefault="008038FA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color w:val="FF0000"/>
          <w:sz w:val="20"/>
          <w:szCs w:val="20"/>
          <w:u w:val="single" w:color="FF0000"/>
        </w:rPr>
        <w:t xml:space="preserve">** należy dostosować </w:t>
      </w:r>
      <w:r>
        <w:rPr>
          <w:rStyle w:val="Brak"/>
          <w:rFonts w:ascii="Calibri" w:hAnsi="Calibri"/>
          <w:color w:val="FF0000"/>
          <w:sz w:val="20"/>
          <w:szCs w:val="20"/>
          <w:u w:val="single" w:color="FF0000"/>
          <w:lang w:val="it-IT"/>
        </w:rPr>
        <w:t>do ilo</w:t>
      </w:r>
      <w:r>
        <w:rPr>
          <w:rStyle w:val="Brak"/>
          <w:rFonts w:ascii="Calibri" w:hAnsi="Calibri"/>
          <w:color w:val="FF0000"/>
          <w:sz w:val="20"/>
          <w:szCs w:val="20"/>
          <w:u w:val="single" w:color="FF0000"/>
        </w:rPr>
        <w:t>ści Wykonawc</w:t>
      </w:r>
      <w:r>
        <w:rPr>
          <w:rStyle w:val="Brak"/>
          <w:rFonts w:ascii="Calibri" w:hAnsi="Calibri"/>
          <w:color w:val="FF0000"/>
          <w:sz w:val="20"/>
          <w:szCs w:val="20"/>
          <w:u w:val="single" w:color="FF0000"/>
          <w:lang w:val="es-ES_tradnl"/>
        </w:rPr>
        <w:t>ó</w:t>
      </w:r>
      <w:r>
        <w:rPr>
          <w:rStyle w:val="Brak"/>
          <w:rFonts w:ascii="Calibri" w:hAnsi="Calibri"/>
          <w:color w:val="FF0000"/>
          <w:sz w:val="20"/>
          <w:szCs w:val="20"/>
          <w:u w:val="single" w:color="FF0000"/>
        </w:rPr>
        <w:t>w w konsorcjum</w:t>
      </w:r>
      <w:bookmarkEnd w:id="1"/>
    </w:p>
    <w:p w:rsidR="00A02BDF" w:rsidRDefault="00A02BDF">
      <w:pPr>
        <w:tabs>
          <w:tab w:val="left" w:pos="567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:rsidR="00A02BDF" w:rsidRDefault="008038FA">
      <w:pPr>
        <w:tabs>
          <w:tab w:val="left" w:pos="567"/>
        </w:tabs>
        <w:ind w:left="284"/>
        <w:jc w:val="both"/>
      </w:pPr>
      <w:r>
        <w:rPr>
          <w:rStyle w:val="Brak"/>
          <w:rFonts w:ascii="Arial Unicode MS" w:hAnsi="Arial Unicode MS"/>
          <w:sz w:val="20"/>
          <w:szCs w:val="20"/>
        </w:rPr>
        <w:br w:type="page"/>
      </w:r>
    </w:p>
    <w:p w:rsidR="00A02BDF" w:rsidRDefault="00A02BDF">
      <w:pPr>
        <w:tabs>
          <w:tab w:val="left" w:pos="567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:rsidR="00A02BDF" w:rsidRDefault="008038FA">
      <w:pPr>
        <w:tabs>
          <w:tab w:val="left" w:pos="567"/>
        </w:tabs>
        <w:ind w:left="284"/>
        <w:jc w:val="right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Hyperlink2"/>
        </w:rPr>
        <w:t>Załącznik nr 6 do SWZ.</w:t>
      </w:r>
      <w:r>
        <w:rPr>
          <w:rStyle w:val="Brak"/>
          <w:rFonts w:ascii="Calibri" w:hAnsi="Calibri"/>
          <w:sz w:val="20"/>
          <w:szCs w:val="20"/>
        </w:rPr>
        <w:t xml:space="preserve"> Składane w odpowiedzi na wezwanie Zamawiającego.</w:t>
      </w:r>
    </w:p>
    <w:p w:rsidR="00A02BDF" w:rsidRDefault="00A02BDF">
      <w:pPr>
        <w:tabs>
          <w:tab w:val="left" w:pos="567"/>
        </w:tabs>
        <w:ind w:left="284"/>
        <w:jc w:val="right"/>
        <w:rPr>
          <w:rStyle w:val="Brak"/>
          <w:rFonts w:ascii="Calibri" w:eastAsia="Calibri" w:hAnsi="Calibri" w:cs="Calibri"/>
          <w:sz w:val="20"/>
          <w:szCs w:val="20"/>
        </w:rPr>
      </w:pPr>
    </w:p>
    <w:p w:rsidR="00A02BDF" w:rsidRDefault="00A02BDF">
      <w:pPr>
        <w:tabs>
          <w:tab w:val="left" w:pos="567"/>
        </w:tabs>
        <w:ind w:left="284"/>
        <w:jc w:val="right"/>
        <w:rPr>
          <w:rStyle w:val="Brak"/>
          <w:rFonts w:ascii="Calibri" w:eastAsia="Calibri" w:hAnsi="Calibri" w:cs="Calibri"/>
          <w:sz w:val="20"/>
          <w:szCs w:val="20"/>
        </w:rPr>
      </w:pPr>
    </w:p>
    <w:p w:rsidR="00A02BDF" w:rsidRDefault="00A02BDF">
      <w:pPr>
        <w:tabs>
          <w:tab w:val="left" w:pos="567"/>
        </w:tabs>
        <w:ind w:left="284"/>
        <w:jc w:val="right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</w:p>
    <w:p w:rsidR="00A02BDF" w:rsidRDefault="008038FA">
      <w:pPr>
        <w:tabs>
          <w:tab w:val="left" w:pos="567"/>
          <w:tab w:val="left" w:pos="994"/>
        </w:tabs>
        <w:ind w:left="284"/>
        <w:outlineLvl w:val="0"/>
        <w:rPr>
          <w:rStyle w:val="Hyperlink2"/>
        </w:rPr>
      </w:pPr>
      <w:r>
        <w:rPr>
          <w:rStyle w:val="Hyperlink2"/>
        </w:rPr>
        <w:t>OŚWIADCZENIE O POWIĄZANIU KAPITAŁOWYM</w:t>
      </w:r>
    </w:p>
    <w:p w:rsidR="00A02BDF" w:rsidRDefault="00A02BDF">
      <w:pPr>
        <w:tabs>
          <w:tab w:val="left" w:pos="567"/>
          <w:tab w:val="left" w:pos="994"/>
        </w:tabs>
        <w:ind w:left="284"/>
        <w:outlineLvl w:val="0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</w:p>
    <w:p w:rsidR="00A02BDF" w:rsidRDefault="00A02BDF">
      <w:pPr>
        <w:tabs>
          <w:tab w:val="left" w:pos="567"/>
          <w:tab w:val="left" w:pos="994"/>
        </w:tabs>
        <w:ind w:left="284"/>
        <w:outlineLvl w:val="0"/>
        <w:rPr>
          <w:rStyle w:val="Brak"/>
          <w:rFonts w:ascii="Calibri" w:eastAsia="Calibri" w:hAnsi="Calibri" w:cs="Calibri"/>
          <w:sz w:val="20"/>
          <w:szCs w:val="20"/>
        </w:rPr>
      </w:pPr>
    </w:p>
    <w:p w:rsidR="00A02BDF" w:rsidRDefault="008038FA">
      <w:pPr>
        <w:tabs>
          <w:tab w:val="left" w:pos="567"/>
          <w:tab w:val="left" w:pos="994"/>
        </w:tabs>
        <w:ind w:left="284"/>
        <w:jc w:val="both"/>
        <w:rPr>
          <w:rStyle w:val="Brak"/>
          <w:rFonts w:ascii="Calibri" w:eastAsia="Calibri" w:hAnsi="Calibri" w:cs="Calibri"/>
          <w:b/>
          <w:bCs/>
          <w:color w:val="0D0D0D"/>
          <w:sz w:val="20"/>
          <w:szCs w:val="20"/>
          <w:u w:color="0D0D0D"/>
        </w:rPr>
      </w:pPr>
      <w:r>
        <w:rPr>
          <w:rStyle w:val="Brak"/>
          <w:rFonts w:ascii="Calibri" w:hAnsi="Calibri"/>
          <w:color w:val="0D0D0D"/>
          <w:sz w:val="20"/>
          <w:szCs w:val="20"/>
          <w:u w:color="0D0D0D"/>
          <w:lang w:val="it-IT"/>
        </w:rPr>
        <w:t>Bior</w:t>
      </w:r>
      <w:r>
        <w:rPr>
          <w:rStyle w:val="Brak"/>
          <w:rFonts w:ascii="Calibri" w:hAnsi="Calibri"/>
          <w:color w:val="0D0D0D"/>
          <w:sz w:val="20"/>
          <w:szCs w:val="20"/>
          <w:u w:color="0D0D0D"/>
        </w:rPr>
        <w:t xml:space="preserve">ąc udział w postępowaniu </w:t>
      </w:r>
      <w:r>
        <w:rPr>
          <w:rStyle w:val="Brak"/>
          <w:rFonts w:ascii="Calibri" w:hAnsi="Calibri"/>
          <w:b/>
          <w:bCs/>
          <w:sz w:val="20"/>
          <w:szCs w:val="20"/>
        </w:rPr>
        <w:t>na przebudowę budynku Gmachu Głównego Muzeum Archeologicznego w zakresie adaptacji strychu siedziby do funkcji użytkowych wraz z wykonaniem windy i klatki schodowej,</w:t>
      </w:r>
    </w:p>
    <w:p w:rsidR="00A02BDF" w:rsidRDefault="00A02BDF">
      <w:pPr>
        <w:tabs>
          <w:tab w:val="left" w:pos="567"/>
          <w:tab w:val="left" w:pos="994"/>
        </w:tabs>
        <w:ind w:left="284"/>
        <w:jc w:val="both"/>
        <w:rPr>
          <w:rStyle w:val="Brak"/>
          <w:rFonts w:ascii="Calibri" w:eastAsia="Calibri" w:hAnsi="Calibri" w:cs="Calibri"/>
          <w:color w:val="0D0D0D"/>
          <w:sz w:val="20"/>
          <w:szCs w:val="20"/>
          <w:u w:color="0D0D0D"/>
        </w:rPr>
      </w:pPr>
    </w:p>
    <w:p w:rsidR="00A02BDF" w:rsidRDefault="008038FA">
      <w:pPr>
        <w:tabs>
          <w:tab w:val="left" w:pos="567"/>
          <w:tab w:val="left" w:pos="994"/>
        </w:tabs>
        <w:ind w:left="284"/>
        <w:jc w:val="both"/>
        <w:rPr>
          <w:rStyle w:val="Brak"/>
          <w:rFonts w:ascii="Calibri" w:eastAsia="Calibri" w:hAnsi="Calibri" w:cs="Calibri"/>
          <w:spacing w:val="-2"/>
          <w:sz w:val="20"/>
          <w:szCs w:val="20"/>
        </w:rPr>
      </w:pPr>
      <w:r>
        <w:rPr>
          <w:rStyle w:val="Brak"/>
          <w:rFonts w:ascii="Calibri" w:hAnsi="Calibri"/>
          <w:spacing w:val="-2"/>
          <w:sz w:val="20"/>
          <w:szCs w:val="20"/>
        </w:rPr>
        <w:t>oświadczamy, ż</w:t>
      </w:r>
      <w:r>
        <w:rPr>
          <w:rStyle w:val="Brak"/>
          <w:rFonts w:ascii="Calibri" w:hAnsi="Calibri"/>
          <w:spacing w:val="-2"/>
          <w:sz w:val="20"/>
          <w:szCs w:val="20"/>
          <w:lang w:val="fr-FR"/>
        </w:rPr>
        <w:t>e :</w:t>
      </w:r>
    </w:p>
    <w:p w:rsidR="00A02BDF" w:rsidRDefault="00A02BDF">
      <w:pPr>
        <w:tabs>
          <w:tab w:val="left" w:pos="567"/>
          <w:tab w:val="left" w:pos="994"/>
        </w:tabs>
        <w:ind w:left="284"/>
        <w:jc w:val="both"/>
        <w:rPr>
          <w:rStyle w:val="Brak"/>
          <w:rFonts w:ascii="Calibri" w:eastAsia="Calibri" w:hAnsi="Calibri" w:cs="Calibri"/>
          <w:spacing w:val="-2"/>
          <w:sz w:val="20"/>
          <w:szCs w:val="20"/>
        </w:rPr>
      </w:pPr>
    </w:p>
    <w:p w:rsidR="00A02BDF" w:rsidRDefault="008038FA">
      <w:pPr>
        <w:tabs>
          <w:tab w:val="left" w:pos="567"/>
          <w:tab w:val="left" w:pos="994"/>
        </w:tabs>
        <w:ind w:left="284"/>
        <w:jc w:val="both"/>
        <w:rPr>
          <w:rStyle w:val="Brak"/>
          <w:rFonts w:ascii="Calibri" w:eastAsia="Calibri" w:hAnsi="Calibri" w:cs="Calibri"/>
          <w:spacing w:val="-2"/>
          <w:sz w:val="20"/>
          <w:szCs w:val="20"/>
        </w:rPr>
      </w:pPr>
      <w:r>
        <w:rPr>
          <w:rStyle w:val="Brak"/>
          <w:rFonts w:ascii="Calibri" w:hAnsi="Calibri"/>
          <w:spacing w:val="-2"/>
          <w:sz w:val="20"/>
          <w:szCs w:val="20"/>
        </w:rPr>
        <w:t>nie należymy do tej samej grupy kapitałowej z żadnym z Wykonawc</w:t>
      </w:r>
      <w:r>
        <w:rPr>
          <w:rStyle w:val="Brak"/>
          <w:rFonts w:ascii="Calibri" w:hAnsi="Calibri"/>
          <w:spacing w:val="-2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pacing w:val="-2"/>
          <w:sz w:val="20"/>
          <w:szCs w:val="20"/>
        </w:rPr>
        <w:t>w, kt</w:t>
      </w:r>
      <w:r>
        <w:rPr>
          <w:rStyle w:val="Brak"/>
          <w:rFonts w:ascii="Calibri" w:hAnsi="Calibri"/>
          <w:spacing w:val="-2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pacing w:val="-2"/>
          <w:sz w:val="20"/>
          <w:szCs w:val="20"/>
        </w:rPr>
        <w:t xml:space="preserve">rzy złożyli ofertę w niniejszym postępowaniu </w:t>
      </w:r>
      <w:r>
        <w:rPr>
          <w:rStyle w:val="Brak"/>
          <w:rFonts w:ascii="Calibri" w:hAnsi="Calibri"/>
          <w:color w:val="FF0000"/>
          <w:spacing w:val="-2"/>
          <w:sz w:val="20"/>
          <w:szCs w:val="20"/>
          <w:u w:color="FF0000"/>
        </w:rPr>
        <w:t>*</w:t>
      </w:r>
      <w:r>
        <w:rPr>
          <w:rStyle w:val="Brak"/>
          <w:rFonts w:ascii="Calibri" w:hAnsi="Calibri"/>
          <w:spacing w:val="-2"/>
          <w:sz w:val="20"/>
          <w:szCs w:val="20"/>
          <w:vertAlign w:val="superscript"/>
        </w:rPr>
        <w:t>)</w:t>
      </w:r>
    </w:p>
    <w:p w:rsidR="00A02BDF" w:rsidRDefault="00A02BDF">
      <w:pPr>
        <w:tabs>
          <w:tab w:val="left" w:pos="567"/>
          <w:tab w:val="left" w:pos="994"/>
        </w:tabs>
        <w:ind w:left="284"/>
        <w:jc w:val="both"/>
        <w:rPr>
          <w:rStyle w:val="Brak"/>
          <w:rFonts w:ascii="Calibri" w:eastAsia="Calibri" w:hAnsi="Calibri" w:cs="Calibri"/>
          <w:spacing w:val="-2"/>
          <w:sz w:val="20"/>
          <w:szCs w:val="20"/>
        </w:rPr>
      </w:pPr>
    </w:p>
    <w:p w:rsidR="00A02BDF" w:rsidRDefault="008038FA">
      <w:pPr>
        <w:tabs>
          <w:tab w:val="left" w:pos="567"/>
          <w:tab w:val="left" w:pos="994"/>
        </w:tabs>
        <w:ind w:left="284"/>
        <w:jc w:val="both"/>
        <w:rPr>
          <w:rStyle w:val="Brak"/>
          <w:rFonts w:ascii="Calibri" w:eastAsia="Calibri" w:hAnsi="Calibri" w:cs="Calibri"/>
          <w:spacing w:val="-2"/>
          <w:sz w:val="20"/>
          <w:szCs w:val="20"/>
        </w:rPr>
      </w:pPr>
      <w:r>
        <w:rPr>
          <w:rStyle w:val="Brak"/>
          <w:rFonts w:ascii="Calibri" w:hAnsi="Calibri"/>
          <w:spacing w:val="-2"/>
          <w:sz w:val="20"/>
          <w:szCs w:val="20"/>
        </w:rPr>
        <w:t>lub</w:t>
      </w:r>
    </w:p>
    <w:p w:rsidR="00A02BDF" w:rsidRDefault="00A02BDF">
      <w:pPr>
        <w:tabs>
          <w:tab w:val="left" w:pos="567"/>
          <w:tab w:val="left" w:pos="994"/>
        </w:tabs>
        <w:ind w:left="284"/>
        <w:jc w:val="both"/>
        <w:rPr>
          <w:rStyle w:val="Brak"/>
          <w:rFonts w:ascii="Calibri" w:eastAsia="Calibri" w:hAnsi="Calibri" w:cs="Calibri"/>
          <w:spacing w:val="-2"/>
          <w:sz w:val="20"/>
          <w:szCs w:val="20"/>
        </w:rPr>
      </w:pPr>
    </w:p>
    <w:p w:rsidR="00A02BDF" w:rsidRDefault="008038FA">
      <w:pPr>
        <w:tabs>
          <w:tab w:val="left" w:pos="567"/>
          <w:tab w:val="left" w:pos="994"/>
        </w:tabs>
        <w:ind w:left="284"/>
        <w:jc w:val="both"/>
        <w:rPr>
          <w:rStyle w:val="Brak"/>
          <w:rFonts w:ascii="Calibri" w:eastAsia="Calibri" w:hAnsi="Calibri" w:cs="Calibri"/>
          <w:color w:val="FF0000"/>
          <w:spacing w:val="-2"/>
          <w:sz w:val="20"/>
          <w:szCs w:val="20"/>
          <w:u w:color="FF0000"/>
        </w:rPr>
      </w:pPr>
      <w:r>
        <w:rPr>
          <w:rStyle w:val="Brak"/>
          <w:rFonts w:ascii="Calibri" w:hAnsi="Calibri"/>
          <w:spacing w:val="-2"/>
          <w:sz w:val="20"/>
          <w:szCs w:val="20"/>
          <w:lang w:val="it-IT"/>
        </w:rPr>
        <w:t>nale</w:t>
      </w:r>
      <w:r>
        <w:rPr>
          <w:rStyle w:val="Brak"/>
          <w:rFonts w:ascii="Calibri" w:hAnsi="Calibri"/>
          <w:spacing w:val="-2"/>
          <w:sz w:val="20"/>
          <w:szCs w:val="20"/>
        </w:rPr>
        <w:t xml:space="preserve">żymy do tej samej grupy kapitałowej z następującymi Wykonawcami </w:t>
      </w:r>
      <w:r>
        <w:rPr>
          <w:rStyle w:val="Brak"/>
          <w:rFonts w:ascii="Calibri" w:hAnsi="Calibri"/>
          <w:color w:val="FF0000"/>
          <w:spacing w:val="-2"/>
          <w:sz w:val="20"/>
          <w:szCs w:val="20"/>
          <w:u w:color="FF0000"/>
        </w:rPr>
        <w:t>*</w:t>
      </w:r>
      <w:r>
        <w:rPr>
          <w:rStyle w:val="Brak"/>
          <w:rFonts w:ascii="Calibri" w:hAnsi="Calibri"/>
          <w:color w:val="FF0000"/>
          <w:spacing w:val="-2"/>
          <w:sz w:val="20"/>
          <w:szCs w:val="20"/>
          <w:u w:color="FF0000"/>
          <w:vertAlign w:val="superscript"/>
        </w:rPr>
        <w:t>)</w:t>
      </w:r>
    </w:p>
    <w:p w:rsidR="00A02BDF" w:rsidRDefault="00A02BDF">
      <w:pPr>
        <w:tabs>
          <w:tab w:val="left" w:pos="567"/>
          <w:tab w:val="left" w:pos="994"/>
        </w:tabs>
        <w:ind w:left="284"/>
        <w:jc w:val="both"/>
        <w:rPr>
          <w:rStyle w:val="Brak"/>
          <w:rFonts w:ascii="Calibri" w:eastAsia="Calibri" w:hAnsi="Calibri" w:cs="Calibri"/>
          <w:spacing w:val="-2"/>
          <w:sz w:val="20"/>
          <w:szCs w:val="20"/>
        </w:rPr>
      </w:pPr>
    </w:p>
    <w:p w:rsidR="00A02BDF" w:rsidRDefault="008038FA">
      <w:pPr>
        <w:tabs>
          <w:tab w:val="left" w:pos="567"/>
          <w:tab w:val="left" w:pos="994"/>
        </w:tabs>
        <w:ind w:left="284"/>
        <w:jc w:val="both"/>
        <w:rPr>
          <w:rStyle w:val="Brak"/>
          <w:rFonts w:ascii="Calibri" w:eastAsia="Calibri" w:hAnsi="Calibri" w:cs="Calibri"/>
          <w:spacing w:val="-2"/>
          <w:sz w:val="20"/>
          <w:szCs w:val="20"/>
        </w:rPr>
      </w:pPr>
      <w:r>
        <w:rPr>
          <w:rStyle w:val="Brak"/>
          <w:rFonts w:ascii="Calibri" w:hAnsi="Calibri"/>
          <w:spacing w:val="-2"/>
          <w:sz w:val="20"/>
          <w:szCs w:val="20"/>
        </w:rPr>
        <w:t>w rozumieniu art. 4 pkt 14) ustawy z dnia 16 lutego 2007r. o ochronie konkurencji i konsument</w:t>
      </w:r>
      <w:r>
        <w:rPr>
          <w:rStyle w:val="Brak"/>
          <w:rFonts w:ascii="Calibri" w:hAnsi="Calibri"/>
          <w:spacing w:val="-2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pacing w:val="-2"/>
          <w:sz w:val="20"/>
          <w:szCs w:val="20"/>
        </w:rPr>
        <w:t>w (tekst jednolity: Dziennik Ustaw z 2021r. poz. 275).</w:t>
      </w:r>
    </w:p>
    <w:p w:rsidR="00A02BDF" w:rsidRDefault="00A02BDF">
      <w:pPr>
        <w:tabs>
          <w:tab w:val="left" w:pos="567"/>
          <w:tab w:val="left" w:pos="994"/>
        </w:tabs>
        <w:ind w:left="284"/>
        <w:jc w:val="both"/>
        <w:rPr>
          <w:rStyle w:val="Brak"/>
          <w:rFonts w:ascii="Calibri" w:eastAsia="Calibri" w:hAnsi="Calibri" w:cs="Calibri"/>
          <w:spacing w:val="-2"/>
          <w:sz w:val="20"/>
          <w:szCs w:val="20"/>
          <w:u w:val="single"/>
        </w:rPr>
      </w:pPr>
    </w:p>
    <w:p w:rsidR="00A02BDF" w:rsidRDefault="008038FA">
      <w:pPr>
        <w:tabs>
          <w:tab w:val="left" w:pos="567"/>
          <w:tab w:val="left" w:pos="994"/>
        </w:tabs>
        <w:ind w:left="284"/>
        <w:jc w:val="both"/>
        <w:rPr>
          <w:rStyle w:val="Brak"/>
          <w:rFonts w:ascii="Calibri" w:eastAsia="Calibri" w:hAnsi="Calibri" w:cs="Calibri"/>
          <w:spacing w:val="-2"/>
          <w:sz w:val="20"/>
          <w:szCs w:val="20"/>
          <w:vertAlign w:val="superscript"/>
        </w:rPr>
      </w:pPr>
      <w:r>
        <w:rPr>
          <w:rStyle w:val="Brak"/>
          <w:rFonts w:ascii="Calibri" w:hAnsi="Calibri"/>
          <w:spacing w:val="-2"/>
          <w:sz w:val="20"/>
          <w:szCs w:val="20"/>
        </w:rPr>
        <w:t>Lista Wykonawc</w:t>
      </w:r>
      <w:r>
        <w:rPr>
          <w:rStyle w:val="Brak"/>
          <w:rFonts w:ascii="Calibri" w:hAnsi="Calibri"/>
          <w:spacing w:val="-2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pacing w:val="-2"/>
          <w:sz w:val="20"/>
          <w:szCs w:val="20"/>
        </w:rPr>
        <w:t>w składających ofertę w niniejszy postępowaniu, należących do tej samej grupy kapitałowej , o ile dotyczy*</w:t>
      </w:r>
      <w:r>
        <w:rPr>
          <w:rStyle w:val="Brak"/>
          <w:rFonts w:ascii="Calibri" w:hAnsi="Calibri"/>
          <w:spacing w:val="-2"/>
          <w:sz w:val="20"/>
          <w:szCs w:val="20"/>
          <w:vertAlign w:val="superscript"/>
        </w:rPr>
        <w:t>)</w:t>
      </w:r>
    </w:p>
    <w:p w:rsidR="00A02BDF" w:rsidRDefault="00A02BDF">
      <w:pPr>
        <w:tabs>
          <w:tab w:val="left" w:pos="567"/>
          <w:tab w:val="left" w:pos="994"/>
        </w:tabs>
        <w:ind w:left="284"/>
        <w:jc w:val="both"/>
        <w:rPr>
          <w:rStyle w:val="Brak"/>
          <w:rFonts w:ascii="Calibri" w:eastAsia="Calibri" w:hAnsi="Calibri" w:cs="Calibri"/>
          <w:spacing w:val="-2"/>
          <w:sz w:val="20"/>
          <w:szCs w:val="20"/>
          <w:u w:val="single"/>
        </w:rPr>
      </w:pPr>
    </w:p>
    <w:p w:rsidR="00A02BDF" w:rsidRDefault="008038FA" w:rsidP="00956C37">
      <w:pPr>
        <w:numPr>
          <w:ilvl w:val="0"/>
          <w:numId w:val="84"/>
        </w:numPr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pacing w:val="-2"/>
          <w:sz w:val="20"/>
          <w:szCs w:val="20"/>
        </w:rPr>
        <w:t>......................................................................................................................................................................................</w:t>
      </w:r>
    </w:p>
    <w:p w:rsidR="00A02BDF" w:rsidRDefault="00A02BDF">
      <w:pPr>
        <w:tabs>
          <w:tab w:val="left" w:pos="567"/>
          <w:tab w:val="left" w:pos="994"/>
        </w:tabs>
        <w:ind w:left="284"/>
        <w:jc w:val="both"/>
        <w:rPr>
          <w:rStyle w:val="Brak"/>
          <w:rFonts w:ascii="Calibri" w:eastAsia="Calibri" w:hAnsi="Calibri" w:cs="Calibri"/>
          <w:spacing w:val="-2"/>
          <w:sz w:val="20"/>
          <w:szCs w:val="20"/>
        </w:rPr>
      </w:pPr>
    </w:p>
    <w:p w:rsidR="00A02BDF" w:rsidRDefault="008038FA" w:rsidP="00956C37">
      <w:pPr>
        <w:numPr>
          <w:ilvl w:val="0"/>
          <w:numId w:val="84"/>
        </w:numPr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pacing w:val="-2"/>
          <w:sz w:val="20"/>
          <w:szCs w:val="20"/>
        </w:rPr>
        <w:t>………………………………………...........................................................................................................................................</w:t>
      </w:r>
    </w:p>
    <w:p w:rsidR="00A02BDF" w:rsidRDefault="00A02BDF">
      <w:pPr>
        <w:pStyle w:val="Akapitzlist"/>
        <w:tabs>
          <w:tab w:val="left" w:pos="567"/>
        </w:tabs>
        <w:ind w:left="284"/>
        <w:rPr>
          <w:rStyle w:val="Brak"/>
          <w:rFonts w:ascii="Calibri" w:eastAsia="Calibri" w:hAnsi="Calibri" w:cs="Calibri"/>
          <w:spacing w:val="-2"/>
          <w:sz w:val="20"/>
          <w:szCs w:val="20"/>
        </w:rPr>
      </w:pPr>
    </w:p>
    <w:p w:rsidR="00A02BDF" w:rsidRDefault="008038FA">
      <w:pPr>
        <w:tabs>
          <w:tab w:val="left" w:pos="567"/>
          <w:tab w:val="left" w:pos="994"/>
        </w:tabs>
        <w:ind w:left="284"/>
        <w:jc w:val="both"/>
        <w:rPr>
          <w:rStyle w:val="Brak"/>
          <w:rFonts w:ascii="Calibri" w:eastAsia="Calibri" w:hAnsi="Calibri" w:cs="Calibri"/>
          <w:color w:val="0D0D0D"/>
          <w:sz w:val="20"/>
          <w:szCs w:val="20"/>
          <w:u w:color="0D0D0D"/>
        </w:rPr>
      </w:pPr>
      <w:r>
        <w:rPr>
          <w:rStyle w:val="Brak"/>
          <w:rFonts w:ascii="Calibri" w:hAnsi="Calibri"/>
          <w:color w:val="0D0D0D"/>
          <w:sz w:val="20"/>
          <w:szCs w:val="20"/>
          <w:u w:color="0D0D0D"/>
        </w:rPr>
        <w:t>Wraz ze złożeniem oświadczenia, Wykonawca o ile dotyczy może przedstawić dowody, że powiązania z innym wykonawcą/ami nie prowadzą do zakłócenia konkurencji w postępowaniu o udzielenie zam</w:t>
      </w:r>
      <w:r>
        <w:rPr>
          <w:rStyle w:val="Brak"/>
          <w:rFonts w:ascii="Calibri" w:hAnsi="Calibri"/>
          <w:color w:val="0D0D0D"/>
          <w:sz w:val="20"/>
          <w:szCs w:val="20"/>
          <w:u w:color="0D0D0D"/>
          <w:lang w:val="es-ES_tradnl"/>
        </w:rPr>
        <w:t>ó</w:t>
      </w:r>
      <w:r>
        <w:rPr>
          <w:rStyle w:val="Brak"/>
          <w:rFonts w:ascii="Calibri" w:hAnsi="Calibri"/>
          <w:color w:val="0D0D0D"/>
          <w:sz w:val="20"/>
          <w:szCs w:val="20"/>
          <w:u w:color="0D0D0D"/>
        </w:rPr>
        <w:t>wienia.</w:t>
      </w:r>
    </w:p>
    <w:p w:rsidR="00A02BDF" w:rsidRDefault="00A02BDF">
      <w:pPr>
        <w:tabs>
          <w:tab w:val="left" w:pos="567"/>
          <w:tab w:val="left" w:pos="994"/>
        </w:tabs>
        <w:ind w:left="284"/>
        <w:jc w:val="both"/>
        <w:rPr>
          <w:rStyle w:val="Brak"/>
          <w:rFonts w:ascii="Calibri" w:eastAsia="Calibri" w:hAnsi="Calibri" w:cs="Calibri"/>
          <w:b/>
          <w:bCs/>
          <w:i/>
          <w:iCs/>
          <w:sz w:val="20"/>
          <w:szCs w:val="20"/>
          <w:u w:val="single"/>
        </w:rPr>
      </w:pPr>
    </w:p>
    <w:p w:rsidR="00A02BDF" w:rsidRDefault="008038FA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i/>
          <w:iCs/>
          <w:color w:val="FF0000"/>
          <w:sz w:val="20"/>
          <w:szCs w:val="20"/>
          <w:u w:val="single" w:color="FF0000"/>
        </w:rPr>
      </w:pPr>
      <w:r>
        <w:rPr>
          <w:rStyle w:val="Brak"/>
          <w:rFonts w:ascii="Calibri" w:hAnsi="Calibri"/>
          <w:i/>
          <w:iCs/>
          <w:color w:val="FF0000"/>
          <w:sz w:val="20"/>
          <w:szCs w:val="20"/>
          <w:u w:val="single" w:color="FF0000"/>
        </w:rPr>
        <w:t>* niepotrzebne skreślić</w:t>
      </w:r>
    </w:p>
    <w:p w:rsidR="00A02BDF" w:rsidRDefault="00A02BDF">
      <w:pPr>
        <w:pStyle w:val="Tekstpodstawowy"/>
        <w:spacing w:line="240" w:lineRule="auto"/>
        <w:ind w:left="540"/>
        <w:jc w:val="center"/>
        <w:outlineLvl w:val="0"/>
        <w:rPr>
          <w:rStyle w:val="Brak"/>
          <w:rFonts w:ascii="Calibri" w:eastAsia="Calibri" w:hAnsi="Calibri" w:cs="Calibri"/>
          <w:b/>
          <w:bCs/>
          <w:i/>
          <w:iCs/>
          <w:sz w:val="20"/>
          <w:szCs w:val="20"/>
        </w:rPr>
      </w:pPr>
    </w:p>
    <w:p w:rsidR="00A02BDF" w:rsidRDefault="00A02BDF">
      <w:pPr>
        <w:pStyle w:val="Tekstpodstawowy"/>
        <w:spacing w:line="240" w:lineRule="auto"/>
        <w:ind w:left="540"/>
        <w:jc w:val="center"/>
        <w:outlineLvl w:val="0"/>
        <w:rPr>
          <w:rStyle w:val="Brak"/>
          <w:rFonts w:ascii="Calibri" w:eastAsia="Calibri" w:hAnsi="Calibri" w:cs="Calibri"/>
          <w:b/>
          <w:bCs/>
          <w:i/>
          <w:iCs/>
          <w:sz w:val="20"/>
          <w:szCs w:val="20"/>
        </w:rPr>
      </w:pPr>
    </w:p>
    <w:p w:rsidR="00A02BDF" w:rsidRDefault="00A02BDF">
      <w:pPr>
        <w:pStyle w:val="Tekstpodstawowy"/>
        <w:spacing w:line="240" w:lineRule="auto"/>
        <w:ind w:left="540"/>
        <w:jc w:val="center"/>
        <w:outlineLvl w:val="0"/>
        <w:rPr>
          <w:rStyle w:val="Brak"/>
          <w:rFonts w:ascii="Calibri" w:eastAsia="Calibri" w:hAnsi="Calibri" w:cs="Calibri"/>
          <w:b/>
          <w:bCs/>
          <w:i/>
          <w:iCs/>
          <w:sz w:val="20"/>
          <w:szCs w:val="20"/>
        </w:rPr>
      </w:pPr>
    </w:p>
    <w:p w:rsidR="00A02BDF" w:rsidRDefault="008038FA">
      <w:pPr>
        <w:pStyle w:val="Tekstpodstawowy"/>
        <w:spacing w:line="240" w:lineRule="auto"/>
        <w:ind w:left="540"/>
        <w:jc w:val="center"/>
        <w:outlineLvl w:val="0"/>
      </w:pPr>
      <w:r>
        <w:rPr>
          <w:rStyle w:val="Brak"/>
          <w:rFonts w:ascii="Arial Unicode MS" w:hAnsi="Arial Unicode MS"/>
          <w:sz w:val="20"/>
          <w:szCs w:val="20"/>
        </w:rPr>
        <w:br w:type="page"/>
      </w:r>
    </w:p>
    <w:p w:rsidR="00A02BDF" w:rsidRDefault="008038FA">
      <w:pPr>
        <w:tabs>
          <w:tab w:val="left" w:pos="567"/>
        </w:tabs>
        <w:ind w:left="284"/>
        <w:jc w:val="right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Hyperlink2"/>
        </w:rPr>
        <w:lastRenderedPageBreak/>
        <w:t>Załącznik nr 7 do SWZ.</w:t>
      </w:r>
      <w:r>
        <w:rPr>
          <w:rStyle w:val="Brak"/>
          <w:rFonts w:ascii="Calibri" w:hAnsi="Calibri"/>
          <w:sz w:val="20"/>
          <w:szCs w:val="20"/>
        </w:rPr>
        <w:t xml:space="preserve"> Składane w odpowiedzi na wezwanie Zamawiającego.</w:t>
      </w:r>
    </w:p>
    <w:p w:rsidR="00A02BDF" w:rsidRDefault="00A02BDF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  <w:u w:val="single"/>
        </w:rPr>
      </w:pPr>
    </w:p>
    <w:p w:rsidR="00A02BDF" w:rsidRDefault="00A02BDF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  <w:u w:val="single"/>
        </w:rPr>
      </w:pPr>
    </w:p>
    <w:p w:rsidR="00A02BDF" w:rsidRDefault="00A02BDF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  <w:u w:val="single"/>
        </w:rPr>
      </w:pPr>
    </w:p>
    <w:p w:rsidR="00A02BDF" w:rsidRDefault="008038FA">
      <w:pPr>
        <w:widowControl/>
        <w:tabs>
          <w:tab w:val="left" w:pos="567"/>
        </w:tabs>
        <w:suppressAutoHyphens w:val="0"/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WYKAZ RÓBÓT BUDOWLANYCH</w:t>
      </w:r>
    </w:p>
    <w:p w:rsidR="00A02BDF" w:rsidRDefault="00A02BDF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:rsidR="00A02BDF" w:rsidRDefault="008038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  <w:lang w:val="da-DK"/>
        </w:rPr>
        <w:t>Sk</w:t>
      </w:r>
      <w:r>
        <w:rPr>
          <w:rStyle w:val="Brak"/>
          <w:rFonts w:ascii="Calibri" w:hAnsi="Calibri"/>
          <w:sz w:val="20"/>
          <w:szCs w:val="20"/>
        </w:rPr>
        <w:t xml:space="preserve">ładając ofertę oświadczamy, że posiadamy niezbędną wiedzę </w:t>
      </w:r>
      <w:r>
        <w:rPr>
          <w:rStyle w:val="Brak"/>
          <w:rFonts w:ascii="Calibri" w:hAnsi="Calibri"/>
          <w:sz w:val="20"/>
          <w:szCs w:val="20"/>
          <w:lang w:val="it-IT"/>
        </w:rPr>
        <w:t>i do</w:t>
      </w:r>
      <w:r>
        <w:rPr>
          <w:rStyle w:val="Brak"/>
          <w:rFonts w:ascii="Calibri" w:hAnsi="Calibri"/>
          <w:sz w:val="20"/>
          <w:szCs w:val="20"/>
        </w:rPr>
        <w:t>świadczenie, tzn. : w okresie ostatnich 5 lat przed upływem terminu składania ofert o udzielenie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wienia, a jeżeli okres prowadzenia działalności jest kr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tszy – w tym okresie – wykonaliśmy należycie co najmniej dwie roboty budowlane stanowiące dwa odrębne kontrakty, obejmujące remont, rozbudowę lub przebudowę w obiektach budowlanych wpisanych do rejestru lub ewidencji zabytk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o  wartości każdej z rob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t nie mniejszej niż 7 000 000 zł </w:t>
      </w:r>
      <w:r>
        <w:rPr>
          <w:rStyle w:val="Brak"/>
          <w:rFonts w:ascii="Calibri" w:hAnsi="Calibri"/>
          <w:sz w:val="20"/>
          <w:szCs w:val="20"/>
          <w:lang w:val="it-IT"/>
        </w:rPr>
        <w:t>brutto (s</w:t>
      </w:r>
      <w:r>
        <w:rPr>
          <w:rStyle w:val="Brak"/>
          <w:rFonts w:ascii="Calibri" w:hAnsi="Calibri"/>
          <w:sz w:val="20"/>
          <w:szCs w:val="20"/>
        </w:rPr>
        <w:t xml:space="preserve">łownie: siedem </w:t>
      </w:r>
      <w:r>
        <w:rPr>
          <w:rStyle w:val="Brak"/>
          <w:rFonts w:ascii="Calibri" w:hAnsi="Calibri"/>
          <w:sz w:val="20"/>
          <w:szCs w:val="20"/>
          <w:lang w:val="it-IT"/>
        </w:rPr>
        <w:t>milion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złotych 00/100)</w:t>
      </w:r>
    </w:p>
    <w:p w:rsidR="00A02BDF" w:rsidRDefault="00A02BDF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  <w:u w:val="single"/>
        </w:rPr>
      </w:pPr>
    </w:p>
    <w:tbl>
      <w:tblPr>
        <w:tblStyle w:val="TableNormal"/>
        <w:tblW w:w="906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00"/>
        <w:gridCol w:w="2621"/>
        <w:gridCol w:w="1499"/>
        <w:gridCol w:w="1532"/>
        <w:gridCol w:w="1447"/>
        <w:gridCol w:w="1465"/>
      </w:tblGrid>
      <w:tr w:rsidR="00A02BDF">
        <w:trPr>
          <w:trHeight w:val="1016"/>
          <w:jc w:val="center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159" w:type="dxa"/>
              <w:bottom w:w="80" w:type="dxa"/>
              <w:right w:w="80" w:type="dxa"/>
            </w:tcMar>
            <w:vAlign w:val="center"/>
          </w:tcPr>
          <w:p w:rsidR="00A02BDF" w:rsidRDefault="008038FA">
            <w:pPr>
              <w:widowControl/>
              <w:tabs>
                <w:tab w:val="left" w:pos="51"/>
                <w:tab w:val="left" w:pos="505"/>
                <w:tab w:val="left" w:pos="567"/>
              </w:tabs>
              <w:suppressAutoHyphens w:val="0"/>
              <w:ind w:left="79"/>
              <w:jc w:val="both"/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159" w:type="dxa"/>
              <w:bottom w:w="80" w:type="dxa"/>
              <w:right w:w="80" w:type="dxa"/>
            </w:tcMar>
            <w:vAlign w:val="center"/>
          </w:tcPr>
          <w:p w:rsidR="00A02BDF" w:rsidRDefault="008038FA">
            <w:pPr>
              <w:widowControl/>
              <w:tabs>
                <w:tab w:val="left" w:pos="51"/>
                <w:tab w:val="left" w:pos="505"/>
                <w:tab w:val="left" w:pos="567"/>
              </w:tabs>
              <w:suppressAutoHyphens w:val="0"/>
              <w:ind w:left="79"/>
              <w:jc w:val="both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lang w:val="pt-PT"/>
              </w:rPr>
              <w:t>Opis rob</w:t>
            </w:r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t </w:t>
            </w:r>
          </w:p>
          <w:p w:rsidR="00A02BDF" w:rsidRDefault="008038FA">
            <w:pPr>
              <w:widowControl/>
              <w:tabs>
                <w:tab w:val="left" w:pos="51"/>
                <w:tab w:val="left" w:pos="505"/>
                <w:tab w:val="left" w:pos="567"/>
              </w:tabs>
              <w:suppressAutoHyphens w:val="0"/>
              <w:ind w:left="79"/>
              <w:jc w:val="both"/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(z wyszczeg</w:t>
            </w:r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lnieniem rodzaju prac wykonywanych w ramach zrealizowanego zam</w:t>
            </w:r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wienia oraz miejsca ich wykonania)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159" w:type="dxa"/>
              <w:bottom w:w="80" w:type="dxa"/>
              <w:right w:w="80" w:type="dxa"/>
            </w:tcMar>
            <w:vAlign w:val="center"/>
          </w:tcPr>
          <w:p w:rsidR="00A02BDF" w:rsidRDefault="008038FA">
            <w:pPr>
              <w:widowControl/>
              <w:tabs>
                <w:tab w:val="left" w:pos="505"/>
                <w:tab w:val="left" w:pos="567"/>
              </w:tabs>
              <w:suppressAutoHyphens w:val="0"/>
              <w:ind w:left="79"/>
              <w:jc w:val="both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Data rozpoczęcia rob</w:t>
            </w:r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t</w:t>
            </w:r>
          </w:p>
          <w:p w:rsidR="00A02BDF" w:rsidRDefault="008038FA">
            <w:pPr>
              <w:widowControl/>
              <w:tabs>
                <w:tab w:val="left" w:pos="505"/>
                <w:tab w:val="left" w:pos="567"/>
              </w:tabs>
              <w:suppressAutoHyphens w:val="0"/>
              <w:ind w:left="79"/>
              <w:jc w:val="both"/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(miesiąc – rok)</w:t>
            </w: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159" w:type="dxa"/>
              <w:bottom w:w="80" w:type="dxa"/>
              <w:right w:w="80" w:type="dxa"/>
            </w:tcMar>
            <w:vAlign w:val="center"/>
          </w:tcPr>
          <w:p w:rsidR="00A02BDF" w:rsidRDefault="008038FA">
            <w:pPr>
              <w:widowControl/>
              <w:tabs>
                <w:tab w:val="left" w:pos="505"/>
                <w:tab w:val="left" w:pos="567"/>
              </w:tabs>
              <w:suppressAutoHyphens w:val="0"/>
              <w:ind w:left="79"/>
              <w:jc w:val="both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Wartość </w:t>
            </w:r>
            <w:r>
              <w:rPr>
                <w:rStyle w:val="Brak"/>
                <w:rFonts w:ascii="Calibri" w:hAnsi="Calibri"/>
                <w:sz w:val="20"/>
                <w:szCs w:val="20"/>
                <w:lang w:val="it-IT"/>
              </w:rPr>
              <w:t>(brutto)</w:t>
            </w:r>
          </w:p>
          <w:p w:rsidR="00A02BDF" w:rsidRDefault="008038FA">
            <w:pPr>
              <w:widowControl/>
              <w:tabs>
                <w:tab w:val="left" w:pos="505"/>
                <w:tab w:val="left" w:pos="567"/>
              </w:tabs>
              <w:suppressAutoHyphens w:val="0"/>
              <w:ind w:left="79"/>
              <w:jc w:val="both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zrealizowanego zadania</w:t>
            </w:r>
          </w:p>
          <w:p w:rsidR="00A02BDF" w:rsidRDefault="008038FA">
            <w:pPr>
              <w:widowControl/>
              <w:tabs>
                <w:tab w:val="left" w:pos="505"/>
                <w:tab w:val="left" w:pos="567"/>
              </w:tabs>
              <w:suppressAutoHyphens w:val="0"/>
              <w:ind w:left="79"/>
              <w:jc w:val="both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w PLN</w:t>
            </w:r>
          </w:p>
          <w:p w:rsidR="00A02BDF" w:rsidRDefault="008038FA">
            <w:pPr>
              <w:widowControl/>
              <w:tabs>
                <w:tab w:val="left" w:pos="505"/>
                <w:tab w:val="left" w:pos="567"/>
              </w:tabs>
              <w:suppressAutoHyphens w:val="0"/>
              <w:ind w:left="79"/>
              <w:jc w:val="both"/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oraz wartość rob</w:t>
            </w:r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t ziemnych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159" w:type="dxa"/>
              <w:bottom w:w="80" w:type="dxa"/>
              <w:right w:w="80" w:type="dxa"/>
            </w:tcMar>
            <w:vAlign w:val="center"/>
          </w:tcPr>
          <w:p w:rsidR="00A02BDF" w:rsidRDefault="008038FA">
            <w:pPr>
              <w:widowControl/>
              <w:tabs>
                <w:tab w:val="left" w:pos="505"/>
                <w:tab w:val="left" w:pos="567"/>
              </w:tabs>
              <w:suppressAutoHyphens w:val="0"/>
              <w:ind w:left="79"/>
              <w:jc w:val="both"/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Nazwa i adres Zamawiającego 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159" w:type="dxa"/>
              <w:bottom w:w="80" w:type="dxa"/>
              <w:right w:w="80" w:type="dxa"/>
            </w:tcMar>
            <w:vAlign w:val="center"/>
          </w:tcPr>
          <w:p w:rsidR="00A02BDF" w:rsidRDefault="008038FA">
            <w:pPr>
              <w:widowControl/>
              <w:tabs>
                <w:tab w:val="left" w:pos="505"/>
                <w:tab w:val="left" w:pos="567"/>
              </w:tabs>
              <w:suppressAutoHyphens w:val="0"/>
              <w:ind w:left="79"/>
              <w:jc w:val="both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Wykonawca rob</w:t>
            </w:r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t *</w:t>
            </w:r>
          </w:p>
          <w:p w:rsidR="00A02BDF" w:rsidRDefault="008038FA">
            <w:pPr>
              <w:widowControl/>
              <w:tabs>
                <w:tab w:val="left" w:pos="505"/>
                <w:tab w:val="left" w:pos="567"/>
              </w:tabs>
              <w:suppressAutoHyphens w:val="0"/>
              <w:ind w:left="79"/>
              <w:jc w:val="both"/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(nazwa, adres)</w:t>
            </w:r>
          </w:p>
        </w:tc>
      </w:tr>
      <w:tr w:rsidR="00A02BDF">
        <w:trPr>
          <w:trHeight w:val="1016"/>
          <w:jc w:val="center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A02BDF" w:rsidRDefault="00A02BDF"/>
        </w:tc>
        <w:tc>
          <w:tcPr>
            <w:tcW w:w="2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A02BDF" w:rsidRDefault="00A02BDF"/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159" w:type="dxa"/>
              <w:bottom w:w="80" w:type="dxa"/>
              <w:right w:w="80" w:type="dxa"/>
            </w:tcMar>
            <w:vAlign w:val="center"/>
          </w:tcPr>
          <w:p w:rsidR="00A02BDF" w:rsidRDefault="008038FA">
            <w:pPr>
              <w:widowControl/>
              <w:tabs>
                <w:tab w:val="left" w:pos="505"/>
                <w:tab w:val="left" w:pos="567"/>
              </w:tabs>
              <w:suppressAutoHyphens w:val="0"/>
              <w:ind w:left="79"/>
              <w:jc w:val="both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Data zakończenia rob</w:t>
            </w:r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t</w:t>
            </w:r>
          </w:p>
          <w:p w:rsidR="00A02BDF" w:rsidRDefault="008038FA">
            <w:pPr>
              <w:widowControl/>
              <w:tabs>
                <w:tab w:val="left" w:pos="505"/>
                <w:tab w:val="left" w:pos="567"/>
              </w:tabs>
              <w:suppressAutoHyphens w:val="0"/>
              <w:ind w:left="79"/>
              <w:jc w:val="both"/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(miesiąc - rok)</w:t>
            </w:r>
          </w:p>
        </w:tc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A02BDF" w:rsidRDefault="00A02BDF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A02BDF" w:rsidRDefault="00A02BDF"/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A02BDF" w:rsidRDefault="00A02BDF"/>
        </w:tc>
      </w:tr>
      <w:tr w:rsidR="00A02BDF">
        <w:trPr>
          <w:trHeight w:val="236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9" w:type="dxa"/>
              <w:bottom w:w="80" w:type="dxa"/>
              <w:right w:w="80" w:type="dxa"/>
            </w:tcMar>
          </w:tcPr>
          <w:p w:rsidR="00A02BDF" w:rsidRDefault="008038FA">
            <w:pPr>
              <w:widowControl/>
              <w:tabs>
                <w:tab w:val="left" w:pos="505"/>
                <w:tab w:val="left" w:pos="567"/>
              </w:tabs>
              <w:suppressAutoHyphens w:val="0"/>
              <w:ind w:left="79"/>
              <w:jc w:val="both"/>
            </w:pPr>
            <w:r>
              <w:rPr>
                <w:rStyle w:val="Brak"/>
                <w:rFonts w:ascii="Calibri" w:hAnsi="Calibr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9" w:type="dxa"/>
              <w:bottom w:w="80" w:type="dxa"/>
              <w:right w:w="80" w:type="dxa"/>
            </w:tcMar>
          </w:tcPr>
          <w:p w:rsidR="00A02BDF" w:rsidRDefault="008038FA">
            <w:pPr>
              <w:widowControl/>
              <w:tabs>
                <w:tab w:val="left" w:pos="505"/>
                <w:tab w:val="left" w:pos="567"/>
              </w:tabs>
              <w:suppressAutoHyphens w:val="0"/>
              <w:ind w:left="79"/>
              <w:jc w:val="both"/>
            </w:pPr>
            <w:r>
              <w:rPr>
                <w:rStyle w:val="Brak"/>
                <w:rFonts w:ascii="Calibri" w:hAnsi="Calibr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9" w:type="dxa"/>
              <w:bottom w:w="80" w:type="dxa"/>
              <w:right w:w="80" w:type="dxa"/>
            </w:tcMar>
          </w:tcPr>
          <w:p w:rsidR="00A02BDF" w:rsidRDefault="008038FA">
            <w:pPr>
              <w:widowControl/>
              <w:tabs>
                <w:tab w:val="left" w:pos="505"/>
                <w:tab w:val="left" w:pos="567"/>
              </w:tabs>
              <w:suppressAutoHyphens w:val="0"/>
              <w:ind w:left="79"/>
              <w:jc w:val="both"/>
            </w:pPr>
            <w:r>
              <w:rPr>
                <w:rStyle w:val="Brak"/>
                <w:rFonts w:ascii="Calibri" w:hAnsi="Calibri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9" w:type="dxa"/>
              <w:bottom w:w="80" w:type="dxa"/>
              <w:right w:w="80" w:type="dxa"/>
            </w:tcMar>
          </w:tcPr>
          <w:p w:rsidR="00A02BDF" w:rsidRDefault="008038FA">
            <w:pPr>
              <w:widowControl/>
              <w:tabs>
                <w:tab w:val="left" w:pos="505"/>
                <w:tab w:val="left" w:pos="567"/>
              </w:tabs>
              <w:suppressAutoHyphens w:val="0"/>
              <w:ind w:left="79"/>
              <w:jc w:val="both"/>
            </w:pPr>
            <w:r>
              <w:rPr>
                <w:rStyle w:val="Brak"/>
                <w:rFonts w:ascii="Calibri" w:hAnsi="Calibri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9" w:type="dxa"/>
              <w:bottom w:w="80" w:type="dxa"/>
              <w:right w:w="80" w:type="dxa"/>
            </w:tcMar>
          </w:tcPr>
          <w:p w:rsidR="00A02BDF" w:rsidRDefault="008038FA">
            <w:pPr>
              <w:widowControl/>
              <w:tabs>
                <w:tab w:val="left" w:pos="505"/>
                <w:tab w:val="left" w:pos="567"/>
              </w:tabs>
              <w:suppressAutoHyphens w:val="0"/>
              <w:ind w:left="79"/>
              <w:jc w:val="both"/>
            </w:pPr>
            <w:r>
              <w:rPr>
                <w:rStyle w:val="Brak"/>
                <w:rFonts w:ascii="Calibri" w:hAnsi="Calibri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9" w:type="dxa"/>
              <w:bottom w:w="80" w:type="dxa"/>
              <w:right w:w="80" w:type="dxa"/>
            </w:tcMar>
          </w:tcPr>
          <w:p w:rsidR="00A02BDF" w:rsidRDefault="008038FA">
            <w:pPr>
              <w:widowControl/>
              <w:tabs>
                <w:tab w:val="left" w:pos="505"/>
                <w:tab w:val="left" w:pos="567"/>
              </w:tabs>
              <w:suppressAutoHyphens w:val="0"/>
              <w:ind w:left="79"/>
              <w:jc w:val="both"/>
            </w:pPr>
            <w:r>
              <w:rPr>
                <w:rStyle w:val="Brak"/>
                <w:rFonts w:ascii="Calibri" w:hAnsi="Calibri"/>
                <w:i/>
                <w:iCs/>
                <w:sz w:val="20"/>
                <w:szCs w:val="20"/>
              </w:rPr>
              <w:t>6</w:t>
            </w:r>
          </w:p>
        </w:tc>
      </w:tr>
      <w:tr w:rsidR="00A02BDF">
        <w:trPr>
          <w:trHeight w:val="1688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BDF" w:rsidRDefault="00A02BDF"/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BDF" w:rsidRDefault="00A02BDF"/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BDF" w:rsidRDefault="00A02BDF"/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BDF" w:rsidRDefault="00A02BDF"/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BDF" w:rsidRDefault="00A02BDF"/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BDF" w:rsidRDefault="00A02BDF"/>
        </w:tc>
      </w:tr>
      <w:tr w:rsidR="00A02BDF">
        <w:trPr>
          <w:trHeight w:val="1688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BDF" w:rsidRDefault="00A02BDF"/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BDF" w:rsidRDefault="00A02BDF"/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BDF" w:rsidRDefault="00A02BDF"/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BDF" w:rsidRDefault="00A02BDF"/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BDF" w:rsidRDefault="00A02BDF"/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BDF" w:rsidRDefault="00A02BDF"/>
        </w:tc>
      </w:tr>
    </w:tbl>
    <w:p w:rsidR="00A02BDF" w:rsidRDefault="00A02BDF">
      <w:pPr>
        <w:tabs>
          <w:tab w:val="left" w:pos="567"/>
        </w:tabs>
        <w:suppressAutoHyphens w:val="0"/>
        <w:rPr>
          <w:rStyle w:val="Brak"/>
          <w:rFonts w:ascii="Calibri" w:eastAsia="Calibri" w:hAnsi="Calibri" w:cs="Calibri"/>
          <w:b/>
          <w:bCs/>
          <w:sz w:val="20"/>
          <w:szCs w:val="20"/>
          <w:u w:val="single"/>
        </w:rPr>
      </w:pPr>
    </w:p>
    <w:p w:rsidR="00A02BDF" w:rsidRDefault="00A02BDF">
      <w:pPr>
        <w:tabs>
          <w:tab w:val="left" w:pos="567"/>
        </w:tabs>
        <w:suppressAutoHyphens w:val="0"/>
        <w:rPr>
          <w:rStyle w:val="Brak"/>
          <w:rFonts w:ascii="Calibri" w:eastAsia="Calibri" w:hAnsi="Calibri" w:cs="Calibri"/>
          <w:b/>
          <w:bCs/>
          <w:sz w:val="20"/>
          <w:szCs w:val="20"/>
          <w:u w:val="single"/>
        </w:rPr>
      </w:pPr>
    </w:p>
    <w:p w:rsidR="00A02BDF" w:rsidRDefault="00A02BDF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:rsidR="00A02BDF" w:rsidRDefault="00A02BDF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:rsidR="00A02BDF" w:rsidRDefault="008038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Wykaz dokument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potwierdzających, że wykazane wyżej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 zostały wykonane należycie:</w:t>
      </w:r>
    </w:p>
    <w:p w:rsidR="00A02BDF" w:rsidRDefault="00A02BDF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:rsidR="00A02BDF" w:rsidRDefault="008038FA" w:rsidP="00956C37">
      <w:pPr>
        <w:widowControl/>
        <w:numPr>
          <w:ilvl w:val="0"/>
          <w:numId w:val="86"/>
        </w:numPr>
        <w:suppressAutoHyphens w:val="0"/>
        <w:spacing w:after="160" w:line="480" w:lineRule="auto"/>
        <w:jc w:val="both"/>
        <w:rPr>
          <w:rFonts w:ascii="Calibri" w:hAnsi="Calibri"/>
          <w:sz w:val="20"/>
          <w:szCs w:val="20"/>
        </w:rPr>
      </w:pPr>
      <w:r>
        <w:rPr>
          <w:rStyle w:val="BrakA"/>
          <w:rFonts w:ascii="Calibri" w:hAnsi="Calibri"/>
          <w:sz w:val="20"/>
          <w:szCs w:val="20"/>
        </w:rPr>
        <w:t xml:space="preserve"> ……………………………………………………………………………………………………………………</w:t>
      </w:r>
    </w:p>
    <w:p w:rsidR="00A02BDF" w:rsidRDefault="008038FA" w:rsidP="00956C37">
      <w:pPr>
        <w:widowControl/>
        <w:numPr>
          <w:ilvl w:val="0"/>
          <w:numId w:val="87"/>
        </w:numPr>
        <w:suppressAutoHyphens w:val="0"/>
        <w:spacing w:after="160" w:line="259" w:lineRule="auto"/>
        <w:jc w:val="both"/>
        <w:rPr>
          <w:rFonts w:ascii="Calibri" w:hAnsi="Calibri"/>
          <w:b/>
          <w:bCs/>
          <w:i/>
          <w:iCs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02BDF" w:rsidRDefault="00A02BDF">
      <w:pPr>
        <w:widowControl/>
        <w:tabs>
          <w:tab w:val="left" w:pos="284"/>
        </w:tabs>
        <w:suppressAutoHyphens w:val="0"/>
        <w:spacing w:after="160" w:line="259" w:lineRule="auto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:rsidR="00A02BDF" w:rsidRDefault="008038FA">
      <w:pPr>
        <w:widowControl/>
        <w:tabs>
          <w:tab w:val="left" w:pos="567"/>
        </w:tabs>
        <w:suppressAutoHyphens w:val="0"/>
        <w:ind w:left="284"/>
        <w:jc w:val="both"/>
      </w:pPr>
      <w:r>
        <w:rPr>
          <w:rStyle w:val="Brak"/>
          <w:rFonts w:ascii="Arial Unicode MS" w:hAnsi="Arial Unicode MS"/>
          <w:sz w:val="20"/>
          <w:szCs w:val="20"/>
          <w:u w:val="single"/>
        </w:rPr>
        <w:br w:type="page"/>
      </w:r>
    </w:p>
    <w:p w:rsidR="00A02BDF" w:rsidRDefault="008038FA">
      <w:pPr>
        <w:widowControl/>
        <w:tabs>
          <w:tab w:val="left" w:pos="567"/>
        </w:tabs>
        <w:suppressAutoHyphens w:val="0"/>
        <w:ind w:left="284"/>
        <w:jc w:val="right"/>
        <w:rPr>
          <w:rStyle w:val="Brak"/>
          <w:rFonts w:ascii="Calibri" w:eastAsia="Calibri" w:hAnsi="Calibri" w:cs="Calibri"/>
          <w:b/>
          <w:bCs/>
          <w:sz w:val="20"/>
          <w:szCs w:val="20"/>
          <w:u w:val="single"/>
        </w:rPr>
      </w:pPr>
      <w:r>
        <w:rPr>
          <w:rStyle w:val="Brak"/>
          <w:rFonts w:ascii="Calibri" w:hAnsi="Calibri"/>
          <w:b/>
          <w:bCs/>
          <w:sz w:val="20"/>
          <w:szCs w:val="20"/>
          <w:u w:val="single"/>
        </w:rPr>
        <w:lastRenderedPageBreak/>
        <w:t>Załącznik nr 8 do SWZ. Składane w odpowiedzi na wezwanie Zamawiającego.</w:t>
      </w:r>
    </w:p>
    <w:p w:rsidR="00A02BDF" w:rsidRDefault="00A02BDF">
      <w:pPr>
        <w:widowControl/>
        <w:tabs>
          <w:tab w:val="left" w:pos="567"/>
        </w:tabs>
        <w:suppressAutoHyphens w:val="0"/>
        <w:ind w:left="284"/>
        <w:jc w:val="right"/>
        <w:rPr>
          <w:rStyle w:val="Brak"/>
          <w:rFonts w:ascii="Calibri" w:eastAsia="Calibri" w:hAnsi="Calibri" w:cs="Calibri"/>
          <w:b/>
          <w:bCs/>
          <w:sz w:val="20"/>
          <w:szCs w:val="20"/>
          <w:u w:val="single"/>
        </w:rPr>
      </w:pPr>
    </w:p>
    <w:p w:rsidR="00A02BDF" w:rsidRDefault="008038FA">
      <w:pPr>
        <w:widowControl/>
        <w:tabs>
          <w:tab w:val="left" w:pos="567"/>
        </w:tabs>
        <w:suppressAutoHyphens w:val="0"/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WYKAZ OSÓB</w:t>
      </w:r>
    </w:p>
    <w:p w:rsidR="00A02BDF" w:rsidRDefault="00A02BDF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:rsidR="00A02BDF" w:rsidRDefault="008038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Składając ofertę oświadczamy, że dysponujemy osobami zdolnymi do realizacji   zamówienia, tj.:</w:t>
      </w:r>
    </w:p>
    <w:p w:rsidR="00A02BDF" w:rsidRDefault="008038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1) osobą przeznaczoną do pełnienia funkcji Kierownika Prac Konserwatorskich posiadającą stosowne uprawnienia lub odpowiednią praktykę zgodnie z treścią art. 37</w:t>
      </w:r>
      <w:r w:rsidR="00664A73">
        <w:rPr>
          <w:rStyle w:val="Brak"/>
          <w:rFonts w:ascii="Calibri" w:hAnsi="Calibri"/>
          <w:sz w:val="20"/>
          <w:szCs w:val="20"/>
        </w:rPr>
        <w:t>c</w:t>
      </w:r>
      <w:r>
        <w:rPr>
          <w:rStyle w:val="Brak"/>
          <w:rFonts w:ascii="Calibri" w:hAnsi="Calibri"/>
          <w:sz w:val="20"/>
          <w:szCs w:val="20"/>
        </w:rPr>
        <w:t xml:space="preserve"> Ustawy o ochronie zabytków i opiece nad zabytkami oraz mającą doświadczenie w kierowaniu pracami konserwatorskimi w co najmniej dwóch obiektach budowlanych polegających na rozbudowie, przebudowie, remoncie obiektów zabytkowych (wpisanych do rejestru lub ewidencji  zabytków).</w:t>
      </w:r>
    </w:p>
    <w:p w:rsidR="00A02BDF" w:rsidRDefault="008038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2) osobą przeznaczoną do pełnienie funkcji Kierownika Robót Elektrycznych posiadającą uprawnienia budowlane do kierowania robotami budowlanymi w specjalności instalacyjnej w zakresie sieci, instalacji i urządzeń elektrycznych i elektroenergetycznych w zakresie niezbędnym do realizacji zamówienia, a także co najmniej pięcioletnią praktykę zawodową i doświadczenie w kierowaniu lub nadzorowaniu robotami co najmniej dwoma robotami budowlanymi w zakresie odpowiadającym posiadanym uprawnieniom,</w:t>
      </w:r>
    </w:p>
    <w:p w:rsidR="00A02BDF" w:rsidRDefault="008038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3)</w:t>
      </w:r>
      <w:r>
        <w:rPr>
          <w:rStyle w:val="BrakA"/>
        </w:rPr>
        <w:t xml:space="preserve"> </w:t>
      </w:r>
      <w:r>
        <w:rPr>
          <w:rStyle w:val="Brak"/>
          <w:rFonts w:ascii="Calibri" w:hAnsi="Calibri"/>
          <w:sz w:val="20"/>
          <w:szCs w:val="20"/>
        </w:rPr>
        <w:t>osobę przeznaczoną do pełnienia funkcji Kierownika Robót Teletechnicznych posiadającą uprawnienia budowlane do kierowania robotami budowlanymi w specjalności telekomunikacyjnej w zakresie niezbędnym do realizacji zamówienia, a także co najmniej pięcioletnią praktykę zawodową i doświadczenie w kierowaniu lub nadzorowaniu robotami co najmniej dwoma robotami budowlanymi w zakresie odpowiadającym posiadanym uprawnieniom.</w:t>
      </w:r>
    </w:p>
    <w:p w:rsidR="00A02BDF" w:rsidRDefault="00A02BDF">
      <w:pPr>
        <w:tabs>
          <w:tab w:val="left" w:pos="567"/>
        </w:tabs>
        <w:suppressAutoHyphens w:val="0"/>
        <w:ind w:left="284" w:right="1"/>
        <w:jc w:val="both"/>
        <w:rPr>
          <w:rStyle w:val="Brak"/>
          <w:rFonts w:ascii="Calibri" w:eastAsia="Calibri" w:hAnsi="Calibri" w:cs="Calibri"/>
          <w:i/>
          <w:iCs/>
          <w:sz w:val="20"/>
          <w:szCs w:val="20"/>
        </w:rPr>
      </w:pPr>
    </w:p>
    <w:tbl>
      <w:tblPr>
        <w:tblStyle w:val="TableNormal"/>
        <w:tblW w:w="906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25"/>
        <w:gridCol w:w="1505"/>
        <w:gridCol w:w="1474"/>
        <w:gridCol w:w="3617"/>
        <w:gridCol w:w="1943"/>
      </w:tblGrid>
      <w:tr w:rsidR="00A02BDF">
        <w:trPr>
          <w:trHeight w:val="2046"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126" w:type="dxa"/>
              <w:bottom w:w="80" w:type="dxa"/>
              <w:right w:w="80" w:type="dxa"/>
            </w:tcMar>
            <w:vAlign w:val="center"/>
          </w:tcPr>
          <w:p w:rsidR="00A02BDF" w:rsidRDefault="008038FA">
            <w:pPr>
              <w:tabs>
                <w:tab w:val="left" w:pos="46"/>
                <w:tab w:val="left" w:pos="471"/>
                <w:tab w:val="left" w:pos="567"/>
              </w:tabs>
              <w:suppressAutoHyphens w:val="0"/>
              <w:ind w:left="46"/>
              <w:jc w:val="both"/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126" w:type="dxa"/>
              <w:bottom w:w="80" w:type="dxa"/>
              <w:right w:w="80" w:type="dxa"/>
            </w:tcMar>
            <w:vAlign w:val="center"/>
          </w:tcPr>
          <w:p w:rsidR="00A02BDF" w:rsidRDefault="008038FA">
            <w:pPr>
              <w:tabs>
                <w:tab w:val="left" w:pos="46"/>
                <w:tab w:val="left" w:pos="471"/>
                <w:tab w:val="left" w:pos="567"/>
              </w:tabs>
              <w:suppressAutoHyphens w:val="0"/>
              <w:ind w:left="46"/>
              <w:jc w:val="both"/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Nazwisko i imię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126" w:type="dxa"/>
              <w:bottom w:w="80" w:type="dxa"/>
              <w:right w:w="217" w:type="dxa"/>
            </w:tcMar>
            <w:vAlign w:val="center"/>
          </w:tcPr>
          <w:p w:rsidR="00A02BDF" w:rsidRDefault="008038FA">
            <w:pPr>
              <w:tabs>
                <w:tab w:val="left" w:pos="46"/>
                <w:tab w:val="left" w:pos="471"/>
                <w:tab w:val="left" w:pos="567"/>
              </w:tabs>
              <w:suppressAutoHyphens w:val="0"/>
              <w:ind w:left="46" w:right="137"/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Zakres czynnoś</w:t>
            </w:r>
            <w:r>
              <w:rPr>
                <w:rStyle w:val="Brak"/>
                <w:rFonts w:ascii="Calibri" w:hAnsi="Calibri"/>
                <w:sz w:val="20"/>
                <w:szCs w:val="20"/>
                <w:lang w:val="it-IT"/>
              </w:rPr>
              <w:t>ci pe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łnionych przy realizacji zam</w:t>
            </w:r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wienia / Funkcja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126" w:type="dxa"/>
              <w:bottom w:w="80" w:type="dxa"/>
              <w:right w:w="610" w:type="dxa"/>
            </w:tcMar>
            <w:vAlign w:val="center"/>
          </w:tcPr>
          <w:p w:rsidR="00A02BDF" w:rsidRDefault="008038FA">
            <w:pPr>
              <w:tabs>
                <w:tab w:val="left" w:pos="46"/>
                <w:tab w:val="left" w:pos="73"/>
                <w:tab w:val="left" w:pos="471"/>
                <w:tab w:val="left" w:pos="567"/>
              </w:tabs>
              <w:suppressAutoHyphens w:val="0"/>
              <w:ind w:left="46" w:right="530"/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Wykształcenie oraz opis kwalifikacji zawodowych, doświadczenia  niezbędnych do wykonania zam</w:t>
            </w:r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wienia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126" w:type="dxa"/>
              <w:bottom w:w="80" w:type="dxa"/>
              <w:right w:w="234" w:type="dxa"/>
            </w:tcMar>
            <w:vAlign w:val="center"/>
          </w:tcPr>
          <w:p w:rsidR="00A02BDF" w:rsidRDefault="008038FA">
            <w:pPr>
              <w:tabs>
                <w:tab w:val="left" w:pos="46"/>
                <w:tab w:val="left" w:pos="471"/>
                <w:tab w:val="left" w:pos="567"/>
              </w:tabs>
              <w:suppressAutoHyphens w:val="0"/>
              <w:ind w:left="46" w:right="154"/>
              <w:jc w:val="both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Podstawa do dysponowania osobą</w:t>
            </w:r>
          </w:p>
          <w:p w:rsidR="00A02BDF" w:rsidRDefault="008038FA">
            <w:pPr>
              <w:tabs>
                <w:tab w:val="left" w:pos="46"/>
                <w:tab w:val="left" w:pos="471"/>
                <w:tab w:val="left" w:pos="567"/>
              </w:tabs>
              <w:suppressAutoHyphens w:val="0"/>
              <w:ind w:left="46" w:right="154"/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(pracownik własny – np. umowa o pracę, umowa zlecenie) / pracownik oddany do dyspozycji przez inny podmiot)</w:t>
            </w:r>
          </w:p>
        </w:tc>
      </w:tr>
      <w:tr w:rsidR="00A02BDF">
        <w:trPr>
          <w:trHeight w:val="226"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126" w:type="dxa"/>
              <w:bottom w:w="80" w:type="dxa"/>
              <w:right w:w="80" w:type="dxa"/>
            </w:tcMar>
            <w:vAlign w:val="center"/>
          </w:tcPr>
          <w:p w:rsidR="00A02BDF" w:rsidRDefault="008038FA">
            <w:pPr>
              <w:tabs>
                <w:tab w:val="left" w:pos="46"/>
                <w:tab w:val="left" w:pos="471"/>
                <w:tab w:val="left" w:pos="567"/>
              </w:tabs>
              <w:suppressAutoHyphens w:val="0"/>
              <w:ind w:left="46"/>
            </w:pPr>
            <w:r>
              <w:rPr>
                <w:rStyle w:val="Brak"/>
                <w:rFonts w:ascii="Calibri" w:hAnsi="Calibr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126" w:type="dxa"/>
              <w:bottom w:w="80" w:type="dxa"/>
              <w:right w:w="80" w:type="dxa"/>
            </w:tcMar>
            <w:vAlign w:val="center"/>
          </w:tcPr>
          <w:p w:rsidR="00A02BDF" w:rsidRDefault="008038FA">
            <w:pPr>
              <w:tabs>
                <w:tab w:val="left" w:pos="46"/>
                <w:tab w:val="left" w:pos="471"/>
                <w:tab w:val="left" w:pos="567"/>
              </w:tabs>
              <w:suppressAutoHyphens w:val="0"/>
              <w:ind w:left="46"/>
            </w:pPr>
            <w:r>
              <w:rPr>
                <w:rStyle w:val="Brak"/>
                <w:rFonts w:ascii="Calibri" w:hAnsi="Calibr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126" w:type="dxa"/>
              <w:bottom w:w="80" w:type="dxa"/>
              <w:right w:w="80" w:type="dxa"/>
            </w:tcMar>
            <w:vAlign w:val="center"/>
          </w:tcPr>
          <w:p w:rsidR="00A02BDF" w:rsidRDefault="008038FA">
            <w:pPr>
              <w:tabs>
                <w:tab w:val="left" w:pos="46"/>
                <w:tab w:val="left" w:pos="471"/>
                <w:tab w:val="left" w:pos="567"/>
              </w:tabs>
              <w:suppressAutoHyphens w:val="0"/>
              <w:ind w:left="46"/>
            </w:pPr>
            <w:r>
              <w:rPr>
                <w:rStyle w:val="Brak"/>
                <w:rFonts w:ascii="Calibri" w:hAnsi="Calibri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126" w:type="dxa"/>
              <w:bottom w:w="80" w:type="dxa"/>
              <w:right w:w="80" w:type="dxa"/>
            </w:tcMar>
          </w:tcPr>
          <w:p w:rsidR="00A02BDF" w:rsidRDefault="008038FA">
            <w:pPr>
              <w:tabs>
                <w:tab w:val="left" w:pos="46"/>
                <w:tab w:val="left" w:pos="471"/>
                <w:tab w:val="left" w:pos="567"/>
              </w:tabs>
              <w:suppressAutoHyphens w:val="0"/>
              <w:ind w:left="46"/>
            </w:pPr>
            <w:r>
              <w:rPr>
                <w:rStyle w:val="Brak"/>
                <w:rFonts w:ascii="Calibri" w:hAnsi="Calibri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126" w:type="dxa"/>
              <w:bottom w:w="80" w:type="dxa"/>
              <w:right w:w="80" w:type="dxa"/>
            </w:tcMar>
            <w:vAlign w:val="center"/>
          </w:tcPr>
          <w:p w:rsidR="00A02BDF" w:rsidRDefault="008038FA">
            <w:pPr>
              <w:tabs>
                <w:tab w:val="left" w:pos="46"/>
                <w:tab w:val="left" w:pos="471"/>
                <w:tab w:val="left" w:pos="567"/>
              </w:tabs>
              <w:suppressAutoHyphens w:val="0"/>
              <w:ind w:left="46"/>
            </w:pPr>
            <w:r>
              <w:rPr>
                <w:rStyle w:val="Brak"/>
                <w:rFonts w:ascii="Calibri" w:hAnsi="Calibri"/>
                <w:i/>
                <w:iCs/>
                <w:sz w:val="20"/>
                <w:szCs w:val="20"/>
              </w:rPr>
              <w:t>5</w:t>
            </w:r>
          </w:p>
        </w:tc>
      </w:tr>
      <w:tr w:rsidR="00A02BDF">
        <w:trPr>
          <w:trHeight w:val="872"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6" w:type="dxa"/>
              <w:bottom w:w="80" w:type="dxa"/>
              <w:right w:w="80" w:type="dxa"/>
            </w:tcMar>
            <w:vAlign w:val="center"/>
          </w:tcPr>
          <w:p w:rsidR="00A02BDF" w:rsidRDefault="008038FA">
            <w:pPr>
              <w:tabs>
                <w:tab w:val="left" w:pos="46"/>
                <w:tab w:val="left" w:pos="471"/>
                <w:tab w:val="left" w:pos="567"/>
              </w:tabs>
              <w:suppressAutoHyphens w:val="0"/>
              <w:ind w:left="46"/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6" w:type="dxa"/>
              <w:bottom w:w="80" w:type="dxa"/>
              <w:right w:w="80" w:type="dxa"/>
            </w:tcMar>
            <w:vAlign w:val="center"/>
          </w:tcPr>
          <w:p w:rsidR="00A02BDF" w:rsidRDefault="00A02BDF"/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6" w:type="dxa"/>
              <w:bottom w:w="80" w:type="dxa"/>
              <w:right w:w="80" w:type="dxa"/>
            </w:tcMar>
            <w:vAlign w:val="center"/>
          </w:tcPr>
          <w:p w:rsidR="00A02BDF" w:rsidRDefault="00A02BDF"/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6" w:type="dxa"/>
              <w:bottom w:w="80" w:type="dxa"/>
              <w:right w:w="80" w:type="dxa"/>
            </w:tcMar>
          </w:tcPr>
          <w:p w:rsidR="00A02BDF" w:rsidRDefault="00A02BDF"/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6" w:type="dxa"/>
              <w:bottom w:w="80" w:type="dxa"/>
              <w:right w:w="80" w:type="dxa"/>
            </w:tcMar>
            <w:vAlign w:val="center"/>
          </w:tcPr>
          <w:p w:rsidR="00A02BDF" w:rsidRDefault="00A02BDF"/>
        </w:tc>
      </w:tr>
      <w:tr w:rsidR="00A02BDF">
        <w:trPr>
          <w:trHeight w:val="872"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6" w:type="dxa"/>
              <w:bottom w:w="80" w:type="dxa"/>
              <w:right w:w="80" w:type="dxa"/>
            </w:tcMar>
            <w:vAlign w:val="center"/>
          </w:tcPr>
          <w:p w:rsidR="00A02BDF" w:rsidRDefault="008038FA">
            <w:pPr>
              <w:tabs>
                <w:tab w:val="left" w:pos="46"/>
                <w:tab w:val="left" w:pos="471"/>
                <w:tab w:val="left" w:pos="567"/>
              </w:tabs>
              <w:suppressAutoHyphens w:val="0"/>
              <w:ind w:left="46"/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6" w:type="dxa"/>
              <w:bottom w:w="80" w:type="dxa"/>
              <w:right w:w="80" w:type="dxa"/>
            </w:tcMar>
            <w:vAlign w:val="center"/>
          </w:tcPr>
          <w:p w:rsidR="00A02BDF" w:rsidRDefault="00A02BDF"/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6" w:type="dxa"/>
              <w:bottom w:w="80" w:type="dxa"/>
              <w:right w:w="80" w:type="dxa"/>
            </w:tcMar>
            <w:vAlign w:val="center"/>
          </w:tcPr>
          <w:p w:rsidR="00A02BDF" w:rsidRDefault="00A02BDF"/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6" w:type="dxa"/>
              <w:bottom w:w="80" w:type="dxa"/>
              <w:right w:w="80" w:type="dxa"/>
            </w:tcMar>
          </w:tcPr>
          <w:p w:rsidR="00A02BDF" w:rsidRDefault="00A02BDF"/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6" w:type="dxa"/>
              <w:bottom w:w="80" w:type="dxa"/>
              <w:right w:w="80" w:type="dxa"/>
            </w:tcMar>
            <w:vAlign w:val="center"/>
          </w:tcPr>
          <w:p w:rsidR="00A02BDF" w:rsidRDefault="00A02BDF"/>
        </w:tc>
      </w:tr>
      <w:tr w:rsidR="00A02BDF">
        <w:trPr>
          <w:trHeight w:val="872"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6" w:type="dxa"/>
              <w:bottom w:w="80" w:type="dxa"/>
              <w:right w:w="80" w:type="dxa"/>
            </w:tcMar>
            <w:vAlign w:val="center"/>
          </w:tcPr>
          <w:p w:rsidR="00A02BDF" w:rsidRDefault="008038FA">
            <w:pPr>
              <w:tabs>
                <w:tab w:val="left" w:pos="46"/>
                <w:tab w:val="left" w:pos="471"/>
                <w:tab w:val="left" w:pos="567"/>
              </w:tabs>
              <w:suppressAutoHyphens w:val="0"/>
              <w:ind w:left="46"/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6" w:type="dxa"/>
              <w:bottom w:w="80" w:type="dxa"/>
              <w:right w:w="80" w:type="dxa"/>
            </w:tcMar>
            <w:vAlign w:val="center"/>
          </w:tcPr>
          <w:p w:rsidR="00A02BDF" w:rsidRDefault="00A02BDF"/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6" w:type="dxa"/>
              <w:bottom w:w="80" w:type="dxa"/>
              <w:right w:w="80" w:type="dxa"/>
            </w:tcMar>
            <w:vAlign w:val="center"/>
          </w:tcPr>
          <w:p w:rsidR="00A02BDF" w:rsidRDefault="00A02BDF"/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6" w:type="dxa"/>
              <w:bottom w:w="80" w:type="dxa"/>
              <w:right w:w="80" w:type="dxa"/>
            </w:tcMar>
          </w:tcPr>
          <w:p w:rsidR="00A02BDF" w:rsidRDefault="00A02BDF"/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6" w:type="dxa"/>
              <w:bottom w:w="80" w:type="dxa"/>
              <w:right w:w="80" w:type="dxa"/>
            </w:tcMar>
            <w:vAlign w:val="center"/>
          </w:tcPr>
          <w:p w:rsidR="00A02BDF" w:rsidRDefault="00A02BDF"/>
        </w:tc>
      </w:tr>
    </w:tbl>
    <w:p w:rsidR="00A02BDF" w:rsidRDefault="00A02BDF">
      <w:pPr>
        <w:tabs>
          <w:tab w:val="left" w:pos="567"/>
        </w:tabs>
        <w:suppressAutoHyphens w:val="0"/>
        <w:rPr>
          <w:rStyle w:val="Brak"/>
          <w:rFonts w:ascii="Calibri" w:eastAsia="Calibri" w:hAnsi="Calibri" w:cs="Calibri"/>
          <w:i/>
          <w:iCs/>
          <w:sz w:val="20"/>
          <w:szCs w:val="20"/>
        </w:rPr>
      </w:pPr>
    </w:p>
    <w:p w:rsidR="00A02BDF" w:rsidRDefault="00A02BDF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i/>
          <w:iCs/>
          <w:sz w:val="20"/>
          <w:szCs w:val="20"/>
        </w:rPr>
      </w:pPr>
    </w:p>
    <w:p w:rsidR="00A02BDF" w:rsidRDefault="008038FA">
      <w:pPr>
        <w:tabs>
          <w:tab w:val="left" w:pos="284"/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b/>
          <w:bCs/>
          <w:color w:val="FF0000"/>
          <w:sz w:val="20"/>
          <w:szCs w:val="20"/>
          <w:u w:color="FF0000"/>
        </w:rPr>
      </w:pPr>
      <w:r>
        <w:rPr>
          <w:rStyle w:val="Brak"/>
          <w:rFonts w:ascii="Calibri" w:hAnsi="Calibri"/>
          <w:b/>
          <w:bCs/>
          <w:color w:val="FF0000"/>
          <w:sz w:val="20"/>
          <w:szCs w:val="20"/>
          <w:u w:color="FF0000"/>
        </w:rPr>
        <w:t>Uwaga</w:t>
      </w:r>
      <w:r>
        <w:rPr>
          <w:rStyle w:val="Brak"/>
          <w:rFonts w:ascii="Calibri" w:hAnsi="Calibri"/>
          <w:color w:val="FF0000"/>
          <w:sz w:val="20"/>
          <w:szCs w:val="20"/>
          <w:u w:color="FF0000"/>
        </w:rPr>
        <w:t xml:space="preserve">: </w:t>
      </w:r>
      <w:r>
        <w:rPr>
          <w:rStyle w:val="Brak"/>
          <w:rFonts w:ascii="Calibri" w:hAnsi="Calibri"/>
          <w:b/>
          <w:bCs/>
          <w:color w:val="FF0000"/>
          <w:sz w:val="20"/>
          <w:szCs w:val="20"/>
          <w:u w:color="FF0000"/>
        </w:rPr>
        <w:t>W przypadku gdy osoba wskazana w wykazie została oddana do dyspozycji przez inne podmioty, Wykonawca dołączy pisemne zobowiązanie tych podmiotów do oddania mu do dyspozycji niezbędnych osób na potrzeby realizacji zamówienia.</w:t>
      </w:r>
    </w:p>
    <w:p w:rsidR="00A02BDF" w:rsidRDefault="00A02BDF">
      <w:pPr>
        <w:widowControl/>
        <w:tabs>
          <w:tab w:val="left" w:pos="567"/>
        </w:tabs>
        <w:suppressAutoHyphens w:val="0"/>
        <w:ind w:left="284"/>
        <w:jc w:val="both"/>
      </w:pPr>
    </w:p>
    <w:sectPr w:rsidR="00A02BDF">
      <w:headerReference w:type="default" r:id="rId10"/>
      <w:footerReference w:type="default" r:id="rId11"/>
      <w:pgSz w:w="11900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4DB" w:rsidRDefault="008038FA">
      <w:r>
        <w:separator/>
      </w:r>
    </w:p>
  </w:endnote>
  <w:endnote w:type="continuationSeparator" w:id="0">
    <w:p w:rsidR="004054DB" w:rsidRDefault="00803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BDF" w:rsidRDefault="008038FA">
    <w:pPr>
      <w:widowControl/>
      <w:tabs>
        <w:tab w:val="center" w:pos="4536"/>
        <w:tab w:val="right" w:pos="9044"/>
      </w:tabs>
      <w:suppressAutoHyphens w:val="0"/>
      <w:jc w:val="left"/>
      <w:rPr>
        <w:b/>
        <w:bCs/>
        <w:i/>
        <w:iCs/>
        <w:sz w:val="20"/>
        <w:szCs w:val="20"/>
      </w:rPr>
    </w:pPr>
    <w:r>
      <w:rPr>
        <w:b/>
        <w:bCs/>
        <w:i/>
        <w:iCs/>
        <w:sz w:val="20"/>
        <w:szCs w:val="20"/>
      </w:rPr>
      <w:t>________________________________________________________________________________________</w:t>
    </w:r>
  </w:p>
  <w:p w:rsidR="00A02BDF" w:rsidRDefault="008038FA">
    <w:pPr>
      <w:pStyle w:val="Stopka"/>
      <w:tabs>
        <w:tab w:val="clear" w:pos="9072"/>
        <w:tab w:val="right" w:pos="9044"/>
      </w:tabs>
      <w:jc w:val="right"/>
    </w:pPr>
    <w:r>
      <w:rPr>
        <w:b/>
        <w:bCs/>
        <w:i/>
        <w:iCs/>
        <w:sz w:val="20"/>
        <w:szCs w:val="20"/>
      </w:rPr>
      <w:tab/>
    </w:r>
    <w:r>
      <w:rPr>
        <w:rFonts w:ascii="Times New Roman" w:hAnsi="Times New Roman"/>
        <w:b/>
        <w:bCs/>
        <w:i/>
        <w:iCs/>
        <w:sz w:val="20"/>
        <w:szCs w:val="20"/>
        <w:lang w:val="it-IT"/>
      </w:rPr>
      <w:t xml:space="preserve">Strona </w:t>
    </w:r>
    <w:r>
      <w:rPr>
        <w:rFonts w:ascii="Times New Roman" w:eastAsia="Times New Roman" w:hAnsi="Times New Roman" w:cs="Times New Roman"/>
        <w:b/>
        <w:bCs/>
        <w:i/>
        <w:iCs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b/>
        <w:bCs/>
        <w:i/>
        <w:iCs/>
        <w:sz w:val="20"/>
        <w:szCs w:val="20"/>
      </w:rPr>
      <w:instrText xml:space="preserve"> PAGE </w:instrText>
    </w:r>
    <w:r>
      <w:rPr>
        <w:rFonts w:ascii="Times New Roman" w:eastAsia="Times New Roman" w:hAnsi="Times New Roman" w:cs="Times New Roman"/>
        <w:b/>
        <w:bCs/>
        <w:i/>
        <w:iCs/>
        <w:sz w:val="20"/>
        <w:szCs w:val="20"/>
      </w:rPr>
      <w:fldChar w:fldCharType="separate"/>
    </w:r>
    <w:r w:rsidR="00956C37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</w:rPr>
      <w:t>1</w:t>
    </w:r>
    <w:r>
      <w:rPr>
        <w:rFonts w:ascii="Times New Roman" w:eastAsia="Times New Roman" w:hAnsi="Times New Roman" w:cs="Times New Roman"/>
        <w:b/>
        <w:bCs/>
        <w:i/>
        <w:iCs/>
        <w:sz w:val="20"/>
        <w:szCs w:val="20"/>
      </w:rPr>
      <w:fldChar w:fldCharType="end"/>
    </w:r>
    <w:r>
      <w:rPr>
        <w:rFonts w:ascii="Times New Roman" w:hAnsi="Times New Roman"/>
        <w:b/>
        <w:bCs/>
        <w:i/>
        <w:iCs/>
        <w:sz w:val="20"/>
        <w:szCs w:val="20"/>
      </w:rPr>
      <w:t xml:space="preserve"> z </w:t>
    </w:r>
    <w:r>
      <w:rPr>
        <w:rFonts w:ascii="Times New Roman" w:eastAsia="Times New Roman" w:hAnsi="Times New Roman" w:cs="Times New Roman"/>
        <w:b/>
        <w:bCs/>
        <w:i/>
        <w:iCs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b/>
        <w:bCs/>
        <w:i/>
        <w:iCs/>
        <w:sz w:val="20"/>
        <w:szCs w:val="20"/>
      </w:rPr>
      <w:instrText xml:space="preserve"> NUMPAGES </w:instrText>
    </w:r>
    <w:r>
      <w:rPr>
        <w:rFonts w:ascii="Times New Roman" w:eastAsia="Times New Roman" w:hAnsi="Times New Roman" w:cs="Times New Roman"/>
        <w:b/>
        <w:bCs/>
        <w:i/>
        <w:iCs/>
        <w:sz w:val="20"/>
        <w:szCs w:val="20"/>
      </w:rPr>
      <w:fldChar w:fldCharType="separate"/>
    </w:r>
    <w:r w:rsidR="00956C37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</w:rPr>
      <w:t>1</w:t>
    </w:r>
    <w:r>
      <w:rPr>
        <w:rFonts w:ascii="Times New Roman" w:eastAsia="Times New Roman" w:hAnsi="Times New Roman" w:cs="Times New Roman"/>
        <w:b/>
        <w:bCs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4DB" w:rsidRDefault="008038FA">
      <w:r>
        <w:separator/>
      </w:r>
    </w:p>
  </w:footnote>
  <w:footnote w:type="continuationSeparator" w:id="0">
    <w:p w:rsidR="004054DB" w:rsidRDefault="00803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BDF" w:rsidRDefault="008038FA">
    <w:pPr>
      <w:pStyle w:val="Nagwek"/>
      <w:tabs>
        <w:tab w:val="clear" w:pos="4536"/>
        <w:tab w:val="clear" w:pos="9072"/>
        <w:tab w:val="left" w:pos="1125"/>
      </w:tabs>
      <w:spacing w:line="240" w:lineRule="auto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w:drawing>
        <wp:inline distT="0" distB="0" distL="0" distR="0">
          <wp:extent cx="5761355" cy="511810"/>
          <wp:effectExtent l="0" t="0" r="0" b="0"/>
          <wp:docPr id="1073741825" name="officeArt object" descr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1" descr="Obraz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355" cy="5118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Times New Roman" w:hAnsi="Times New Roman"/>
        <w:sz w:val="20"/>
        <w:szCs w:val="20"/>
      </w:rPr>
      <w:tab/>
    </w:r>
  </w:p>
  <w:p w:rsidR="00A02BDF" w:rsidRDefault="00A02BDF">
    <w:pPr>
      <w:pStyle w:val="Nagwek"/>
      <w:tabs>
        <w:tab w:val="clear" w:pos="9072"/>
        <w:tab w:val="right" w:pos="9044"/>
      </w:tabs>
      <w:spacing w:line="240" w:lineRule="auto"/>
      <w:jc w:val="both"/>
      <w:rPr>
        <w:rFonts w:ascii="Times New Roman" w:hAnsi="Times New Roman"/>
        <w:sz w:val="20"/>
        <w:szCs w:val="20"/>
      </w:rPr>
    </w:pPr>
  </w:p>
  <w:p w:rsidR="00A02BDF" w:rsidRDefault="00A02BDF">
    <w:pPr>
      <w:pStyle w:val="Nagwek"/>
      <w:tabs>
        <w:tab w:val="clear" w:pos="9072"/>
        <w:tab w:val="right" w:pos="9044"/>
      </w:tabs>
      <w:spacing w:line="240" w:lineRule="auto"/>
      <w:jc w:val="both"/>
      <w:rPr>
        <w:rFonts w:ascii="Times New Roman" w:hAnsi="Times New Roman"/>
        <w:sz w:val="20"/>
        <w:szCs w:val="20"/>
      </w:rPr>
    </w:pPr>
  </w:p>
  <w:p w:rsidR="00A02BDF" w:rsidRDefault="008038FA">
    <w:pPr>
      <w:pStyle w:val="Default"/>
    </w:pPr>
    <w:r>
      <w:rPr>
        <w:rFonts w:ascii="Calibri" w:hAnsi="Calibri"/>
        <w:sz w:val="20"/>
        <w:szCs w:val="20"/>
      </w:rPr>
      <w:t xml:space="preserve">Sprawa znak: </w:t>
    </w:r>
    <w:r>
      <w:rPr>
        <w:rStyle w:val="BrakA"/>
      </w:rPr>
      <w:t xml:space="preserve"> </w:t>
    </w:r>
    <w:r>
      <w:rPr>
        <w:b/>
        <w:bCs/>
        <w:i/>
        <w:iCs/>
        <w:sz w:val="22"/>
        <w:szCs w:val="22"/>
      </w:rPr>
      <w:t>DA-271-2/22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F746A"/>
    <w:multiLevelType w:val="hybridMultilevel"/>
    <w:tmpl w:val="6A269D4A"/>
    <w:numStyleLink w:val="Zaimportowanystyl150"/>
  </w:abstractNum>
  <w:abstractNum w:abstractNumId="1" w15:restartNumberingAfterBreak="0">
    <w:nsid w:val="04E045DC"/>
    <w:multiLevelType w:val="hybridMultilevel"/>
    <w:tmpl w:val="B3846CFE"/>
    <w:styleLink w:val="Zaimportowanystyl17"/>
    <w:lvl w:ilvl="0" w:tplc="AC3288E6">
      <w:start w:val="1"/>
      <w:numFmt w:val="decimal"/>
      <w:lvlText w:val="%1."/>
      <w:lvlJc w:val="left"/>
      <w:pPr>
        <w:tabs>
          <w:tab w:val="num" w:pos="567"/>
          <w:tab w:val="left" w:pos="720"/>
        </w:tabs>
        <w:ind w:left="284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4EA486E">
      <w:start w:val="1"/>
      <w:numFmt w:val="lowerLetter"/>
      <w:suff w:val="nothing"/>
      <w:lvlText w:val="%2."/>
      <w:lvlJc w:val="left"/>
      <w:pPr>
        <w:tabs>
          <w:tab w:val="left" w:pos="567"/>
          <w:tab w:val="left" w:pos="720"/>
        </w:tabs>
        <w:ind w:left="1004" w:firstLine="1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334BACC">
      <w:start w:val="1"/>
      <w:numFmt w:val="lowerRoman"/>
      <w:lvlText w:val="%3."/>
      <w:lvlJc w:val="left"/>
      <w:pPr>
        <w:tabs>
          <w:tab w:val="left" w:pos="567"/>
          <w:tab w:val="left" w:pos="720"/>
          <w:tab w:val="num" w:pos="2007"/>
        </w:tabs>
        <w:ind w:left="1724" w:hanging="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F600D42">
      <w:start w:val="1"/>
      <w:numFmt w:val="decimal"/>
      <w:suff w:val="nothing"/>
      <w:lvlText w:val="%4."/>
      <w:lvlJc w:val="left"/>
      <w:pPr>
        <w:tabs>
          <w:tab w:val="left" w:pos="567"/>
          <w:tab w:val="left" w:pos="720"/>
        </w:tabs>
        <w:ind w:left="2444" w:firstLine="1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78CC7DA">
      <w:start w:val="1"/>
      <w:numFmt w:val="lowerLetter"/>
      <w:suff w:val="nothing"/>
      <w:lvlText w:val="%5."/>
      <w:lvlJc w:val="left"/>
      <w:pPr>
        <w:tabs>
          <w:tab w:val="left" w:pos="567"/>
          <w:tab w:val="left" w:pos="720"/>
        </w:tabs>
        <w:ind w:left="3164" w:firstLine="1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0C6B5E0">
      <w:start w:val="1"/>
      <w:numFmt w:val="lowerRoman"/>
      <w:lvlText w:val="%6."/>
      <w:lvlJc w:val="left"/>
      <w:pPr>
        <w:tabs>
          <w:tab w:val="left" w:pos="567"/>
          <w:tab w:val="left" w:pos="720"/>
          <w:tab w:val="num" w:pos="4167"/>
        </w:tabs>
        <w:ind w:left="3884" w:hanging="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848A6A6">
      <w:start w:val="1"/>
      <w:numFmt w:val="decimal"/>
      <w:suff w:val="nothing"/>
      <w:lvlText w:val="%7."/>
      <w:lvlJc w:val="left"/>
      <w:pPr>
        <w:tabs>
          <w:tab w:val="left" w:pos="567"/>
          <w:tab w:val="left" w:pos="720"/>
        </w:tabs>
        <w:ind w:left="4604" w:firstLine="1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2EC51C2">
      <w:start w:val="1"/>
      <w:numFmt w:val="lowerLetter"/>
      <w:suff w:val="nothing"/>
      <w:lvlText w:val="%8."/>
      <w:lvlJc w:val="left"/>
      <w:pPr>
        <w:tabs>
          <w:tab w:val="left" w:pos="567"/>
          <w:tab w:val="left" w:pos="720"/>
        </w:tabs>
        <w:ind w:left="5324" w:firstLine="1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1B6A6A6">
      <w:start w:val="1"/>
      <w:numFmt w:val="lowerRoman"/>
      <w:lvlText w:val="%9."/>
      <w:lvlJc w:val="left"/>
      <w:pPr>
        <w:tabs>
          <w:tab w:val="left" w:pos="567"/>
          <w:tab w:val="left" w:pos="720"/>
          <w:tab w:val="num" w:pos="6327"/>
        </w:tabs>
        <w:ind w:left="6044" w:hanging="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6441927"/>
    <w:multiLevelType w:val="hybridMultilevel"/>
    <w:tmpl w:val="67243522"/>
    <w:styleLink w:val="Zaimportowanystyl7"/>
    <w:lvl w:ilvl="0" w:tplc="BC5E1492">
      <w:start w:val="1"/>
      <w:numFmt w:val="decimal"/>
      <w:lvlText w:val="%1."/>
      <w:lvlJc w:val="left"/>
      <w:pPr>
        <w:tabs>
          <w:tab w:val="num" w:pos="567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905F04">
      <w:start w:val="1"/>
      <w:numFmt w:val="lowerLetter"/>
      <w:suff w:val="nothing"/>
      <w:lvlText w:val="%2."/>
      <w:lvlJc w:val="left"/>
      <w:pPr>
        <w:tabs>
          <w:tab w:val="left" w:pos="567"/>
        </w:tabs>
        <w:ind w:left="1004" w:firstLine="1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347D7C">
      <w:start w:val="1"/>
      <w:numFmt w:val="lowerRoman"/>
      <w:lvlText w:val="%3."/>
      <w:lvlJc w:val="left"/>
      <w:pPr>
        <w:tabs>
          <w:tab w:val="left" w:pos="567"/>
          <w:tab w:val="num" w:pos="2007"/>
        </w:tabs>
        <w:ind w:left="1724" w:hanging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128C0A">
      <w:start w:val="1"/>
      <w:numFmt w:val="decimal"/>
      <w:suff w:val="nothing"/>
      <w:lvlText w:val="%4."/>
      <w:lvlJc w:val="left"/>
      <w:pPr>
        <w:tabs>
          <w:tab w:val="left" w:pos="567"/>
        </w:tabs>
        <w:ind w:left="2444" w:firstLine="1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A865DA">
      <w:start w:val="1"/>
      <w:numFmt w:val="lowerLetter"/>
      <w:lvlText w:val="%5."/>
      <w:lvlJc w:val="left"/>
      <w:pPr>
        <w:tabs>
          <w:tab w:val="left" w:pos="567"/>
          <w:tab w:val="num" w:pos="3447"/>
        </w:tabs>
        <w:ind w:left="3164" w:hanging="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002698">
      <w:start w:val="1"/>
      <w:numFmt w:val="lowerRoman"/>
      <w:lvlText w:val="%6."/>
      <w:lvlJc w:val="left"/>
      <w:pPr>
        <w:tabs>
          <w:tab w:val="left" w:pos="567"/>
          <w:tab w:val="num" w:pos="4167"/>
        </w:tabs>
        <w:ind w:left="3884" w:hanging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6E32A4">
      <w:start w:val="1"/>
      <w:numFmt w:val="decimal"/>
      <w:lvlText w:val="%7."/>
      <w:lvlJc w:val="left"/>
      <w:pPr>
        <w:tabs>
          <w:tab w:val="left" w:pos="567"/>
          <w:tab w:val="num" w:pos="4887"/>
        </w:tabs>
        <w:ind w:left="4604" w:hanging="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8C9BD0">
      <w:start w:val="1"/>
      <w:numFmt w:val="lowerLetter"/>
      <w:lvlText w:val="%8."/>
      <w:lvlJc w:val="left"/>
      <w:pPr>
        <w:tabs>
          <w:tab w:val="left" w:pos="567"/>
          <w:tab w:val="num" w:pos="5607"/>
        </w:tabs>
        <w:ind w:left="5324" w:hanging="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5CEB5E">
      <w:start w:val="1"/>
      <w:numFmt w:val="lowerRoman"/>
      <w:lvlText w:val="%9."/>
      <w:lvlJc w:val="left"/>
      <w:pPr>
        <w:tabs>
          <w:tab w:val="left" w:pos="567"/>
          <w:tab w:val="num" w:pos="6327"/>
        </w:tabs>
        <w:ind w:left="6044" w:firstLine="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C60279"/>
    <w:multiLevelType w:val="hybridMultilevel"/>
    <w:tmpl w:val="17884636"/>
    <w:styleLink w:val="Zaimportowanystyl2"/>
    <w:lvl w:ilvl="0" w:tplc="DB9C92D0">
      <w:start w:val="1"/>
      <w:numFmt w:val="decimal"/>
      <w:lvlText w:val="%1)"/>
      <w:lvlJc w:val="left"/>
      <w:pPr>
        <w:tabs>
          <w:tab w:val="left" w:pos="567"/>
          <w:tab w:val="left" w:pos="644"/>
          <w:tab w:val="num" w:pos="893"/>
        </w:tabs>
        <w:ind w:left="610" w:firstLine="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E728068">
      <w:start w:val="1"/>
      <w:numFmt w:val="decimal"/>
      <w:lvlText w:val="%2."/>
      <w:lvlJc w:val="left"/>
      <w:pPr>
        <w:tabs>
          <w:tab w:val="num" w:pos="567"/>
          <w:tab w:val="left" w:pos="644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B44F16E">
      <w:start w:val="1"/>
      <w:numFmt w:val="decimal"/>
      <w:lvlText w:val="%3."/>
      <w:lvlJc w:val="left"/>
      <w:pPr>
        <w:tabs>
          <w:tab w:val="left" w:pos="567"/>
          <w:tab w:val="left" w:pos="644"/>
          <w:tab w:val="num" w:pos="2263"/>
        </w:tabs>
        <w:ind w:left="1980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3461F30">
      <w:start w:val="1"/>
      <w:numFmt w:val="decimal"/>
      <w:lvlText w:val="%4."/>
      <w:lvlJc w:val="left"/>
      <w:pPr>
        <w:tabs>
          <w:tab w:val="left" w:pos="567"/>
          <w:tab w:val="left" w:pos="644"/>
          <w:tab w:val="num" w:pos="2803"/>
        </w:tabs>
        <w:ind w:left="2520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FEED9A">
      <w:start w:val="1"/>
      <w:numFmt w:val="upperLetter"/>
      <w:lvlText w:val="%5."/>
      <w:lvlJc w:val="left"/>
      <w:pPr>
        <w:tabs>
          <w:tab w:val="left" w:pos="567"/>
          <w:tab w:val="left" w:pos="644"/>
          <w:tab w:val="num" w:pos="3523"/>
        </w:tabs>
        <w:ind w:left="3240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B98B2C4">
      <w:start w:val="1"/>
      <w:numFmt w:val="lowerRoman"/>
      <w:lvlText w:val="%6."/>
      <w:lvlJc w:val="left"/>
      <w:pPr>
        <w:tabs>
          <w:tab w:val="left" w:pos="567"/>
          <w:tab w:val="left" w:pos="644"/>
          <w:tab w:val="num" w:pos="4243"/>
        </w:tabs>
        <w:ind w:left="3960" w:firstLine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D125A68">
      <w:start w:val="1"/>
      <w:numFmt w:val="decimal"/>
      <w:lvlText w:val="%7."/>
      <w:lvlJc w:val="left"/>
      <w:pPr>
        <w:tabs>
          <w:tab w:val="left" w:pos="567"/>
          <w:tab w:val="left" w:pos="644"/>
          <w:tab w:val="num" w:pos="4963"/>
        </w:tabs>
        <w:ind w:left="4680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9840796">
      <w:start w:val="1"/>
      <w:numFmt w:val="decimal"/>
      <w:lvlText w:val="%8."/>
      <w:lvlJc w:val="left"/>
      <w:pPr>
        <w:tabs>
          <w:tab w:val="left" w:pos="567"/>
          <w:tab w:val="left" w:pos="644"/>
          <w:tab w:val="num" w:pos="5670"/>
        </w:tabs>
        <w:ind w:left="5387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F8F70A">
      <w:start w:val="1"/>
      <w:numFmt w:val="decimal"/>
      <w:lvlText w:val="%9."/>
      <w:lvlJc w:val="left"/>
      <w:pPr>
        <w:tabs>
          <w:tab w:val="left" w:pos="567"/>
          <w:tab w:val="left" w:pos="644"/>
          <w:tab w:val="num" w:pos="6403"/>
        </w:tabs>
        <w:ind w:left="6120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7236964"/>
    <w:multiLevelType w:val="hybridMultilevel"/>
    <w:tmpl w:val="E5DCE1D2"/>
    <w:styleLink w:val="Zaimportowanystyl12"/>
    <w:lvl w:ilvl="0" w:tplc="D678601E">
      <w:start w:val="1"/>
      <w:numFmt w:val="decimal"/>
      <w:lvlText w:val="%1)"/>
      <w:lvlJc w:val="left"/>
      <w:pPr>
        <w:tabs>
          <w:tab w:val="num" w:pos="567"/>
          <w:tab w:val="left" w:pos="720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270C6E8">
      <w:start w:val="1"/>
      <w:numFmt w:val="decimal"/>
      <w:lvlText w:val="%2."/>
      <w:lvlJc w:val="left"/>
      <w:pPr>
        <w:tabs>
          <w:tab w:val="left" w:pos="284"/>
          <w:tab w:val="num" w:pos="567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8E81728">
      <w:start w:val="1"/>
      <w:numFmt w:val="decimal"/>
      <w:lvlText w:val="%3."/>
      <w:lvlJc w:val="left"/>
      <w:pPr>
        <w:tabs>
          <w:tab w:val="left" w:pos="284"/>
          <w:tab w:val="left" w:pos="567"/>
          <w:tab w:val="num" w:pos="2263"/>
        </w:tabs>
        <w:ind w:left="1980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44565E">
      <w:start w:val="1"/>
      <w:numFmt w:val="decimal"/>
      <w:lvlText w:val="%4."/>
      <w:lvlJc w:val="left"/>
      <w:pPr>
        <w:tabs>
          <w:tab w:val="left" w:pos="284"/>
          <w:tab w:val="left" w:pos="567"/>
          <w:tab w:val="num" w:pos="2803"/>
        </w:tabs>
        <w:ind w:left="2520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22944C">
      <w:start w:val="1"/>
      <w:numFmt w:val="upperLetter"/>
      <w:lvlText w:val="%5."/>
      <w:lvlJc w:val="left"/>
      <w:pPr>
        <w:tabs>
          <w:tab w:val="left" w:pos="284"/>
          <w:tab w:val="left" w:pos="567"/>
          <w:tab w:val="num" w:pos="3523"/>
        </w:tabs>
        <w:ind w:left="3240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DBEA0C4">
      <w:start w:val="1"/>
      <w:numFmt w:val="lowerRoman"/>
      <w:lvlText w:val="%6."/>
      <w:lvlJc w:val="left"/>
      <w:pPr>
        <w:tabs>
          <w:tab w:val="left" w:pos="284"/>
          <w:tab w:val="left" w:pos="567"/>
          <w:tab w:val="num" w:pos="4243"/>
        </w:tabs>
        <w:ind w:left="3960" w:firstLine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BC6BBF8">
      <w:start w:val="1"/>
      <w:numFmt w:val="decimal"/>
      <w:lvlText w:val="%7."/>
      <w:lvlJc w:val="left"/>
      <w:pPr>
        <w:tabs>
          <w:tab w:val="left" w:pos="284"/>
          <w:tab w:val="left" w:pos="567"/>
          <w:tab w:val="num" w:pos="4963"/>
        </w:tabs>
        <w:ind w:left="4680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5A4A0D8">
      <w:start w:val="1"/>
      <w:numFmt w:val="decimal"/>
      <w:lvlText w:val="%8."/>
      <w:lvlJc w:val="left"/>
      <w:pPr>
        <w:tabs>
          <w:tab w:val="left" w:pos="284"/>
          <w:tab w:val="left" w:pos="567"/>
          <w:tab w:val="num" w:pos="5683"/>
        </w:tabs>
        <w:ind w:left="5400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21E8960">
      <w:start w:val="1"/>
      <w:numFmt w:val="decimal"/>
      <w:lvlText w:val="%9."/>
      <w:lvlJc w:val="left"/>
      <w:pPr>
        <w:tabs>
          <w:tab w:val="left" w:pos="284"/>
          <w:tab w:val="left" w:pos="567"/>
          <w:tab w:val="num" w:pos="6403"/>
        </w:tabs>
        <w:ind w:left="6120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79D4CDC"/>
    <w:multiLevelType w:val="hybridMultilevel"/>
    <w:tmpl w:val="B47EF264"/>
    <w:styleLink w:val="Zaimportowanystyl22"/>
    <w:lvl w:ilvl="0" w:tplc="98C09AD0">
      <w:start w:val="1"/>
      <w:numFmt w:val="decimal"/>
      <w:lvlText w:val="%1)"/>
      <w:lvlJc w:val="left"/>
      <w:pPr>
        <w:tabs>
          <w:tab w:val="num" w:pos="567"/>
        </w:tabs>
        <w:ind w:left="284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4C177C">
      <w:start w:val="1"/>
      <w:numFmt w:val="lowerLetter"/>
      <w:lvlText w:val="%2."/>
      <w:lvlJc w:val="left"/>
      <w:pPr>
        <w:tabs>
          <w:tab w:val="left" w:pos="567"/>
        </w:tabs>
        <w:ind w:left="1723" w:hanging="11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94F470">
      <w:start w:val="1"/>
      <w:numFmt w:val="lowerRoman"/>
      <w:lvlText w:val="%3."/>
      <w:lvlJc w:val="left"/>
      <w:pPr>
        <w:tabs>
          <w:tab w:val="left" w:pos="567"/>
        </w:tabs>
        <w:ind w:left="924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D07B26">
      <w:start w:val="1"/>
      <w:numFmt w:val="decimal"/>
      <w:lvlText w:val="%4."/>
      <w:lvlJc w:val="left"/>
      <w:pPr>
        <w:tabs>
          <w:tab w:val="num" w:pos="567"/>
        </w:tabs>
        <w:ind w:left="284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FC93A6">
      <w:start w:val="1"/>
      <w:numFmt w:val="lowerLetter"/>
      <w:suff w:val="nothing"/>
      <w:lvlText w:val="%5."/>
      <w:lvlJc w:val="left"/>
      <w:pPr>
        <w:tabs>
          <w:tab w:val="left" w:pos="567"/>
        </w:tabs>
        <w:ind w:left="1004" w:firstLine="1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EAFD96">
      <w:start w:val="1"/>
      <w:numFmt w:val="lowerRoman"/>
      <w:lvlText w:val="%6."/>
      <w:lvlJc w:val="left"/>
      <w:pPr>
        <w:tabs>
          <w:tab w:val="left" w:pos="567"/>
          <w:tab w:val="num" w:pos="2007"/>
        </w:tabs>
        <w:ind w:left="1724" w:hanging="3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0EB990">
      <w:start w:val="1"/>
      <w:numFmt w:val="decimal"/>
      <w:suff w:val="nothing"/>
      <w:lvlText w:val="%7."/>
      <w:lvlJc w:val="left"/>
      <w:pPr>
        <w:tabs>
          <w:tab w:val="left" w:pos="567"/>
        </w:tabs>
        <w:ind w:left="2444" w:firstLine="17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5EEAA8">
      <w:start w:val="1"/>
      <w:numFmt w:val="lowerLetter"/>
      <w:lvlText w:val="%8."/>
      <w:lvlJc w:val="left"/>
      <w:pPr>
        <w:tabs>
          <w:tab w:val="left" w:pos="567"/>
          <w:tab w:val="num" w:pos="3447"/>
        </w:tabs>
        <w:ind w:left="3164" w:hanging="9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E6191C">
      <w:start w:val="1"/>
      <w:numFmt w:val="lowerRoman"/>
      <w:lvlText w:val="%9."/>
      <w:lvlJc w:val="left"/>
      <w:pPr>
        <w:tabs>
          <w:tab w:val="left" w:pos="567"/>
          <w:tab w:val="num" w:pos="4167"/>
        </w:tabs>
        <w:ind w:left="3884" w:hanging="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8167716"/>
    <w:multiLevelType w:val="multilevel"/>
    <w:tmpl w:val="1640D38C"/>
    <w:numStyleLink w:val="Zaimportowanystyl16"/>
  </w:abstractNum>
  <w:abstractNum w:abstractNumId="7" w15:restartNumberingAfterBreak="0">
    <w:nsid w:val="086D7994"/>
    <w:multiLevelType w:val="multilevel"/>
    <w:tmpl w:val="A1A6D3DA"/>
    <w:numStyleLink w:val="111111151"/>
  </w:abstractNum>
  <w:abstractNum w:abstractNumId="8" w15:restartNumberingAfterBreak="0">
    <w:nsid w:val="0A825509"/>
    <w:multiLevelType w:val="hybridMultilevel"/>
    <w:tmpl w:val="E8DCBDCC"/>
    <w:styleLink w:val="Zaimportowanystyl19"/>
    <w:lvl w:ilvl="0" w:tplc="D4AC4624">
      <w:start w:val="1"/>
      <w:numFmt w:val="decimal"/>
      <w:lvlText w:val="%1)"/>
      <w:lvlJc w:val="left"/>
      <w:pPr>
        <w:tabs>
          <w:tab w:val="left" w:pos="567"/>
          <w:tab w:val="num" w:pos="893"/>
        </w:tabs>
        <w:ind w:left="610" w:firstLine="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18A44D2">
      <w:start w:val="1"/>
      <w:numFmt w:val="lowerLetter"/>
      <w:lvlText w:val="%2."/>
      <w:lvlJc w:val="left"/>
      <w:pPr>
        <w:tabs>
          <w:tab w:val="left" w:pos="567"/>
          <w:tab w:val="num" w:pos="1613"/>
        </w:tabs>
        <w:ind w:left="1330" w:firstLine="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9CE6DDA">
      <w:start w:val="1"/>
      <w:numFmt w:val="lowerRoman"/>
      <w:lvlText w:val="%3."/>
      <w:lvlJc w:val="left"/>
      <w:pPr>
        <w:tabs>
          <w:tab w:val="left" w:pos="567"/>
          <w:tab w:val="num" w:pos="2351"/>
        </w:tabs>
        <w:ind w:left="2068" w:firstLine="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838D94C">
      <w:start w:val="1"/>
      <w:numFmt w:val="decimal"/>
      <w:lvlText w:val="%4."/>
      <w:lvlJc w:val="left"/>
      <w:pPr>
        <w:tabs>
          <w:tab w:val="num" w:pos="567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0AF69A">
      <w:start w:val="1"/>
      <w:numFmt w:val="lowerLetter"/>
      <w:suff w:val="nothing"/>
      <w:lvlText w:val="%5."/>
      <w:lvlJc w:val="left"/>
      <w:pPr>
        <w:tabs>
          <w:tab w:val="left" w:pos="567"/>
        </w:tabs>
        <w:ind w:left="1004" w:firstLine="1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326ED4">
      <w:start w:val="1"/>
      <w:numFmt w:val="lowerRoman"/>
      <w:lvlText w:val="%6."/>
      <w:lvlJc w:val="left"/>
      <w:pPr>
        <w:tabs>
          <w:tab w:val="left" w:pos="567"/>
          <w:tab w:val="num" w:pos="2007"/>
        </w:tabs>
        <w:ind w:left="1724" w:hanging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7C6EDE">
      <w:start w:val="1"/>
      <w:numFmt w:val="decimal"/>
      <w:suff w:val="nothing"/>
      <w:lvlText w:val="%7."/>
      <w:lvlJc w:val="left"/>
      <w:pPr>
        <w:tabs>
          <w:tab w:val="left" w:pos="567"/>
        </w:tabs>
        <w:ind w:left="2444" w:firstLine="1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728E0E">
      <w:start w:val="1"/>
      <w:numFmt w:val="lowerLetter"/>
      <w:lvlText w:val="%8."/>
      <w:lvlJc w:val="left"/>
      <w:pPr>
        <w:tabs>
          <w:tab w:val="left" w:pos="567"/>
          <w:tab w:val="num" w:pos="3447"/>
        </w:tabs>
        <w:ind w:left="3164" w:hanging="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5A0D80">
      <w:start w:val="1"/>
      <w:numFmt w:val="lowerRoman"/>
      <w:lvlText w:val="%9."/>
      <w:lvlJc w:val="left"/>
      <w:pPr>
        <w:tabs>
          <w:tab w:val="left" w:pos="567"/>
          <w:tab w:val="num" w:pos="4167"/>
        </w:tabs>
        <w:ind w:left="3884" w:hanging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CDE3FAE"/>
    <w:multiLevelType w:val="hybridMultilevel"/>
    <w:tmpl w:val="5B16BB60"/>
    <w:styleLink w:val="Zaimportowanystyl13"/>
    <w:lvl w:ilvl="0" w:tplc="DADE1908">
      <w:start w:val="1"/>
      <w:numFmt w:val="lowerLetter"/>
      <w:lvlText w:val="%1)"/>
      <w:lvlJc w:val="left"/>
      <w:pPr>
        <w:tabs>
          <w:tab w:val="num" w:pos="567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E641AA">
      <w:start w:val="1"/>
      <w:numFmt w:val="lowerLetter"/>
      <w:suff w:val="nothing"/>
      <w:lvlText w:val="%2."/>
      <w:lvlJc w:val="left"/>
      <w:pPr>
        <w:tabs>
          <w:tab w:val="left" w:pos="567"/>
        </w:tabs>
        <w:ind w:left="1004" w:firstLine="1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D40B66">
      <w:start w:val="1"/>
      <w:numFmt w:val="lowerRoman"/>
      <w:lvlText w:val="%3."/>
      <w:lvlJc w:val="left"/>
      <w:pPr>
        <w:tabs>
          <w:tab w:val="left" w:pos="567"/>
          <w:tab w:val="num" w:pos="2007"/>
        </w:tabs>
        <w:ind w:left="1724" w:hanging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B02B8C">
      <w:start w:val="1"/>
      <w:numFmt w:val="decimal"/>
      <w:suff w:val="nothing"/>
      <w:lvlText w:val="%4."/>
      <w:lvlJc w:val="left"/>
      <w:pPr>
        <w:tabs>
          <w:tab w:val="left" w:pos="567"/>
        </w:tabs>
        <w:ind w:left="2444" w:firstLine="1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EC1A3E">
      <w:start w:val="1"/>
      <w:numFmt w:val="lowerLetter"/>
      <w:lvlText w:val="%5."/>
      <w:lvlJc w:val="left"/>
      <w:pPr>
        <w:tabs>
          <w:tab w:val="left" w:pos="567"/>
          <w:tab w:val="num" w:pos="3447"/>
        </w:tabs>
        <w:ind w:left="3164" w:hanging="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7C8C74">
      <w:start w:val="1"/>
      <w:numFmt w:val="lowerRoman"/>
      <w:lvlText w:val="%6."/>
      <w:lvlJc w:val="left"/>
      <w:pPr>
        <w:tabs>
          <w:tab w:val="left" w:pos="567"/>
          <w:tab w:val="num" w:pos="4167"/>
        </w:tabs>
        <w:ind w:left="3884" w:hanging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AA5EE0">
      <w:start w:val="1"/>
      <w:numFmt w:val="decimal"/>
      <w:lvlText w:val="%7."/>
      <w:lvlJc w:val="left"/>
      <w:pPr>
        <w:tabs>
          <w:tab w:val="left" w:pos="567"/>
          <w:tab w:val="num" w:pos="4887"/>
        </w:tabs>
        <w:ind w:left="4604" w:hanging="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D635CC">
      <w:start w:val="1"/>
      <w:numFmt w:val="lowerLetter"/>
      <w:lvlText w:val="%8."/>
      <w:lvlJc w:val="left"/>
      <w:pPr>
        <w:tabs>
          <w:tab w:val="left" w:pos="567"/>
          <w:tab w:val="num" w:pos="5607"/>
        </w:tabs>
        <w:ind w:left="5324" w:hanging="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A8BE00">
      <w:start w:val="1"/>
      <w:numFmt w:val="lowerRoman"/>
      <w:lvlText w:val="%9."/>
      <w:lvlJc w:val="left"/>
      <w:pPr>
        <w:tabs>
          <w:tab w:val="left" w:pos="567"/>
          <w:tab w:val="num" w:pos="6327"/>
        </w:tabs>
        <w:ind w:left="6044" w:firstLine="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00A0133"/>
    <w:multiLevelType w:val="hybridMultilevel"/>
    <w:tmpl w:val="4C9A35B4"/>
    <w:styleLink w:val="Zaimportowanystyl8"/>
    <w:lvl w:ilvl="0" w:tplc="B8E0EE94">
      <w:start w:val="1"/>
      <w:numFmt w:val="decimal"/>
      <w:lvlText w:val="%1."/>
      <w:lvlJc w:val="left"/>
      <w:pPr>
        <w:tabs>
          <w:tab w:val="num" w:pos="567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4EEB90">
      <w:start w:val="1"/>
      <w:numFmt w:val="lowerLetter"/>
      <w:suff w:val="nothing"/>
      <w:lvlText w:val="%2."/>
      <w:lvlJc w:val="left"/>
      <w:pPr>
        <w:tabs>
          <w:tab w:val="left" w:pos="567"/>
        </w:tabs>
        <w:ind w:left="1004" w:firstLine="1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AE5010">
      <w:start w:val="1"/>
      <w:numFmt w:val="lowerRoman"/>
      <w:lvlText w:val="%3."/>
      <w:lvlJc w:val="left"/>
      <w:pPr>
        <w:tabs>
          <w:tab w:val="left" w:pos="567"/>
          <w:tab w:val="num" w:pos="2007"/>
        </w:tabs>
        <w:ind w:left="1724" w:hanging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14279E">
      <w:start w:val="1"/>
      <w:numFmt w:val="decimal"/>
      <w:suff w:val="nothing"/>
      <w:lvlText w:val="%4."/>
      <w:lvlJc w:val="left"/>
      <w:pPr>
        <w:tabs>
          <w:tab w:val="left" w:pos="567"/>
        </w:tabs>
        <w:ind w:left="2444" w:firstLine="1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30DB20">
      <w:start w:val="1"/>
      <w:numFmt w:val="lowerLetter"/>
      <w:lvlText w:val="%5."/>
      <w:lvlJc w:val="left"/>
      <w:pPr>
        <w:tabs>
          <w:tab w:val="left" w:pos="567"/>
          <w:tab w:val="num" w:pos="3447"/>
        </w:tabs>
        <w:ind w:left="3164" w:hanging="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722ADA">
      <w:start w:val="1"/>
      <w:numFmt w:val="lowerRoman"/>
      <w:lvlText w:val="%6."/>
      <w:lvlJc w:val="left"/>
      <w:pPr>
        <w:tabs>
          <w:tab w:val="left" w:pos="567"/>
          <w:tab w:val="num" w:pos="4167"/>
        </w:tabs>
        <w:ind w:left="3884" w:hanging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D61BCE">
      <w:start w:val="1"/>
      <w:numFmt w:val="decimal"/>
      <w:lvlText w:val="%7."/>
      <w:lvlJc w:val="left"/>
      <w:pPr>
        <w:tabs>
          <w:tab w:val="left" w:pos="567"/>
          <w:tab w:val="num" w:pos="4887"/>
        </w:tabs>
        <w:ind w:left="4604" w:hanging="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A6A338">
      <w:start w:val="1"/>
      <w:numFmt w:val="lowerLetter"/>
      <w:lvlText w:val="%8."/>
      <w:lvlJc w:val="left"/>
      <w:pPr>
        <w:tabs>
          <w:tab w:val="left" w:pos="567"/>
          <w:tab w:val="num" w:pos="5607"/>
        </w:tabs>
        <w:ind w:left="5324" w:hanging="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E445B4">
      <w:start w:val="1"/>
      <w:numFmt w:val="lowerRoman"/>
      <w:lvlText w:val="%9."/>
      <w:lvlJc w:val="left"/>
      <w:pPr>
        <w:tabs>
          <w:tab w:val="left" w:pos="567"/>
          <w:tab w:val="num" w:pos="6327"/>
        </w:tabs>
        <w:ind w:left="6044" w:firstLine="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1D65FFE"/>
    <w:multiLevelType w:val="multilevel"/>
    <w:tmpl w:val="238C0A9A"/>
    <w:styleLink w:val="Zaimportowanystyl18"/>
    <w:lvl w:ilvl="0">
      <w:start w:val="1"/>
      <w:numFmt w:val="decimal"/>
      <w:lvlText w:val="%1."/>
      <w:lvlJc w:val="left"/>
      <w:pPr>
        <w:tabs>
          <w:tab w:val="num" w:pos="567"/>
          <w:tab w:val="left" w:pos="720"/>
        </w:tabs>
        <w:ind w:left="284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567"/>
          <w:tab w:val="left" w:pos="720"/>
        </w:tabs>
        <w:ind w:left="284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)%3."/>
      <w:lvlJc w:val="left"/>
      <w:pPr>
        <w:tabs>
          <w:tab w:val="left" w:pos="567"/>
          <w:tab w:val="left" w:pos="720"/>
        </w:tabs>
        <w:ind w:left="567" w:firstLine="18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)%3.%4."/>
      <w:lvlJc w:val="left"/>
      <w:pPr>
        <w:tabs>
          <w:tab w:val="left" w:pos="567"/>
          <w:tab w:val="left" w:pos="720"/>
        </w:tabs>
        <w:ind w:left="567" w:firstLine="18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)%3.%4.%5."/>
      <w:lvlJc w:val="left"/>
      <w:pPr>
        <w:tabs>
          <w:tab w:val="left" w:pos="567"/>
          <w:tab w:val="left" w:pos="720"/>
        </w:tabs>
        <w:ind w:left="567" w:firstLine="18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)%3.%4.%5.%6."/>
      <w:lvlJc w:val="left"/>
      <w:pPr>
        <w:tabs>
          <w:tab w:val="left" w:pos="567"/>
          <w:tab w:val="left" w:pos="720"/>
        </w:tabs>
        <w:ind w:left="567" w:firstLine="18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tabs>
          <w:tab w:val="left" w:pos="567"/>
          <w:tab w:val="left" w:pos="720"/>
        </w:tabs>
        <w:ind w:left="567" w:firstLine="18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)%3.%4.%5.%6.%7.%8."/>
      <w:lvlJc w:val="left"/>
      <w:pPr>
        <w:tabs>
          <w:tab w:val="left" w:pos="567"/>
          <w:tab w:val="left" w:pos="720"/>
        </w:tabs>
        <w:ind w:left="567" w:firstLine="18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)%3.%4.%5.%6.%7.%8.%9."/>
      <w:lvlJc w:val="left"/>
      <w:pPr>
        <w:tabs>
          <w:tab w:val="left" w:pos="567"/>
          <w:tab w:val="left" w:pos="720"/>
        </w:tabs>
        <w:ind w:left="567" w:firstLine="18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208674D"/>
    <w:multiLevelType w:val="hybridMultilevel"/>
    <w:tmpl w:val="8AD0BD4E"/>
    <w:styleLink w:val="Zaimportowanystyl9"/>
    <w:lvl w:ilvl="0" w:tplc="14DC82BE">
      <w:start w:val="1"/>
      <w:numFmt w:val="decimal"/>
      <w:lvlText w:val="%1)"/>
      <w:lvlJc w:val="left"/>
      <w:pPr>
        <w:tabs>
          <w:tab w:val="num" w:pos="567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E8171C">
      <w:start w:val="1"/>
      <w:numFmt w:val="lowerLetter"/>
      <w:suff w:val="nothing"/>
      <w:lvlText w:val="%2."/>
      <w:lvlJc w:val="left"/>
      <w:pPr>
        <w:tabs>
          <w:tab w:val="left" w:pos="567"/>
        </w:tabs>
        <w:ind w:left="1004" w:firstLine="1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043FC">
      <w:start w:val="1"/>
      <w:numFmt w:val="lowerRoman"/>
      <w:lvlText w:val="%3."/>
      <w:lvlJc w:val="left"/>
      <w:pPr>
        <w:tabs>
          <w:tab w:val="left" w:pos="567"/>
          <w:tab w:val="num" w:pos="2007"/>
        </w:tabs>
        <w:ind w:left="1724" w:hanging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B6B8E2">
      <w:start w:val="1"/>
      <w:numFmt w:val="decimal"/>
      <w:suff w:val="nothing"/>
      <w:lvlText w:val="%4."/>
      <w:lvlJc w:val="left"/>
      <w:pPr>
        <w:tabs>
          <w:tab w:val="left" w:pos="567"/>
        </w:tabs>
        <w:ind w:left="2444" w:firstLine="1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50B3AC">
      <w:start w:val="1"/>
      <w:numFmt w:val="lowerLetter"/>
      <w:lvlText w:val="%5."/>
      <w:lvlJc w:val="left"/>
      <w:pPr>
        <w:tabs>
          <w:tab w:val="left" w:pos="567"/>
          <w:tab w:val="num" w:pos="3447"/>
        </w:tabs>
        <w:ind w:left="3164" w:hanging="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5CB47E">
      <w:start w:val="1"/>
      <w:numFmt w:val="lowerRoman"/>
      <w:lvlText w:val="%6."/>
      <w:lvlJc w:val="left"/>
      <w:pPr>
        <w:tabs>
          <w:tab w:val="left" w:pos="567"/>
          <w:tab w:val="num" w:pos="4167"/>
        </w:tabs>
        <w:ind w:left="3884" w:hanging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745072">
      <w:start w:val="1"/>
      <w:numFmt w:val="decimal"/>
      <w:lvlText w:val="%7."/>
      <w:lvlJc w:val="left"/>
      <w:pPr>
        <w:tabs>
          <w:tab w:val="left" w:pos="567"/>
          <w:tab w:val="num" w:pos="4887"/>
        </w:tabs>
        <w:ind w:left="4604" w:hanging="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D6B782">
      <w:start w:val="1"/>
      <w:numFmt w:val="lowerLetter"/>
      <w:lvlText w:val="%8."/>
      <w:lvlJc w:val="left"/>
      <w:pPr>
        <w:tabs>
          <w:tab w:val="left" w:pos="567"/>
          <w:tab w:val="num" w:pos="5607"/>
        </w:tabs>
        <w:ind w:left="5324" w:hanging="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F836AC">
      <w:start w:val="1"/>
      <w:numFmt w:val="lowerRoman"/>
      <w:lvlText w:val="%9."/>
      <w:lvlJc w:val="left"/>
      <w:pPr>
        <w:tabs>
          <w:tab w:val="left" w:pos="567"/>
          <w:tab w:val="num" w:pos="6327"/>
        </w:tabs>
        <w:ind w:left="6044" w:firstLine="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87C70DD"/>
    <w:multiLevelType w:val="hybridMultilevel"/>
    <w:tmpl w:val="620AA65C"/>
    <w:styleLink w:val="Zaimportowanystyl1"/>
    <w:lvl w:ilvl="0" w:tplc="9470F710">
      <w:start w:val="1"/>
      <w:numFmt w:val="bullet"/>
      <w:lvlText w:val="·"/>
      <w:lvlJc w:val="left"/>
      <w:pPr>
        <w:tabs>
          <w:tab w:val="left" w:pos="284"/>
        </w:tabs>
        <w:ind w:left="172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82E950">
      <w:start w:val="1"/>
      <w:numFmt w:val="bullet"/>
      <w:lvlText w:val="o"/>
      <w:lvlJc w:val="left"/>
      <w:pPr>
        <w:tabs>
          <w:tab w:val="left" w:pos="284"/>
        </w:tabs>
        <w:ind w:left="24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0891D6">
      <w:start w:val="1"/>
      <w:numFmt w:val="bullet"/>
      <w:lvlText w:val="▪"/>
      <w:lvlJc w:val="left"/>
      <w:pPr>
        <w:tabs>
          <w:tab w:val="left" w:pos="284"/>
        </w:tabs>
        <w:ind w:left="31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D66DFE">
      <w:start w:val="1"/>
      <w:numFmt w:val="bullet"/>
      <w:lvlText w:val="·"/>
      <w:lvlJc w:val="left"/>
      <w:pPr>
        <w:tabs>
          <w:tab w:val="left" w:pos="284"/>
        </w:tabs>
        <w:ind w:left="388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26F518">
      <w:start w:val="1"/>
      <w:numFmt w:val="bullet"/>
      <w:lvlText w:val="o"/>
      <w:lvlJc w:val="left"/>
      <w:pPr>
        <w:tabs>
          <w:tab w:val="left" w:pos="284"/>
        </w:tabs>
        <w:ind w:left="46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86A2F6">
      <w:start w:val="1"/>
      <w:numFmt w:val="bullet"/>
      <w:lvlText w:val="▪"/>
      <w:lvlJc w:val="left"/>
      <w:pPr>
        <w:tabs>
          <w:tab w:val="left" w:pos="284"/>
        </w:tabs>
        <w:ind w:left="53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1C6698">
      <w:start w:val="1"/>
      <w:numFmt w:val="bullet"/>
      <w:lvlText w:val="·"/>
      <w:lvlJc w:val="left"/>
      <w:pPr>
        <w:tabs>
          <w:tab w:val="left" w:pos="284"/>
        </w:tabs>
        <w:ind w:left="60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D07DBE">
      <w:start w:val="1"/>
      <w:numFmt w:val="bullet"/>
      <w:lvlText w:val="o"/>
      <w:lvlJc w:val="left"/>
      <w:pPr>
        <w:tabs>
          <w:tab w:val="left" w:pos="284"/>
        </w:tabs>
        <w:ind w:left="67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7CCCDC">
      <w:start w:val="1"/>
      <w:numFmt w:val="bullet"/>
      <w:lvlText w:val="▪"/>
      <w:lvlJc w:val="left"/>
      <w:pPr>
        <w:tabs>
          <w:tab w:val="left" w:pos="284"/>
        </w:tabs>
        <w:ind w:left="74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8953735"/>
    <w:multiLevelType w:val="hybridMultilevel"/>
    <w:tmpl w:val="6A269D4A"/>
    <w:styleLink w:val="Zaimportowanystyl150"/>
    <w:lvl w:ilvl="0" w:tplc="A0623ADE">
      <w:start w:val="1"/>
      <w:numFmt w:val="decimal"/>
      <w:lvlText w:val="%1."/>
      <w:lvlJc w:val="left"/>
      <w:pPr>
        <w:tabs>
          <w:tab w:val="left" w:pos="284"/>
          <w:tab w:val="num" w:pos="567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4223528">
      <w:start w:val="1"/>
      <w:numFmt w:val="lowerLetter"/>
      <w:lvlText w:val="%2."/>
      <w:lvlJc w:val="left"/>
      <w:pPr>
        <w:tabs>
          <w:tab w:val="left" w:pos="284"/>
          <w:tab w:val="left" w:pos="567"/>
          <w:tab w:val="num" w:pos="1647"/>
        </w:tabs>
        <w:ind w:left="1364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6A24EDE">
      <w:start w:val="1"/>
      <w:numFmt w:val="lowerRoman"/>
      <w:suff w:val="nothing"/>
      <w:lvlText w:val="%3."/>
      <w:lvlJc w:val="left"/>
      <w:pPr>
        <w:tabs>
          <w:tab w:val="left" w:pos="284"/>
          <w:tab w:val="left" w:pos="567"/>
        </w:tabs>
        <w:ind w:left="2084" w:firstLine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34617E">
      <w:start w:val="1"/>
      <w:numFmt w:val="decimal"/>
      <w:lvlText w:val="%4."/>
      <w:lvlJc w:val="left"/>
      <w:pPr>
        <w:tabs>
          <w:tab w:val="left" w:pos="284"/>
          <w:tab w:val="left" w:pos="567"/>
          <w:tab w:val="num" w:pos="3087"/>
        </w:tabs>
        <w:ind w:left="2804" w:firstLine="1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C2CDFC2">
      <w:start w:val="1"/>
      <w:numFmt w:val="lowerLetter"/>
      <w:lvlText w:val="%5."/>
      <w:lvlJc w:val="left"/>
      <w:pPr>
        <w:tabs>
          <w:tab w:val="left" w:pos="284"/>
          <w:tab w:val="left" w:pos="567"/>
          <w:tab w:val="num" w:pos="3807"/>
        </w:tabs>
        <w:ind w:left="3524" w:firstLine="1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664AEF0">
      <w:start w:val="1"/>
      <w:numFmt w:val="lowerRoman"/>
      <w:lvlText w:val="%6."/>
      <w:lvlJc w:val="left"/>
      <w:pPr>
        <w:tabs>
          <w:tab w:val="left" w:pos="284"/>
          <w:tab w:val="left" w:pos="567"/>
          <w:tab w:val="num" w:pos="4527"/>
        </w:tabs>
        <w:ind w:left="4244" w:hanging="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90F75C">
      <w:start w:val="1"/>
      <w:numFmt w:val="decimal"/>
      <w:suff w:val="nothing"/>
      <w:lvlText w:val="%7."/>
      <w:lvlJc w:val="left"/>
      <w:pPr>
        <w:tabs>
          <w:tab w:val="left" w:pos="284"/>
          <w:tab w:val="left" w:pos="567"/>
        </w:tabs>
        <w:ind w:left="4964" w:firstLine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04EBA16">
      <w:start w:val="1"/>
      <w:numFmt w:val="lowerLetter"/>
      <w:suff w:val="nothing"/>
      <w:lvlText w:val="%8."/>
      <w:lvlJc w:val="left"/>
      <w:pPr>
        <w:tabs>
          <w:tab w:val="left" w:pos="284"/>
          <w:tab w:val="left" w:pos="567"/>
        </w:tabs>
        <w:ind w:left="5684" w:firstLine="1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88E52E4">
      <w:start w:val="1"/>
      <w:numFmt w:val="lowerRoman"/>
      <w:lvlText w:val="%9."/>
      <w:lvlJc w:val="left"/>
      <w:pPr>
        <w:tabs>
          <w:tab w:val="left" w:pos="284"/>
          <w:tab w:val="left" w:pos="567"/>
          <w:tab w:val="num" w:pos="6687"/>
        </w:tabs>
        <w:ind w:left="6404" w:hanging="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CD001EE"/>
    <w:multiLevelType w:val="hybridMultilevel"/>
    <w:tmpl w:val="17884636"/>
    <w:numStyleLink w:val="Zaimportowanystyl2"/>
  </w:abstractNum>
  <w:abstractNum w:abstractNumId="16" w15:restartNumberingAfterBreak="0">
    <w:nsid w:val="1F966314"/>
    <w:multiLevelType w:val="hybridMultilevel"/>
    <w:tmpl w:val="6CA8DD84"/>
    <w:styleLink w:val="Zaimportowanystyl11"/>
    <w:lvl w:ilvl="0" w:tplc="B2C0DED0">
      <w:start w:val="1"/>
      <w:numFmt w:val="decimal"/>
      <w:lvlText w:val="%1)"/>
      <w:lvlJc w:val="left"/>
      <w:pPr>
        <w:tabs>
          <w:tab w:val="num" w:pos="567"/>
          <w:tab w:val="left" w:pos="720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682E57C">
      <w:start w:val="1"/>
      <w:numFmt w:val="decimal"/>
      <w:lvlText w:val="%2."/>
      <w:lvlJc w:val="left"/>
      <w:pPr>
        <w:tabs>
          <w:tab w:val="num" w:pos="642"/>
          <w:tab w:val="left" w:pos="720"/>
        </w:tabs>
        <w:ind w:left="359" w:hanging="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C6A04DC">
      <w:start w:val="1"/>
      <w:numFmt w:val="decimal"/>
      <w:suff w:val="nothing"/>
      <w:lvlText w:val="%3."/>
      <w:lvlJc w:val="left"/>
      <w:pPr>
        <w:tabs>
          <w:tab w:val="left" w:pos="567"/>
          <w:tab w:val="left" w:pos="720"/>
        </w:tabs>
        <w:ind w:left="1904" w:firstLine="1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C435D2">
      <w:start w:val="1"/>
      <w:numFmt w:val="decimal"/>
      <w:suff w:val="nothing"/>
      <w:lvlText w:val="%4."/>
      <w:lvlJc w:val="left"/>
      <w:pPr>
        <w:tabs>
          <w:tab w:val="left" w:pos="567"/>
          <w:tab w:val="left" w:pos="720"/>
        </w:tabs>
        <w:ind w:left="2444" w:firstLine="1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F8EEAF4">
      <w:start w:val="1"/>
      <w:numFmt w:val="upperLetter"/>
      <w:suff w:val="nothing"/>
      <w:lvlText w:val="%5."/>
      <w:lvlJc w:val="left"/>
      <w:pPr>
        <w:tabs>
          <w:tab w:val="left" w:pos="567"/>
          <w:tab w:val="left" w:pos="720"/>
        </w:tabs>
        <w:ind w:left="3164" w:firstLine="1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A7C2C1C">
      <w:start w:val="1"/>
      <w:numFmt w:val="lowerRoman"/>
      <w:lvlText w:val="%6."/>
      <w:lvlJc w:val="left"/>
      <w:pPr>
        <w:tabs>
          <w:tab w:val="left" w:pos="567"/>
          <w:tab w:val="left" w:pos="720"/>
          <w:tab w:val="num" w:pos="4167"/>
        </w:tabs>
        <w:ind w:left="3884" w:firstLine="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CE613BC">
      <w:start w:val="1"/>
      <w:numFmt w:val="decimal"/>
      <w:suff w:val="nothing"/>
      <w:lvlText w:val="%7."/>
      <w:lvlJc w:val="left"/>
      <w:pPr>
        <w:tabs>
          <w:tab w:val="left" w:pos="567"/>
          <w:tab w:val="left" w:pos="720"/>
        </w:tabs>
        <w:ind w:left="4604" w:firstLine="1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94859BA">
      <w:start w:val="1"/>
      <w:numFmt w:val="decimal"/>
      <w:suff w:val="nothing"/>
      <w:lvlText w:val="%8."/>
      <w:lvlJc w:val="left"/>
      <w:pPr>
        <w:tabs>
          <w:tab w:val="left" w:pos="567"/>
          <w:tab w:val="left" w:pos="720"/>
        </w:tabs>
        <w:ind w:left="5324" w:firstLine="1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C106BB0">
      <w:start w:val="1"/>
      <w:numFmt w:val="decimal"/>
      <w:suff w:val="nothing"/>
      <w:lvlText w:val="%9."/>
      <w:lvlJc w:val="left"/>
      <w:pPr>
        <w:tabs>
          <w:tab w:val="left" w:pos="567"/>
          <w:tab w:val="left" w:pos="720"/>
        </w:tabs>
        <w:ind w:left="6044" w:firstLine="1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14054C0"/>
    <w:multiLevelType w:val="hybridMultilevel"/>
    <w:tmpl w:val="54B418DA"/>
    <w:numStyleLink w:val="Zaimportowanystyl20"/>
  </w:abstractNum>
  <w:abstractNum w:abstractNumId="18" w15:restartNumberingAfterBreak="0">
    <w:nsid w:val="2508614D"/>
    <w:multiLevelType w:val="hybridMultilevel"/>
    <w:tmpl w:val="750CAD42"/>
    <w:numStyleLink w:val="Zaimportowanystyl200"/>
  </w:abstractNum>
  <w:abstractNum w:abstractNumId="19" w15:restartNumberingAfterBreak="0">
    <w:nsid w:val="2522504C"/>
    <w:multiLevelType w:val="hybridMultilevel"/>
    <w:tmpl w:val="77CC36A0"/>
    <w:numStyleLink w:val="Zaimportowanystyl26"/>
  </w:abstractNum>
  <w:abstractNum w:abstractNumId="20" w15:restartNumberingAfterBreak="0">
    <w:nsid w:val="28B42972"/>
    <w:multiLevelType w:val="hybridMultilevel"/>
    <w:tmpl w:val="77CC36A0"/>
    <w:styleLink w:val="Zaimportowanystyl26"/>
    <w:lvl w:ilvl="0" w:tplc="258E01BA">
      <w:start w:val="1"/>
      <w:numFmt w:val="decimal"/>
      <w:lvlText w:val="%1)"/>
      <w:lvlJc w:val="left"/>
      <w:pPr>
        <w:tabs>
          <w:tab w:val="left" w:pos="284"/>
          <w:tab w:val="num" w:pos="567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9B63FF0">
      <w:start w:val="1"/>
      <w:numFmt w:val="decimal"/>
      <w:suff w:val="nothing"/>
      <w:lvlText w:val="%2."/>
      <w:lvlJc w:val="left"/>
      <w:pPr>
        <w:tabs>
          <w:tab w:val="left" w:pos="284"/>
          <w:tab w:val="left" w:pos="567"/>
        </w:tabs>
        <w:ind w:left="644" w:firstLine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E045BBE">
      <w:start w:val="1"/>
      <w:numFmt w:val="lowerRoman"/>
      <w:suff w:val="nothing"/>
      <w:lvlText w:val="%3)"/>
      <w:lvlJc w:val="left"/>
      <w:pPr>
        <w:tabs>
          <w:tab w:val="left" w:pos="284"/>
          <w:tab w:val="left" w:pos="567"/>
        </w:tabs>
        <w:ind w:left="1004" w:firstLine="1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EA4D14">
      <w:start w:val="1"/>
      <w:numFmt w:val="decimal"/>
      <w:lvlText w:val="(%4)"/>
      <w:lvlJc w:val="left"/>
      <w:pPr>
        <w:tabs>
          <w:tab w:val="left" w:pos="284"/>
          <w:tab w:val="left" w:pos="567"/>
          <w:tab w:val="num" w:pos="1647"/>
        </w:tabs>
        <w:ind w:left="136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790022E">
      <w:start w:val="1"/>
      <w:numFmt w:val="lowerLetter"/>
      <w:suff w:val="nothing"/>
      <w:lvlText w:val="(%5)"/>
      <w:lvlJc w:val="left"/>
      <w:pPr>
        <w:tabs>
          <w:tab w:val="left" w:pos="284"/>
          <w:tab w:val="left" w:pos="567"/>
        </w:tabs>
        <w:ind w:left="1724" w:firstLine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B3AC52A">
      <w:start w:val="1"/>
      <w:numFmt w:val="lowerRoman"/>
      <w:lvlText w:val="(%6)"/>
      <w:lvlJc w:val="left"/>
      <w:pPr>
        <w:tabs>
          <w:tab w:val="left" w:pos="284"/>
          <w:tab w:val="left" w:pos="567"/>
          <w:tab w:val="num" w:pos="2367"/>
        </w:tabs>
        <w:ind w:left="2084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F1C41CA">
      <w:start w:val="1"/>
      <w:numFmt w:val="decimal"/>
      <w:suff w:val="nothing"/>
      <w:lvlText w:val="%7."/>
      <w:lvlJc w:val="left"/>
      <w:pPr>
        <w:tabs>
          <w:tab w:val="left" w:pos="284"/>
          <w:tab w:val="left" w:pos="567"/>
        </w:tabs>
        <w:ind w:left="2444" w:firstLine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4523C34">
      <w:start w:val="1"/>
      <w:numFmt w:val="lowerLetter"/>
      <w:lvlText w:val="%8."/>
      <w:lvlJc w:val="left"/>
      <w:pPr>
        <w:tabs>
          <w:tab w:val="left" w:pos="284"/>
          <w:tab w:val="left" w:pos="567"/>
        </w:tabs>
        <w:ind w:left="2804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272D9CA">
      <w:start w:val="1"/>
      <w:numFmt w:val="lowerRoman"/>
      <w:lvlText w:val="%9."/>
      <w:lvlJc w:val="left"/>
      <w:pPr>
        <w:tabs>
          <w:tab w:val="left" w:pos="284"/>
          <w:tab w:val="left" w:pos="567"/>
          <w:tab w:val="num" w:pos="3447"/>
        </w:tabs>
        <w:ind w:left="3164" w:hanging="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A220647"/>
    <w:multiLevelType w:val="hybridMultilevel"/>
    <w:tmpl w:val="F7645870"/>
    <w:styleLink w:val="Zaimportowanystyl21"/>
    <w:lvl w:ilvl="0" w:tplc="115EA402">
      <w:start w:val="1"/>
      <w:numFmt w:val="decimal"/>
      <w:lvlText w:val="%1."/>
      <w:lvlJc w:val="left"/>
      <w:pPr>
        <w:tabs>
          <w:tab w:val="num" w:pos="567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586A4A">
      <w:start w:val="1"/>
      <w:numFmt w:val="lowerLetter"/>
      <w:suff w:val="nothing"/>
      <w:lvlText w:val="%2."/>
      <w:lvlJc w:val="left"/>
      <w:pPr>
        <w:tabs>
          <w:tab w:val="left" w:pos="567"/>
        </w:tabs>
        <w:ind w:left="1004" w:firstLine="1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AC3762">
      <w:start w:val="1"/>
      <w:numFmt w:val="lowerRoman"/>
      <w:lvlText w:val="%3."/>
      <w:lvlJc w:val="left"/>
      <w:pPr>
        <w:tabs>
          <w:tab w:val="left" w:pos="567"/>
          <w:tab w:val="num" w:pos="2007"/>
        </w:tabs>
        <w:ind w:left="1724" w:hanging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8AEE30">
      <w:start w:val="1"/>
      <w:numFmt w:val="decimal"/>
      <w:suff w:val="nothing"/>
      <w:lvlText w:val="%4."/>
      <w:lvlJc w:val="left"/>
      <w:pPr>
        <w:tabs>
          <w:tab w:val="left" w:pos="567"/>
        </w:tabs>
        <w:ind w:left="2444" w:firstLine="1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C0D354">
      <w:start w:val="1"/>
      <w:numFmt w:val="lowerLetter"/>
      <w:lvlText w:val="%5."/>
      <w:lvlJc w:val="left"/>
      <w:pPr>
        <w:tabs>
          <w:tab w:val="left" w:pos="567"/>
          <w:tab w:val="num" w:pos="3447"/>
        </w:tabs>
        <w:ind w:left="3164" w:hanging="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3EE87A">
      <w:start w:val="1"/>
      <w:numFmt w:val="lowerRoman"/>
      <w:lvlText w:val="%6."/>
      <w:lvlJc w:val="left"/>
      <w:pPr>
        <w:tabs>
          <w:tab w:val="left" w:pos="567"/>
          <w:tab w:val="num" w:pos="4167"/>
        </w:tabs>
        <w:ind w:left="3884" w:hanging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B8B620">
      <w:start w:val="1"/>
      <w:numFmt w:val="decimal"/>
      <w:lvlText w:val="%7."/>
      <w:lvlJc w:val="left"/>
      <w:pPr>
        <w:tabs>
          <w:tab w:val="left" w:pos="567"/>
          <w:tab w:val="num" w:pos="4887"/>
        </w:tabs>
        <w:ind w:left="4604" w:hanging="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20EC72">
      <w:start w:val="1"/>
      <w:numFmt w:val="lowerLetter"/>
      <w:lvlText w:val="%8."/>
      <w:lvlJc w:val="left"/>
      <w:pPr>
        <w:tabs>
          <w:tab w:val="left" w:pos="567"/>
          <w:tab w:val="num" w:pos="5607"/>
        </w:tabs>
        <w:ind w:left="5324" w:hanging="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801A0C">
      <w:start w:val="1"/>
      <w:numFmt w:val="lowerRoman"/>
      <w:lvlText w:val="%9."/>
      <w:lvlJc w:val="left"/>
      <w:pPr>
        <w:tabs>
          <w:tab w:val="left" w:pos="567"/>
          <w:tab w:val="num" w:pos="6327"/>
        </w:tabs>
        <w:ind w:left="6044" w:firstLine="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323B4A75"/>
    <w:multiLevelType w:val="hybridMultilevel"/>
    <w:tmpl w:val="3F0E48D6"/>
    <w:styleLink w:val="Zaimportowanystyl10"/>
    <w:lvl w:ilvl="0" w:tplc="CCB28424">
      <w:start w:val="1"/>
      <w:numFmt w:val="decimal"/>
      <w:lvlText w:val="%1)"/>
      <w:lvlJc w:val="left"/>
      <w:pPr>
        <w:tabs>
          <w:tab w:val="num" w:pos="567"/>
          <w:tab w:val="left" w:pos="720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806B49C">
      <w:start w:val="1"/>
      <w:numFmt w:val="decimal"/>
      <w:lvlText w:val="%2."/>
      <w:lvlJc w:val="left"/>
      <w:pPr>
        <w:tabs>
          <w:tab w:val="num" w:pos="642"/>
          <w:tab w:val="left" w:pos="720"/>
        </w:tabs>
        <w:ind w:left="359" w:hanging="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0B07804">
      <w:start w:val="1"/>
      <w:numFmt w:val="decimal"/>
      <w:suff w:val="nothing"/>
      <w:lvlText w:val="%3."/>
      <w:lvlJc w:val="left"/>
      <w:pPr>
        <w:tabs>
          <w:tab w:val="left" w:pos="567"/>
          <w:tab w:val="left" w:pos="720"/>
        </w:tabs>
        <w:ind w:left="1904" w:firstLine="1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114114C">
      <w:start w:val="1"/>
      <w:numFmt w:val="decimal"/>
      <w:suff w:val="nothing"/>
      <w:lvlText w:val="%4."/>
      <w:lvlJc w:val="left"/>
      <w:pPr>
        <w:tabs>
          <w:tab w:val="left" w:pos="567"/>
          <w:tab w:val="left" w:pos="720"/>
        </w:tabs>
        <w:ind w:left="2444" w:firstLine="1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19A9240">
      <w:start w:val="1"/>
      <w:numFmt w:val="upperLetter"/>
      <w:suff w:val="nothing"/>
      <w:lvlText w:val="%5."/>
      <w:lvlJc w:val="left"/>
      <w:pPr>
        <w:tabs>
          <w:tab w:val="left" w:pos="567"/>
          <w:tab w:val="left" w:pos="720"/>
        </w:tabs>
        <w:ind w:left="3164" w:firstLine="1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C3E36A2">
      <w:start w:val="1"/>
      <w:numFmt w:val="lowerRoman"/>
      <w:lvlText w:val="%6."/>
      <w:lvlJc w:val="left"/>
      <w:pPr>
        <w:tabs>
          <w:tab w:val="left" w:pos="567"/>
          <w:tab w:val="left" w:pos="720"/>
          <w:tab w:val="num" w:pos="4167"/>
        </w:tabs>
        <w:ind w:left="3884" w:firstLine="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C641CE8">
      <w:start w:val="1"/>
      <w:numFmt w:val="decimal"/>
      <w:suff w:val="nothing"/>
      <w:lvlText w:val="%7."/>
      <w:lvlJc w:val="left"/>
      <w:pPr>
        <w:tabs>
          <w:tab w:val="left" w:pos="567"/>
          <w:tab w:val="left" w:pos="720"/>
        </w:tabs>
        <w:ind w:left="4604" w:firstLine="1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3383BA2">
      <w:start w:val="1"/>
      <w:numFmt w:val="decimal"/>
      <w:suff w:val="nothing"/>
      <w:lvlText w:val="%8."/>
      <w:lvlJc w:val="left"/>
      <w:pPr>
        <w:tabs>
          <w:tab w:val="left" w:pos="567"/>
          <w:tab w:val="left" w:pos="720"/>
        </w:tabs>
        <w:ind w:left="5324" w:firstLine="1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F822FF8">
      <w:start w:val="1"/>
      <w:numFmt w:val="decimal"/>
      <w:suff w:val="nothing"/>
      <w:lvlText w:val="%9."/>
      <w:lvlJc w:val="left"/>
      <w:pPr>
        <w:tabs>
          <w:tab w:val="left" w:pos="567"/>
          <w:tab w:val="left" w:pos="720"/>
        </w:tabs>
        <w:ind w:left="6044" w:firstLine="1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3FD1D2D"/>
    <w:multiLevelType w:val="hybridMultilevel"/>
    <w:tmpl w:val="F288D7A0"/>
    <w:styleLink w:val="Zaimportowanystyl14"/>
    <w:lvl w:ilvl="0" w:tplc="B0CAD956">
      <w:start w:val="1"/>
      <w:numFmt w:val="decimal"/>
      <w:lvlText w:val="%1)"/>
      <w:lvlJc w:val="left"/>
      <w:pPr>
        <w:tabs>
          <w:tab w:val="num" w:pos="567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CCC1F6">
      <w:start w:val="1"/>
      <w:numFmt w:val="lowerLetter"/>
      <w:suff w:val="nothing"/>
      <w:lvlText w:val="%2."/>
      <w:lvlJc w:val="left"/>
      <w:pPr>
        <w:tabs>
          <w:tab w:val="left" w:pos="567"/>
        </w:tabs>
        <w:ind w:left="1004" w:firstLine="1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10CB5A">
      <w:start w:val="1"/>
      <w:numFmt w:val="lowerRoman"/>
      <w:lvlText w:val="%3."/>
      <w:lvlJc w:val="left"/>
      <w:pPr>
        <w:tabs>
          <w:tab w:val="left" w:pos="567"/>
          <w:tab w:val="num" w:pos="2007"/>
        </w:tabs>
        <w:ind w:left="1724" w:hanging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CADAA0">
      <w:start w:val="1"/>
      <w:numFmt w:val="decimal"/>
      <w:suff w:val="nothing"/>
      <w:lvlText w:val="%4."/>
      <w:lvlJc w:val="left"/>
      <w:pPr>
        <w:tabs>
          <w:tab w:val="left" w:pos="567"/>
        </w:tabs>
        <w:ind w:left="2444" w:firstLine="1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AE8378">
      <w:start w:val="1"/>
      <w:numFmt w:val="lowerLetter"/>
      <w:lvlText w:val="%5."/>
      <w:lvlJc w:val="left"/>
      <w:pPr>
        <w:tabs>
          <w:tab w:val="left" w:pos="567"/>
          <w:tab w:val="num" w:pos="3447"/>
        </w:tabs>
        <w:ind w:left="3164" w:hanging="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8C0886">
      <w:start w:val="1"/>
      <w:numFmt w:val="lowerRoman"/>
      <w:lvlText w:val="%6."/>
      <w:lvlJc w:val="left"/>
      <w:pPr>
        <w:tabs>
          <w:tab w:val="left" w:pos="567"/>
          <w:tab w:val="num" w:pos="4167"/>
        </w:tabs>
        <w:ind w:left="3884" w:hanging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BA3770">
      <w:start w:val="1"/>
      <w:numFmt w:val="decimal"/>
      <w:lvlText w:val="%7."/>
      <w:lvlJc w:val="left"/>
      <w:pPr>
        <w:tabs>
          <w:tab w:val="left" w:pos="567"/>
          <w:tab w:val="num" w:pos="4887"/>
        </w:tabs>
        <w:ind w:left="4604" w:hanging="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421740">
      <w:start w:val="1"/>
      <w:numFmt w:val="lowerLetter"/>
      <w:lvlText w:val="%8."/>
      <w:lvlJc w:val="left"/>
      <w:pPr>
        <w:tabs>
          <w:tab w:val="left" w:pos="567"/>
          <w:tab w:val="num" w:pos="5607"/>
        </w:tabs>
        <w:ind w:left="5324" w:hanging="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98C8D2">
      <w:start w:val="1"/>
      <w:numFmt w:val="lowerRoman"/>
      <w:lvlText w:val="%9."/>
      <w:lvlJc w:val="left"/>
      <w:pPr>
        <w:tabs>
          <w:tab w:val="left" w:pos="567"/>
          <w:tab w:val="num" w:pos="6327"/>
        </w:tabs>
        <w:ind w:left="6044" w:firstLine="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7C008E7"/>
    <w:multiLevelType w:val="hybridMultilevel"/>
    <w:tmpl w:val="B3846CFE"/>
    <w:numStyleLink w:val="Zaimportowanystyl17"/>
  </w:abstractNum>
  <w:abstractNum w:abstractNumId="25" w15:restartNumberingAfterBreak="0">
    <w:nsid w:val="41A923AA"/>
    <w:multiLevelType w:val="hybridMultilevel"/>
    <w:tmpl w:val="F7645870"/>
    <w:numStyleLink w:val="Zaimportowanystyl21"/>
  </w:abstractNum>
  <w:abstractNum w:abstractNumId="26" w15:restartNumberingAfterBreak="0">
    <w:nsid w:val="4513218C"/>
    <w:multiLevelType w:val="hybridMultilevel"/>
    <w:tmpl w:val="750CAD42"/>
    <w:styleLink w:val="Zaimportowanystyl200"/>
    <w:lvl w:ilvl="0" w:tplc="3E301B70">
      <w:start w:val="1"/>
      <w:numFmt w:val="decimal"/>
      <w:lvlText w:val="%1)"/>
      <w:lvlJc w:val="left"/>
      <w:pPr>
        <w:tabs>
          <w:tab w:val="num" w:pos="567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EABBD8">
      <w:start w:val="1"/>
      <w:numFmt w:val="lowerLetter"/>
      <w:suff w:val="nothing"/>
      <w:lvlText w:val="%2."/>
      <w:lvlJc w:val="left"/>
      <w:pPr>
        <w:tabs>
          <w:tab w:val="left" w:pos="567"/>
        </w:tabs>
        <w:ind w:left="1004" w:firstLine="1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652D348">
      <w:start w:val="1"/>
      <w:numFmt w:val="lowerRoman"/>
      <w:lvlText w:val="%3."/>
      <w:lvlJc w:val="left"/>
      <w:pPr>
        <w:tabs>
          <w:tab w:val="left" w:pos="567"/>
          <w:tab w:val="num" w:pos="2007"/>
        </w:tabs>
        <w:ind w:left="1724" w:hanging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1A0D8FE">
      <w:start w:val="1"/>
      <w:numFmt w:val="decimal"/>
      <w:suff w:val="nothing"/>
      <w:lvlText w:val="%4."/>
      <w:lvlJc w:val="left"/>
      <w:pPr>
        <w:tabs>
          <w:tab w:val="left" w:pos="567"/>
        </w:tabs>
        <w:ind w:left="2444" w:firstLine="1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0ADC44">
      <w:start w:val="1"/>
      <w:numFmt w:val="lowerLetter"/>
      <w:lvlText w:val="%5."/>
      <w:lvlJc w:val="left"/>
      <w:pPr>
        <w:tabs>
          <w:tab w:val="left" w:pos="567"/>
          <w:tab w:val="num" w:pos="3447"/>
        </w:tabs>
        <w:ind w:left="3164" w:hanging="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8EA3ED8">
      <w:start w:val="1"/>
      <w:numFmt w:val="lowerRoman"/>
      <w:lvlText w:val="%6."/>
      <w:lvlJc w:val="left"/>
      <w:pPr>
        <w:tabs>
          <w:tab w:val="left" w:pos="567"/>
          <w:tab w:val="num" w:pos="4167"/>
        </w:tabs>
        <w:ind w:left="3884" w:hanging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B826170">
      <w:start w:val="1"/>
      <w:numFmt w:val="decimal"/>
      <w:lvlText w:val="%7."/>
      <w:lvlJc w:val="left"/>
      <w:pPr>
        <w:tabs>
          <w:tab w:val="left" w:pos="567"/>
          <w:tab w:val="num" w:pos="4887"/>
        </w:tabs>
        <w:ind w:left="4604" w:hanging="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D24434C">
      <w:start w:val="1"/>
      <w:numFmt w:val="lowerLetter"/>
      <w:lvlText w:val="%8."/>
      <w:lvlJc w:val="left"/>
      <w:pPr>
        <w:tabs>
          <w:tab w:val="left" w:pos="567"/>
          <w:tab w:val="num" w:pos="5607"/>
        </w:tabs>
        <w:ind w:left="5324" w:hanging="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78486C">
      <w:start w:val="1"/>
      <w:numFmt w:val="lowerRoman"/>
      <w:lvlText w:val="%9."/>
      <w:lvlJc w:val="left"/>
      <w:pPr>
        <w:tabs>
          <w:tab w:val="left" w:pos="567"/>
          <w:tab w:val="num" w:pos="6327"/>
        </w:tabs>
        <w:ind w:left="6044" w:firstLine="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46D65201"/>
    <w:multiLevelType w:val="hybridMultilevel"/>
    <w:tmpl w:val="5B16BB60"/>
    <w:numStyleLink w:val="Zaimportowanystyl13"/>
  </w:abstractNum>
  <w:abstractNum w:abstractNumId="28" w15:restartNumberingAfterBreak="0">
    <w:nsid w:val="46D75BC7"/>
    <w:multiLevelType w:val="hybridMultilevel"/>
    <w:tmpl w:val="620AA65C"/>
    <w:numStyleLink w:val="Zaimportowanystyl1"/>
  </w:abstractNum>
  <w:abstractNum w:abstractNumId="29" w15:restartNumberingAfterBreak="0">
    <w:nsid w:val="46E16396"/>
    <w:multiLevelType w:val="hybridMultilevel"/>
    <w:tmpl w:val="6CA8DD84"/>
    <w:numStyleLink w:val="Zaimportowanystyl11"/>
  </w:abstractNum>
  <w:abstractNum w:abstractNumId="30" w15:restartNumberingAfterBreak="0">
    <w:nsid w:val="47444A6F"/>
    <w:multiLevelType w:val="multilevel"/>
    <w:tmpl w:val="25FA3A6A"/>
    <w:styleLink w:val="Zaimportowanystyl29"/>
    <w:lvl w:ilvl="0">
      <w:start w:val="1"/>
      <w:numFmt w:val="decimal"/>
      <w:lvlText w:val="%1."/>
      <w:lvlJc w:val="left"/>
      <w:pPr>
        <w:tabs>
          <w:tab w:val="num" w:pos="567"/>
        </w:tabs>
        <w:ind w:left="284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567"/>
        </w:tabs>
        <w:ind w:left="284" w:firstLine="18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567"/>
        </w:tabs>
        <w:ind w:left="567" w:firstLine="18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567"/>
        </w:tabs>
        <w:ind w:left="567" w:firstLine="18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567"/>
        </w:tabs>
        <w:ind w:left="567" w:firstLine="18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567"/>
        </w:tabs>
        <w:ind w:left="567" w:firstLine="18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567"/>
        </w:tabs>
        <w:ind w:left="567" w:firstLine="18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567"/>
        </w:tabs>
        <w:ind w:left="567" w:firstLine="18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567"/>
        </w:tabs>
        <w:ind w:left="567" w:firstLine="18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49574767"/>
    <w:multiLevelType w:val="multilevel"/>
    <w:tmpl w:val="74C2C21A"/>
    <w:styleLink w:val="Zaimportowanystyl5"/>
    <w:lvl w:ilvl="0">
      <w:start w:val="1"/>
      <w:numFmt w:val="decimal"/>
      <w:lvlText w:val="%1."/>
      <w:lvlJc w:val="left"/>
      <w:pPr>
        <w:tabs>
          <w:tab w:val="num" w:pos="567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567"/>
          <w:tab w:val="num" w:pos="1617"/>
        </w:tabs>
        <w:ind w:left="1334" w:hanging="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567"/>
        </w:tabs>
        <w:ind w:left="1724" w:firstLine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567"/>
        </w:tabs>
        <w:ind w:left="2084" w:firstLine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567"/>
        </w:tabs>
        <w:ind w:left="2468" w:firstLine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567"/>
        </w:tabs>
        <w:ind w:left="2828" w:firstLine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567"/>
        </w:tabs>
        <w:ind w:left="3884" w:hanging="5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567"/>
        </w:tabs>
        <w:ind w:left="3548" w:firstLine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567"/>
        </w:tabs>
        <w:ind w:left="3908" w:firstLine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4AF67F82"/>
    <w:multiLevelType w:val="hybridMultilevel"/>
    <w:tmpl w:val="8AD0BD4E"/>
    <w:numStyleLink w:val="Zaimportowanystyl9"/>
  </w:abstractNum>
  <w:abstractNum w:abstractNumId="33" w15:restartNumberingAfterBreak="0">
    <w:nsid w:val="4FA4144B"/>
    <w:multiLevelType w:val="hybridMultilevel"/>
    <w:tmpl w:val="54B418DA"/>
    <w:styleLink w:val="Zaimportowanystyl20"/>
    <w:lvl w:ilvl="0" w:tplc="B2586EE6">
      <w:start w:val="1"/>
      <w:numFmt w:val="decimal"/>
      <w:lvlText w:val="%1.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125550">
      <w:start w:val="1"/>
      <w:numFmt w:val="lowerLetter"/>
      <w:lvlText w:val="%2."/>
      <w:lvlJc w:val="left"/>
      <w:pPr>
        <w:tabs>
          <w:tab w:val="left" w:pos="284"/>
          <w:tab w:val="num" w:pos="1724"/>
        </w:tabs>
        <w:ind w:left="1440" w:hanging="7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2F69898">
      <w:start w:val="1"/>
      <w:numFmt w:val="lowerRoman"/>
      <w:lvlText w:val="%3."/>
      <w:lvlJc w:val="left"/>
      <w:pPr>
        <w:tabs>
          <w:tab w:val="left" w:pos="284"/>
          <w:tab w:val="num" w:pos="2444"/>
        </w:tabs>
        <w:ind w:left="2160" w:firstLine="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D629078">
      <w:start w:val="1"/>
      <w:numFmt w:val="decimal"/>
      <w:lvlText w:val="%4."/>
      <w:lvlJc w:val="left"/>
      <w:pPr>
        <w:tabs>
          <w:tab w:val="left" w:pos="284"/>
          <w:tab w:val="num" w:pos="3164"/>
        </w:tabs>
        <w:ind w:left="2880" w:hanging="7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8CC36E6">
      <w:start w:val="1"/>
      <w:numFmt w:val="lowerLetter"/>
      <w:lvlText w:val="%5."/>
      <w:lvlJc w:val="left"/>
      <w:pPr>
        <w:tabs>
          <w:tab w:val="left" w:pos="284"/>
          <w:tab w:val="num" w:pos="3884"/>
        </w:tabs>
        <w:ind w:left="3600" w:hanging="7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AC449CE">
      <w:start w:val="1"/>
      <w:numFmt w:val="lowerRoman"/>
      <w:lvlText w:val="%6."/>
      <w:lvlJc w:val="left"/>
      <w:pPr>
        <w:tabs>
          <w:tab w:val="left" w:pos="284"/>
          <w:tab w:val="num" w:pos="4604"/>
        </w:tabs>
        <w:ind w:left="4320" w:firstLine="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1CA74DA">
      <w:start w:val="1"/>
      <w:numFmt w:val="decimal"/>
      <w:lvlText w:val="%7."/>
      <w:lvlJc w:val="left"/>
      <w:pPr>
        <w:tabs>
          <w:tab w:val="left" w:pos="284"/>
          <w:tab w:val="num" w:pos="5324"/>
        </w:tabs>
        <w:ind w:left="5040" w:hanging="7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3EA26F4">
      <w:start w:val="1"/>
      <w:numFmt w:val="lowerLetter"/>
      <w:lvlText w:val="%8."/>
      <w:lvlJc w:val="left"/>
      <w:pPr>
        <w:tabs>
          <w:tab w:val="left" w:pos="284"/>
          <w:tab w:val="num" w:pos="6044"/>
        </w:tabs>
        <w:ind w:left="5760" w:hanging="7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C8038C">
      <w:start w:val="1"/>
      <w:numFmt w:val="lowerRoman"/>
      <w:lvlText w:val="%9."/>
      <w:lvlJc w:val="left"/>
      <w:pPr>
        <w:tabs>
          <w:tab w:val="left" w:pos="284"/>
          <w:tab w:val="num" w:pos="6764"/>
        </w:tabs>
        <w:ind w:left="6480" w:firstLine="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2205942"/>
    <w:multiLevelType w:val="hybridMultilevel"/>
    <w:tmpl w:val="B90A5B98"/>
    <w:numStyleLink w:val="Zaimportowanystyl23"/>
  </w:abstractNum>
  <w:abstractNum w:abstractNumId="35" w15:restartNumberingAfterBreak="0">
    <w:nsid w:val="52FD71CD"/>
    <w:multiLevelType w:val="hybridMultilevel"/>
    <w:tmpl w:val="C6A8BACA"/>
    <w:numStyleLink w:val="Zaimportowanystyl3"/>
  </w:abstractNum>
  <w:abstractNum w:abstractNumId="36" w15:restartNumberingAfterBreak="0">
    <w:nsid w:val="53B05AB6"/>
    <w:multiLevelType w:val="hybridMultilevel"/>
    <w:tmpl w:val="98DCB17A"/>
    <w:styleLink w:val="Zaimportowanystyl27"/>
    <w:lvl w:ilvl="0" w:tplc="08CE1F04">
      <w:start w:val="1"/>
      <w:numFmt w:val="decimal"/>
      <w:lvlText w:val="%1)"/>
      <w:lvlJc w:val="left"/>
      <w:pPr>
        <w:tabs>
          <w:tab w:val="num" w:pos="533"/>
          <w:tab w:val="left" w:pos="567"/>
        </w:tabs>
        <w:ind w:left="250" w:firstLine="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854537A">
      <w:start w:val="1"/>
      <w:numFmt w:val="lowerLetter"/>
      <w:lvlText w:val="%2)"/>
      <w:lvlJc w:val="left"/>
      <w:pPr>
        <w:tabs>
          <w:tab w:val="num" w:pos="567"/>
        </w:tabs>
        <w:ind w:left="284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B8692E">
      <w:start w:val="1"/>
      <w:numFmt w:val="lowerRoman"/>
      <w:lvlText w:val="%3)"/>
      <w:lvlJc w:val="left"/>
      <w:pPr>
        <w:tabs>
          <w:tab w:val="left" w:pos="567"/>
        </w:tabs>
        <w:ind w:left="772" w:hanging="20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E01BB0">
      <w:start w:val="1"/>
      <w:numFmt w:val="decimal"/>
      <w:suff w:val="nothing"/>
      <w:lvlText w:val="(%4)"/>
      <w:lvlJc w:val="left"/>
      <w:pPr>
        <w:tabs>
          <w:tab w:val="left" w:pos="567"/>
        </w:tabs>
        <w:ind w:left="1004" w:firstLine="1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3E8734">
      <w:start w:val="1"/>
      <w:numFmt w:val="lowerLetter"/>
      <w:lvlText w:val="(%5)"/>
      <w:lvlJc w:val="left"/>
      <w:pPr>
        <w:tabs>
          <w:tab w:val="left" w:pos="567"/>
          <w:tab w:val="num" w:pos="1647"/>
        </w:tabs>
        <w:ind w:left="1364" w:hanging="19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DE65FE">
      <w:start w:val="1"/>
      <w:numFmt w:val="lowerRoman"/>
      <w:suff w:val="nothing"/>
      <w:lvlText w:val="(%6)"/>
      <w:lvlJc w:val="left"/>
      <w:pPr>
        <w:tabs>
          <w:tab w:val="left" w:pos="567"/>
        </w:tabs>
        <w:ind w:left="1724" w:firstLine="16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7C8CB2">
      <w:start w:val="1"/>
      <w:numFmt w:val="decimal"/>
      <w:lvlText w:val="%7."/>
      <w:lvlJc w:val="left"/>
      <w:pPr>
        <w:tabs>
          <w:tab w:val="left" w:pos="567"/>
        </w:tabs>
        <w:ind w:left="2084" w:hanging="18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C89400">
      <w:start w:val="1"/>
      <w:numFmt w:val="lowerLetter"/>
      <w:suff w:val="nothing"/>
      <w:lvlText w:val="%8."/>
      <w:lvlJc w:val="left"/>
      <w:pPr>
        <w:tabs>
          <w:tab w:val="left" w:pos="567"/>
        </w:tabs>
        <w:ind w:left="2444" w:firstLine="17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767520">
      <w:start w:val="1"/>
      <w:numFmt w:val="lowerRoman"/>
      <w:lvlText w:val="%9."/>
      <w:lvlJc w:val="left"/>
      <w:pPr>
        <w:tabs>
          <w:tab w:val="left" w:pos="567"/>
        </w:tabs>
        <w:ind w:left="2804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54D703CD"/>
    <w:multiLevelType w:val="hybridMultilevel"/>
    <w:tmpl w:val="B47EF264"/>
    <w:numStyleLink w:val="Zaimportowanystyl22"/>
  </w:abstractNum>
  <w:abstractNum w:abstractNumId="38" w15:restartNumberingAfterBreak="0">
    <w:nsid w:val="562803D2"/>
    <w:multiLevelType w:val="hybridMultilevel"/>
    <w:tmpl w:val="F288D7A0"/>
    <w:numStyleLink w:val="Zaimportowanystyl14"/>
  </w:abstractNum>
  <w:abstractNum w:abstractNumId="39" w15:restartNumberingAfterBreak="0">
    <w:nsid w:val="562811BB"/>
    <w:multiLevelType w:val="hybridMultilevel"/>
    <w:tmpl w:val="9F04F28E"/>
    <w:numStyleLink w:val="Zaimportowanystyl15"/>
  </w:abstractNum>
  <w:abstractNum w:abstractNumId="40" w15:restartNumberingAfterBreak="0">
    <w:nsid w:val="56D86500"/>
    <w:multiLevelType w:val="hybridMultilevel"/>
    <w:tmpl w:val="3F0E48D6"/>
    <w:numStyleLink w:val="Zaimportowanystyl10"/>
  </w:abstractNum>
  <w:abstractNum w:abstractNumId="41" w15:restartNumberingAfterBreak="0">
    <w:nsid w:val="576D35F7"/>
    <w:multiLevelType w:val="multilevel"/>
    <w:tmpl w:val="25FA3A6A"/>
    <w:numStyleLink w:val="Zaimportowanystyl29"/>
  </w:abstractNum>
  <w:abstractNum w:abstractNumId="42" w15:restartNumberingAfterBreak="0">
    <w:nsid w:val="594B531E"/>
    <w:multiLevelType w:val="hybridMultilevel"/>
    <w:tmpl w:val="AC6AF56E"/>
    <w:numStyleLink w:val="Zaimportowanystyl25"/>
  </w:abstractNum>
  <w:abstractNum w:abstractNumId="43" w15:restartNumberingAfterBreak="0">
    <w:nsid w:val="5E7B4ECC"/>
    <w:multiLevelType w:val="hybridMultilevel"/>
    <w:tmpl w:val="98DCB17A"/>
    <w:numStyleLink w:val="Zaimportowanystyl27"/>
  </w:abstractNum>
  <w:abstractNum w:abstractNumId="44" w15:restartNumberingAfterBreak="0">
    <w:nsid w:val="602E125B"/>
    <w:multiLevelType w:val="hybridMultilevel"/>
    <w:tmpl w:val="AC6AF56E"/>
    <w:styleLink w:val="Zaimportowanystyl25"/>
    <w:lvl w:ilvl="0" w:tplc="3E82517C">
      <w:start w:val="1"/>
      <w:numFmt w:val="decimal"/>
      <w:lvlText w:val="%1."/>
      <w:lvlJc w:val="left"/>
      <w:pPr>
        <w:tabs>
          <w:tab w:val="left" w:pos="284"/>
          <w:tab w:val="num" w:pos="567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A8494C">
      <w:start w:val="1"/>
      <w:numFmt w:val="lowerLetter"/>
      <w:lvlText w:val="%2."/>
      <w:lvlJc w:val="left"/>
      <w:pPr>
        <w:tabs>
          <w:tab w:val="left" w:pos="284"/>
          <w:tab w:val="left" w:pos="567"/>
          <w:tab w:val="num" w:pos="1723"/>
        </w:tabs>
        <w:ind w:left="1440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22C05D0">
      <w:start w:val="1"/>
      <w:numFmt w:val="lowerRoman"/>
      <w:lvlText w:val="%3."/>
      <w:lvlJc w:val="left"/>
      <w:pPr>
        <w:tabs>
          <w:tab w:val="left" w:pos="284"/>
          <w:tab w:val="left" w:pos="567"/>
          <w:tab w:val="num" w:pos="2443"/>
        </w:tabs>
        <w:ind w:left="2160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70064FA">
      <w:start w:val="1"/>
      <w:numFmt w:val="decimal"/>
      <w:lvlText w:val="%4."/>
      <w:lvlJc w:val="left"/>
      <w:pPr>
        <w:tabs>
          <w:tab w:val="left" w:pos="284"/>
          <w:tab w:val="left" w:pos="567"/>
          <w:tab w:val="num" w:pos="3163"/>
        </w:tabs>
        <w:ind w:left="2880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BD2C240">
      <w:start w:val="1"/>
      <w:numFmt w:val="lowerLetter"/>
      <w:lvlText w:val="%5."/>
      <w:lvlJc w:val="left"/>
      <w:pPr>
        <w:tabs>
          <w:tab w:val="left" w:pos="284"/>
          <w:tab w:val="left" w:pos="567"/>
          <w:tab w:val="num" w:pos="3883"/>
        </w:tabs>
        <w:ind w:left="3600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AD8FA7A">
      <w:start w:val="1"/>
      <w:numFmt w:val="lowerRoman"/>
      <w:lvlText w:val="%6."/>
      <w:lvlJc w:val="left"/>
      <w:pPr>
        <w:tabs>
          <w:tab w:val="left" w:pos="284"/>
          <w:tab w:val="left" w:pos="567"/>
          <w:tab w:val="num" w:pos="4603"/>
        </w:tabs>
        <w:ind w:left="4320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D60AF00">
      <w:start w:val="1"/>
      <w:numFmt w:val="decimal"/>
      <w:lvlText w:val="%7."/>
      <w:lvlJc w:val="left"/>
      <w:pPr>
        <w:tabs>
          <w:tab w:val="left" w:pos="284"/>
          <w:tab w:val="left" w:pos="567"/>
          <w:tab w:val="num" w:pos="5323"/>
        </w:tabs>
        <w:ind w:left="5040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58FFD0">
      <w:start w:val="1"/>
      <w:numFmt w:val="lowerLetter"/>
      <w:lvlText w:val="%8."/>
      <w:lvlJc w:val="left"/>
      <w:pPr>
        <w:tabs>
          <w:tab w:val="left" w:pos="284"/>
          <w:tab w:val="left" w:pos="567"/>
          <w:tab w:val="num" w:pos="6043"/>
        </w:tabs>
        <w:ind w:left="5760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75C4CDE">
      <w:start w:val="1"/>
      <w:numFmt w:val="lowerRoman"/>
      <w:lvlText w:val="%9."/>
      <w:lvlJc w:val="left"/>
      <w:pPr>
        <w:tabs>
          <w:tab w:val="left" w:pos="284"/>
          <w:tab w:val="left" w:pos="567"/>
          <w:tab w:val="num" w:pos="6763"/>
        </w:tabs>
        <w:ind w:left="6480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61BD5116"/>
    <w:multiLevelType w:val="hybridMultilevel"/>
    <w:tmpl w:val="E5DCE1D2"/>
    <w:numStyleLink w:val="Zaimportowanystyl12"/>
  </w:abstractNum>
  <w:abstractNum w:abstractNumId="46" w15:restartNumberingAfterBreak="0">
    <w:nsid w:val="62232010"/>
    <w:multiLevelType w:val="multilevel"/>
    <w:tmpl w:val="A1A6D3DA"/>
    <w:styleLink w:val="111111151"/>
    <w:lvl w:ilvl="0">
      <w:start w:val="1"/>
      <w:numFmt w:val="decimal"/>
      <w:lvlText w:val="%1."/>
      <w:lvlJc w:val="left"/>
      <w:pPr>
        <w:tabs>
          <w:tab w:val="left" w:pos="284"/>
          <w:tab w:val="num" w:pos="567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284"/>
          <w:tab w:val="left" w:pos="567"/>
        </w:tabs>
        <w:ind w:left="284" w:firstLine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284"/>
          <w:tab w:val="left" w:pos="567"/>
        </w:tabs>
        <w:ind w:left="390" w:firstLine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284"/>
          <w:tab w:val="left" w:pos="567"/>
        </w:tabs>
        <w:ind w:left="567" w:firstLine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284"/>
          <w:tab w:val="left" w:pos="567"/>
        </w:tabs>
        <w:ind w:left="1465" w:firstLine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84"/>
          <w:tab w:val="left" w:pos="567"/>
        </w:tabs>
        <w:ind w:left="1825" w:firstLine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284"/>
          <w:tab w:val="left" w:pos="567"/>
        </w:tabs>
        <w:ind w:left="2185" w:firstLine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284"/>
          <w:tab w:val="left" w:pos="567"/>
        </w:tabs>
        <w:ind w:left="2545" w:firstLine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284"/>
          <w:tab w:val="left" w:pos="567"/>
        </w:tabs>
        <w:ind w:left="2905" w:firstLine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624957BF"/>
    <w:multiLevelType w:val="multilevel"/>
    <w:tmpl w:val="238C0A9A"/>
    <w:numStyleLink w:val="Zaimportowanystyl18"/>
  </w:abstractNum>
  <w:abstractNum w:abstractNumId="48" w15:restartNumberingAfterBreak="0">
    <w:nsid w:val="634227F3"/>
    <w:multiLevelType w:val="hybridMultilevel"/>
    <w:tmpl w:val="E8DCBDCC"/>
    <w:numStyleLink w:val="Zaimportowanystyl19"/>
  </w:abstractNum>
  <w:abstractNum w:abstractNumId="49" w15:restartNumberingAfterBreak="0">
    <w:nsid w:val="66CD1E20"/>
    <w:multiLevelType w:val="hybridMultilevel"/>
    <w:tmpl w:val="C6A8BACA"/>
    <w:styleLink w:val="Zaimportowanystyl3"/>
    <w:lvl w:ilvl="0" w:tplc="68B68380">
      <w:start w:val="1"/>
      <w:numFmt w:val="decimal"/>
      <w:lvlText w:val="%1)"/>
      <w:lvlJc w:val="left"/>
      <w:pPr>
        <w:tabs>
          <w:tab w:val="left" w:pos="284"/>
          <w:tab w:val="num" w:pos="567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0E867A">
      <w:start w:val="1"/>
      <w:numFmt w:val="lowerLetter"/>
      <w:suff w:val="nothing"/>
      <w:lvlText w:val="%2."/>
      <w:lvlJc w:val="left"/>
      <w:pPr>
        <w:tabs>
          <w:tab w:val="left" w:pos="284"/>
          <w:tab w:val="left" w:pos="567"/>
        </w:tabs>
        <w:ind w:left="1004" w:firstLine="1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C472C8">
      <w:start w:val="1"/>
      <w:numFmt w:val="lowerRoman"/>
      <w:lvlText w:val="%3."/>
      <w:lvlJc w:val="left"/>
      <w:pPr>
        <w:tabs>
          <w:tab w:val="left" w:pos="284"/>
          <w:tab w:val="left" w:pos="567"/>
          <w:tab w:val="num" w:pos="2007"/>
        </w:tabs>
        <w:ind w:left="1724" w:hanging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4633A2">
      <w:start w:val="1"/>
      <w:numFmt w:val="decimal"/>
      <w:suff w:val="nothing"/>
      <w:lvlText w:val="%4."/>
      <w:lvlJc w:val="left"/>
      <w:pPr>
        <w:tabs>
          <w:tab w:val="left" w:pos="284"/>
          <w:tab w:val="left" w:pos="567"/>
        </w:tabs>
        <w:ind w:left="2444" w:firstLine="1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148A9C">
      <w:start w:val="1"/>
      <w:numFmt w:val="lowerLetter"/>
      <w:lvlText w:val="%5."/>
      <w:lvlJc w:val="left"/>
      <w:pPr>
        <w:tabs>
          <w:tab w:val="left" w:pos="284"/>
          <w:tab w:val="left" w:pos="567"/>
          <w:tab w:val="num" w:pos="3447"/>
        </w:tabs>
        <w:ind w:left="3164" w:hanging="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D6C4F4">
      <w:start w:val="1"/>
      <w:numFmt w:val="lowerRoman"/>
      <w:lvlText w:val="%6."/>
      <w:lvlJc w:val="left"/>
      <w:pPr>
        <w:tabs>
          <w:tab w:val="left" w:pos="284"/>
          <w:tab w:val="left" w:pos="567"/>
          <w:tab w:val="num" w:pos="4167"/>
        </w:tabs>
        <w:ind w:left="3884" w:hanging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6ADE2E">
      <w:start w:val="1"/>
      <w:numFmt w:val="decimal"/>
      <w:lvlText w:val="%7."/>
      <w:lvlJc w:val="left"/>
      <w:pPr>
        <w:tabs>
          <w:tab w:val="left" w:pos="284"/>
          <w:tab w:val="left" w:pos="567"/>
          <w:tab w:val="num" w:pos="4887"/>
        </w:tabs>
        <w:ind w:left="4604" w:hanging="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908216">
      <w:start w:val="1"/>
      <w:numFmt w:val="lowerLetter"/>
      <w:lvlText w:val="%8."/>
      <w:lvlJc w:val="left"/>
      <w:pPr>
        <w:tabs>
          <w:tab w:val="left" w:pos="284"/>
          <w:tab w:val="left" w:pos="567"/>
          <w:tab w:val="num" w:pos="5607"/>
        </w:tabs>
        <w:ind w:left="5324" w:hanging="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DC33D2">
      <w:start w:val="1"/>
      <w:numFmt w:val="lowerRoman"/>
      <w:lvlText w:val="%9."/>
      <w:lvlJc w:val="left"/>
      <w:pPr>
        <w:tabs>
          <w:tab w:val="left" w:pos="284"/>
          <w:tab w:val="left" w:pos="567"/>
          <w:tab w:val="num" w:pos="6327"/>
        </w:tabs>
        <w:ind w:left="6044" w:firstLine="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6C7B7911"/>
    <w:multiLevelType w:val="hybridMultilevel"/>
    <w:tmpl w:val="9F04F28E"/>
    <w:styleLink w:val="Zaimportowanystyl15"/>
    <w:lvl w:ilvl="0" w:tplc="CE40185A">
      <w:start w:val="1"/>
      <w:numFmt w:val="lowerLetter"/>
      <w:lvlText w:val="%1)"/>
      <w:lvlJc w:val="left"/>
      <w:pPr>
        <w:tabs>
          <w:tab w:val="num" w:pos="567"/>
        </w:tabs>
        <w:ind w:left="284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B01F6C">
      <w:start w:val="1"/>
      <w:numFmt w:val="lowerLetter"/>
      <w:suff w:val="nothing"/>
      <w:lvlText w:val="%2."/>
      <w:lvlJc w:val="left"/>
      <w:pPr>
        <w:tabs>
          <w:tab w:val="left" w:pos="567"/>
        </w:tabs>
        <w:ind w:left="1004" w:firstLine="1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F8B7B2">
      <w:start w:val="1"/>
      <w:numFmt w:val="lowerRoman"/>
      <w:lvlText w:val="%3."/>
      <w:lvlJc w:val="left"/>
      <w:pPr>
        <w:tabs>
          <w:tab w:val="left" w:pos="567"/>
          <w:tab w:val="num" w:pos="2007"/>
        </w:tabs>
        <w:ind w:left="1724" w:hanging="3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9C71F6">
      <w:start w:val="1"/>
      <w:numFmt w:val="decimal"/>
      <w:suff w:val="nothing"/>
      <w:lvlText w:val="%4."/>
      <w:lvlJc w:val="left"/>
      <w:pPr>
        <w:tabs>
          <w:tab w:val="left" w:pos="567"/>
        </w:tabs>
        <w:ind w:left="2444" w:firstLine="17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D0E116">
      <w:start w:val="1"/>
      <w:numFmt w:val="lowerLetter"/>
      <w:lvlText w:val="%5."/>
      <w:lvlJc w:val="left"/>
      <w:pPr>
        <w:tabs>
          <w:tab w:val="left" w:pos="567"/>
          <w:tab w:val="num" w:pos="3447"/>
        </w:tabs>
        <w:ind w:left="3164" w:hanging="9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C874D8">
      <w:start w:val="1"/>
      <w:numFmt w:val="lowerRoman"/>
      <w:lvlText w:val="%6."/>
      <w:lvlJc w:val="left"/>
      <w:pPr>
        <w:tabs>
          <w:tab w:val="left" w:pos="567"/>
          <w:tab w:val="num" w:pos="4167"/>
        </w:tabs>
        <w:ind w:left="3884" w:hanging="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581622">
      <w:start w:val="1"/>
      <w:numFmt w:val="decimal"/>
      <w:lvlText w:val="%7."/>
      <w:lvlJc w:val="left"/>
      <w:pPr>
        <w:tabs>
          <w:tab w:val="left" w:pos="567"/>
          <w:tab w:val="num" w:pos="4887"/>
        </w:tabs>
        <w:ind w:left="4604" w:hanging="6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76E1F4">
      <w:start w:val="1"/>
      <w:numFmt w:val="lowerLetter"/>
      <w:lvlText w:val="%8."/>
      <w:lvlJc w:val="left"/>
      <w:pPr>
        <w:tabs>
          <w:tab w:val="left" w:pos="567"/>
          <w:tab w:val="num" w:pos="5607"/>
        </w:tabs>
        <w:ind w:left="5324" w:hanging="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D496EA">
      <w:start w:val="1"/>
      <w:numFmt w:val="lowerRoman"/>
      <w:lvlText w:val="%9."/>
      <w:lvlJc w:val="left"/>
      <w:pPr>
        <w:tabs>
          <w:tab w:val="left" w:pos="567"/>
          <w:tab w:val="num" w:pos="6327"/>
        </w:tabs>
        <w:ind w:left="6044" w:firstLine="3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6E0D2EA9"/>
    <w:multiLevelType w:val="multilevel"/>
    <w:tmpl w:val="1640D38C"/>
    <w:styleLink w:val="Zaimportowanystyl16"/>
    <w:lvl w:ilvl="0">
      <w:start w:val="1"/>
      <w:numFmt w:val="decimal"/>
      <w:lvlText w:val="%1."/>
      <w:lvlJc w:val="left"/>
      <w:pPr>
        <w:tabs>
          <w:tab w:val="num" w:pos="567"/>
        </w:tabs>
        <w:ind w:left="284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567"/>
        </w:tabs>
        <w:ind w:left="1004" w:firstLine="1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567"/>
        </w:tabs>
        <w:ind w:left="2084" w:firstLine="1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567"/>
        </w:tabs>
        <w:ind w:left="2804" w:firstLine="1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567"/>
        </w:tabs>
        <w:ind w:left="3548" w:firstLine="1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567"/>
        </w:tabs>
        <w:ind w:left="4268" w:firstLine="1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567"/>
        </w:tabs>
        <w:ind w:left="5684" w:hanging="5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567"/>
        </w:tabs>
        <w:ind w:left="5708" w:firstLine="1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567"/>
        </w:tabs>
        <w:ind w:left="7484" w:hanging="8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70251D65"/>
    <w:multiLevelType w:val="hybridMultilevel"/>
    <w:tmpl w:val="3DD0BCFE"/>
    <w:numStyleLink w:val="Zaimportowanystyl28"/>
  </w:abstractNum>
  <w:abstractNum w:abstractNumId="53" w15:restartNumberingAfterBreak="0">
    <w:nsid w:val="70703B1E"/>
    <w:multiLevelType w:val="hybridMultilevel"/>
    <w:tmpl w:val="E2382232"/>
    <w:numStyleLink w:val="Zaimportowanystyl4"/>
  </w:abstractNum>
  <w:abstractNum w:abstractNumId="54" w15:restartNumberingAfterBreak="0">
    <w:nsid w:val="743612EB"/>
    <w:multiLevelType w:val="hybridMultilevel"/>
    <w:tmpl w:val="E2382232"/>
    <w:styleLink w:val="Zaimportowanystyl4"/>
    <w:lvl w:ilvl="0" w:tplc="23306A24">
      <w:start w:val="1"/>
      <w:numFmt w:val="decimal"/>
      <w:lvlText w:val="%1."/>
      <w:lvlJc w:val="left"/>
      <w:pPr>
        <w:tabs>
          <w:tab w:val="left" w:pos="284"/>
          <w:tab w:val="num" w:pos="567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8FAA236">
      <w:start w:val="1"/>
      <w:numFmt w:val="lowerLetter"/>
      <w:lvlText w:val="%2."/>
      <w:lvlJc w:val="left"/>
      <w:pPr>
        <w:tabs>
          <w:tab w:val="left" w:pos="284"/>
          <w:tab w:val="left" w:pos="567"/>
          <w:tab w:val="num" w:pos="1363"/>
        </w:tabs>
        <w:ind w:left="1080" w:hanging="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CECC44E">
      <w:start w:val="1"/>
      <w:numFmt w:val="lowerRoman"/>
      <w:lvlText w:val="%3."/>
      <w:lvlJc w:val="left"/>
      <w:pPr>
        <w:tabs>
          <w:tab w:val="left" w:pos="284"/>
          <w:tab w:val="left" w:pos="567"/>
          <w:tab w:val="num" w:pos="2083"/>
        </w:tabs>
        <w:ind w:left="180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424F95E">
      <w:start w:val="1"/>
      <w:numFmt w:val="decimal"/>
      <w:lvlText w:val="%4."/>
      <w:lvlJc w:val="left"/>
      <w:pPr>
        <w:tabs>
          <w:tab w:val="left" w:pos="284"/>
          <w:tab w:val="left" w:pos="567"/>
          <w:tab w:val="num" w:pos="2803"/>
        </w:tabs>
        <w:ind w:left="2520" w:hanging="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B700702">
      <w:start w:val="1"/>
      <w:numFmt w:val="lowerLetter"/>
      <w:lvlText w:val="%5."/>
      <w:lvlJc w:val="left"/>
      <w:pPr>
        <w:tabs>
          <w:tab w:val="left" w:pos="284"/>
          <w:tab w:val="left" w:pos="567"/>
          <w:tab w:val="num" w:pos="3523"/>
        </w:tabs>
        <w:ind w:left="3240" w:hanging="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5A29BEC">
      <w:start w:val="1"/>
      <w:numFmt w:val="lowerRoman"/>
      <w:lvlText w:val="%6."/>
      <w:lvlJc w:val="left"/>
      <w:pPr>
        <w:tabs>
          <w:tab w:val="left" w:pos="284"/>
          <w:tab w:val="left" w:pos="567"/>
          <w:tab w:val="num" w:pos="4243"/>
        </w:tabs>
        <w:ind w:left="396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07E8A98">
      <w:start w:val="1"/>
      <w:numFmt w:val="decimal"/>
      <w:lvlText w:val="%7."/>
      <w:lvlJc w:val="left"/>
      <w:pPr>
        <w:tabs>
          <w:tab w:val="left" w:pos="284"/>
          <w:tab w:val="left" w:pos="567"/>
          <w:tab w:val="num" w:pos="4963"/>
        </w:tabs>
        <w:ind w:left="4680" w:firstLine="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E80FEDC">
      <w:start w:val="1"/>
      <w:numFmt w:val="lowerLetter"/>
      <w:lvlText w:val="%8."/>
      <w:lvlJc w:val="left"/>
      <w:pPr>
        <w:tabs>
          <w:tab w:val="left" w:pos="284"/>
          <w:tab w:val="left" w:pos="567"/>
          <w:tab w:val="num" w:pos="5683"/>
        </w:tabs>
        <w:ind w:left="5400" w:firstLine="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70E032C">
      <w:start w:val="1"/>
      <w:numFmt w:val="lowerRoman"/>
      <w:lvlText w:val="%9."/>
      <w:lvlJc w:val="left"/>
      <w:pPr>
        <w:tabs>
          <w:tab w:val="left" w:pos="284"/>
          <w:tab w:val="left" w:pos="567"/>
          <w:tab w:val="num" w:pos="6403"/>
        </w:tabs>
        <w:ind w:left="6120" w:firstLine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74702EEC"/>
    <w:multiLevelType w:val="hybridMultilevel"/>
    <w:tmpl w:val="B90A5B98"/>
    <w:styleLink w:val="Zaimportowanystyl23"/>
    <w:lvl w:ilvl="0" w:tplc="3BF230FC">
      <w:start w:val="1"/>
      <w:numFmt w:val="decimal"/>
      <w:lvlText w:val="%1."/>
      <w:lvlJc w:val="left"/>
      <w:pPr>
        <w:tabs>
          <w:tab w:val="num" w:pos="567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DECBA2">
      <w:start w:val="1"/>
      <w:numFmt w:val="decimal"/>
      <w:lvlText w:val="%2."/>
      <w:lvlJc w:val="left"/>
      <w:pPr>
        <w:tabs>
          <w:tab w:val="left" w:pos="567"/>
          <w:tab w:val="num" w:pos="1377"/>
        </w:tabs>
        <w:ind w:left="1094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840490">
      <w:start w:val="1"/>
      <w:numFmt w:val="decimal"/>
      <w:suff w:val="nothing"/>
      <w:lvlText w:val="%3."/>
      <w:lvlJc w:val="left"/>
      <w:pPr>
        <w:tabs>
          <w:tab w:val="left" w:pos="567"/>
        </w:tabs>
        <w:ind w:left="1904" w:firstLine="1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D89208">
      <w:start w:val="1"/>
      <w:numFmt w:val="lowerLetter"/>
      <w:suff w:val="nothing"/>
      <w:lvlText w:val="%4)"/>
      <w:lvlJc w:val="left"/>
      <w:pPr>
        <w:tabs>
          <w:tab w:val="left" w:pos="567"/>
        </w:tabs>
        <w:ind w:left="2444" w:firstLine="1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F4297A">
      <w:start w:val="1"/>
      <w:numFmt w:val="lowerLetter"/>
      <w:suff w:val="nothing"/>
      <w:lvlText w:val="%5."/>
      <w:lvlJc w:val="left"/>
      <w:pPr>
        <w:tabs>
          <w:tab w:val="left" w:pos="567"/>
        </w:tabs>
        <w:ind w:left="3164" w:firstLine="1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B233D0">
      <w:start w:val="1"/>
      <w:numFmt w:val="lowerRoman"/>
      <w:lvlText w:val="%6."/>
      <w:lvlJc w:val="left"/>
      <w:pPr>
        <w:tabs>
          <w:tab w:val="left" w:pos="567"/>
          <w:tab w:val="num" w:pos="4167"/>
        </w:tabs>
        <w:ind w:left="3884" w:hanging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20DA4E">
      <w:start w:val="1"/>
      <w:numFmt w:val="decimal"/>
      <w:suff w:val="nothing"/>
      <w:lvlText w:val="%7."/>
      <w:lvlJc w:val="left"/>
      <w:pPr>
        <w:tabs>
          <w:tab w:val="left" w:pos="567"/>
        </w:tabs>
        <w:ind w:left="4604" w:firstLine="1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8ED1AC">
      <w:start w:val="1"/>
      <w:numFmt w:val="lowerLetter"/>
      <w:suff w:val="nothing"/>
      <w:lvlText w:val="%8."/>
      <w:lvlJc w:val="left"/>
      <w:pPr>
        <w:tabs>
          <w:tab w:val="left" w:pos="567"/>
        </w:tabs>
        <w:ind w:left="5324" w:firstLine="1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FEE348">
      <w:start w:val="1"/>
      <w:numFmt w:val="lowerRoman"/>
      <w:lvlText w:val="%9."/>
      <w:lvlJc w:val="left"/>
      <w:pPr>
        <w:tabs>
          <w:tab w:val="left" w:pos="567"/>
          <w:tab w:val="num" w:pos="6327"/>
        </w:tabs>
        <w:ind w:left="6044" w:hanging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7B1779BC"/>
    <w:multiLevelType w:val="hybridMultilevel"/>
    <w:tmpl w:val="67243522"/>
    <w:numStyleLink w:val="Zaimportowanystyl7"/>
  </w:abstractNum>
  <w:abstractNum w:abstractNumId="57" w15:restartNumberingAfterBreak="0">
    <w:nsid w:val="7C937811"/>
    <w:multiLevelType w:val="hybridMultilevel"/>
    <w:tmpl w:val="4C9A35B4"/>
    <w:numStyleLink w:val="Zaimportowanystyl8"/>
  </w:abstractNum>
  <w:abstractNum w:abstractNumId="58" w15:restartNumberingAfterBreak="0">
    <w:nsid w:val="7D8B1563"/>
    <w:multiLevelType w:val="hybridMultilevel"/>
    <w:tmpl w:val="3DD0BCFE"/>
    <w:styleLink w:val="Zaimportowanystyl28"/>
    <w:lvl w:ilvl="0" w:tplc="EE2002BC">
      <w:start w:val="1"/>
      <w:numFmt w:val="decimal"/>
      <w:lvlText w:val="%1."/>
      <w:lvlJc w:val="left"/>
      <w:pPr>
        <w:tabs>
          <w:tab w:val="num" w:pos="567"/>
          <w:tab w:val="left" w:pos="994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045E18">
      <w:start w:val="1"/>
      <w:numFmt w:val="lowerLetter"/>
      <w:suff w:val="nothing"/>
      <w:lvlText w:val="%2."/>
      <w:lvlJc w:val="left"/>
      <w:pPr>
        <w:tabs>
          <w:tab w:val="left" w:pos="567"/>
          <w:tab w:val="left" w:pos="994"/>
        </w:tabs>
        <w:ind w:left="994" w:firstLine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9C94E8">
      <w:start w:val="1"/>
      <w:numFmt w:val="lowerRoman"/>
      <w:lvlText w:val="%3."/>
      <w:lvlJc w:val="left"/>
      <w:pPr>
        <w:tabs>
          <w:tab w:val="left" w:pos="567"/>
          <w:tab w:val="left" w:pos="994"/>
          <w:tab w:val="num" w:pos="2007"/>
        </w:tabs>
        <w:ind w:left="1724" w:hanging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7CF170">
      <w:start w:val="1"/>
      <w:numFmt w:val="decimal"/>
      <w:suff w:val="nothing"/>
      <w:lvlText w:val="%4."/>
      <w:lvlJc w:val="left"/>
      <w:pPr>
        <w:tabs>
          <w:tab w:val="left" w:pos="567"/>
          <w:tab w:val="left" w:pos="994"/>
        </w:tabs>
        <w:ind w:left="2444" w:firstLine="1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764FC6">
      <w:start w:val="1"/>
      <w:numFmt w:val="lowerLetter"/>
      <w:lvlText w:val="%5."/>
      <w:lvlJc w:val="left"/>
      <w:pPr>
        <w:tabs>
          <w:tab w:val="left" w:pos="567"/>
          <w:tab w:val="left" w:pos="994"/>
          <w:tab w:val="num" w:pos="3447"/>
        </w:tabs>
        <w:ind w:left="3164" w:hanging="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CC9E98">
      <w:start w:val="1"/>
      <w:numFmt w:val="lowerRoman"/>
      <w:lvlText w:val="%6."/>
      <w:lvlJc w:val="left"/>
      <w:pPr>
        <w:tabs>
          <w:tab w:val="left" w:pos="567"/>
          <w:tab w:val="left" w:pos="994"/>
          <w:tab w:val="num" w:pos="4167"/>
        </w:tabs>
        <w:ind w:left="3884" w:hanging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B854EE">
      <w:start w:val="1"/>
      <w:numFmt w:val="decimal"/>
      <w:lvlText w:val="%7."/>
      <w:lvlJc w:val="left"/>
      <w:pPr>
        <w:tabs>
          <w:tab w:val="left" w:pos="567"/>
          <w:tab w:val="left" w:pos="994"/>
          <w:tab w:val="num" w:pos="4887"/>
        </w:tabs>
        <w:ind w:left="4604" w:hanging="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C877A0">
      <w:start w:val="1"/>
      <w:numFmt w:val="lowerLetter"/>
      <w:lvlText w:val="%8."/>
      <w:lvlJc w:val="left"/>
      <w:pPr>
        <w:tabs>
          <w:tab w:val="left" w:pos="567"/>
          <w:tab w:val="left" w:pos="994"/>
          <w:tab w:val="num" w:pos="5607"/>
        </w:tabs>
        <w:ind w:left="5324" w:hanging="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B8A3F0">
      <w:start w:val="1"/>
      <w:numFmt w:val="lowerRoman"/>
      <w:lvlText w:val="%9."/>
      <w:lvlJc w:val="left"/>
      <w:pPr>
        <w:tabs>
          <w:tab w:val="left" w:pos="567"/>
          <w:tab w:val="left" w:pos="994"/>
          <w:tab w:val="num" w:pos="6327"/>
        </w:tabs>
        <w:ind w:left="6044" w:firstLine="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7F5A72F1"/>
    <w:multiLevelType w:val="multilevel"/>
    <w:tmpl w:val="74C2C21A"/>
    <w:numStyleLink w:val="Zaimportowanystyl5"/>
  </w:abstractNum>
  <w:num w:numId="1">
    <w:abstractNumId w:val="3"/>
  </w:num>
  <w:num w:numId="2">
    <w:abstractNumId w:val="15"/>
  </w:num>
  <w:num w:numId="3">
    <w:abstractNumId w:val="15"/>
    <w:lvlOverride w:ilvl="0">
      <w:lvl w:ilvl="0" w:tplc="83303750">
        <w:start w:val="1"/>
        <w:numFmt w:val="decimal"/>
        <w:lvlText w:val="%1)"/>
        <w:lvlJc w:val="left"/>
        <w:pPr>
          <w:tabs>
            <w:tab w:val="num" w:pos="893"/>
          </w:tabs>
          <w:ind w:left="610" w:firstLine="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44CF698">
        <w:start w:val="1"/>
        <w:numFmt w:val="decimal"/>
        <w:lvlText w:val="%2."/>
        <w:lvlJc w:val="left"/>
        <w:pPr>
          <w:tabs>
            <w:tab w:val="left" w:pos="284"/>
            <w:tab w:val="num" w:pos="567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D840090">
        <w:start w:val="1"/>
        <w:numFmt w:val="decimal"/>
        <w:lvlText w:val="%3."/>
        <w:lvlJc w:val="left"/>
        <w:pPr>
          <w:tabs>
            <w:tab w:val="left" w:pos="284"/>
            <w:tab w:val="left" w:pos="567"/>
            <w:tab w:val="num" w:pos="2263"/>
          </w:tabs>
          <w:ind w:left="1980" w:hanging="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C1A2DFA">
        <w:start w:val="1"/>
        <w:numFmt w:val="decimal"/>
        <w:suff w:val="nothing"/>
        <w:lvlText w:val="%4."/>
        <w:lvlJc w:val="left"/>
        <w:pPr>
          <w:tabs>
            <w:tab w:val="left" w:pos="426"/>
            <w:tab w:val="left" w:pos="567"/>
            <w:tab w:val="left" w:pos="2410"/>
          </w:tabs>
          <w:ind w:left="284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36E23E0">
        <w:start w:val="1"/>
        <w:numFmt w:val="upperLetter"/>
        <w:lvlText w:val="%5."/>
        <w:lvlJc w:val="left"/>
        <w:pPr>
          <w:tabs>
            <w:tab w:val="left" w:pos="2410"/>
          </w:tabs>
          <w:ind w:left="1406" w:hanging="116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4B8AA8C">
        <w:start w:val="1"/>
        <w:numFmt w:val="lowerRoman"/>
        <w:lvlText w:val="%6."/>
        <w:lvlJc w:val="left"/>
        <w:pPr>
          <w:tabs>
            <w:tab w:val="left" w:pos="426"/>
            <w:tab w:val="left" w:pos="567"/>
            <w:tab w:val="left" w:pos="2410"/>
          </w:tabs>
          <w:ind w:left="1724" w:hanging="54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8E2886A">
        <w:start w:val="1"/>
        <w:numFmt w:val="decimal"/>
        <w:lvlText w:val="%7."/>
        <w:lvlJc w:val="left"/>
        <w:pPr>
          <w:ind w:left="2596" w:hanging="235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8FA6B2A">
        <w:start w:val="1"/>
        <w:numFmt w:val="decimal"/>
        <w:lvlText w:val="%8."/>
        <w:lvlJc w:val="left"/>
        <w:pPr>
          <w:tabs>
            <w:tab w:val="left" w:pos="426"/>
            <w:tab w:val="left" w:pos="567"/>
          </w:tabs>
          <w:ind w:left="3151" w:hanging="235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DB4802E">
        <w:start w:val="1"/>
        <w:numFmt w:val="decimal"/>
        <w:lvlText w:val="%9."/>
        <w:lvlJc w:val="left"/>
        <w:pPr>
          <w:tabs>
            <w:tab w:val="left" w:pos="426"/>
            <w:tab w:val="left" w:pos="567"/>
          </w:tabs>
          <w:ind w:left="3884" w:hanging="235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5"/>
    <w:lvlOverride w:ilvl="0">
      <w:lvl w:ilvl="0" w:tplc="83303750">
        <w:start w:val="1"/>
        <w:numFmt w:val="decimal"/>
        <w:lvlText w:val="%1)"/>
        <w:lvlJc w:val="left"/>
        <w:pPr>
          <w:tabs>
            <w:tab w:val="num" w:pos="893"/>
          </w:tabs>
          <w:ind w:left="610" w:firstLine="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44CF698">
        <w:start w:val="1"/>
        <w:numFmt w:val="decimal"/>
        <w:lvlText w:val="%2."/>
        <w:lvlJc w:val="left"/>
        <w:pPr>
          <w:tabs>
            <w:tab w:val="num" w:pos="567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D840090">
        <w:start w:val="1"/>
        <w:numFmt w:val="decimal"/>
        <w:lvlText w:val="%3."/>
        <w:lvlJc w:val="left"/>
        <w:pPr>
          <w:tabs>
            <w:tab w:val="num" w:pos="2263"/>
          </w:tabs>
          <w:ind w:left="1980" w:hanging="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C1A2DFA">
        <w:start w:val="1"/>
        <w:numFmt w:val="decimal"/>
        <w:suff w:val="nothing"/>
        <w:lvlText w:val="%4."/>
        <w:lvlJc w:val="left"/>
        <w:pPr>
          <w:tabs>
            <w:tab w:val="left" w:pos="426"/>
            <w:tab w:val="left" w:pos="567"/>
            <w:tab w:val="left" w:pos="2880"/>
          </w:tabs>
          <w:ind w:left="284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36E23E0">
        <w:start w:val="1"/>
        <w:numFmt w:val="upperLetter"/>
        <w:lvlText w:val="%5."/>
        <w:lvlJc w:val="left"/>
        <w:pPr>
          <w:tabs>
            <w:tab w:val="left" w:pos="2880"/>
          </w:tabs>
          <w:ind w:left="2596" w:hanging="235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4B8AA8C">
        <w:start w:val="1"/>
        <w:numFmt w:val="lowerRoman"/>
        <w:lvlText w:val="%6."/>
        <w:lvlJc w:val="left"/>
        <w:pPr>
          <w:tabs>
            <w:tab w:val="left" w:pos="2880"/>
          </w:tabs>
          <w:ind w:left="2697" w:hanging="245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8E2886A">
        <w:start w:val="1"/>
        <w:numFmt w:val="decimal"/>
        <w:lvlText w:val="%7."/>
        <w:lvlJc w:val="left"/>
        <w:pPr>
          <w:tabs>
            <w:tab w:val="left" w:pos="2880"/>
          </w:tabs>
          <w:ind w:left="2596" w:hanging="235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8FA6B2A">
        <w:start w:val="1"/>
        <w:numFmt w:val="decimal"/>
        <w:lvlText w:val="%8."/>
        <w:lvlJc w:val="left"/>
        <w:pPr>
          <w:tabs>
            <w:tab w:val="left" w:pos="426"/>
            <w:tab w:val="left" w:pos="567"/>
          </w:tabs>
          <w:ind w:left="3151" w:hanging="235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DB4802E">
        <w:start w:val="1"/>
        <w:numFmt w:val="decimal"/>
        <w:lvlText w:val="%9."/>
        <w:lvlJc w:val="left"/>
        <w:pPr>
          <w:tabs>
            <w:tab w:val="left" w:pos="426"/>
            <w:tab w:val="left" w:pos="567"/>
          </w:tabs>
          <w:ind w:left="3884" w:hanging="235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5"/>
    <w:lvlOverride w:ilvl="0">
      <w:lvl w:ilvl="0" w:tplc="83303750">
        <w:start w:val="1"/>
        <w:numFmt w:val="decimal"/>
        <w:lvlText w:val="%1)"/>
        <w:lvlJc w:val="left"/>
        <w:pPr>
          <w:tabs>
            <w:tab w:val="num" w:pos="893"/>
          </w:tabs>
          <w:ind w:left="610" w:firstLine="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44CF698">
        <w:start w:val="1"/>
        <w:numFmt w:val="decimal"/>
        <w:lvlText w:val="%2."/>
        <w:lvlJc w:val="left"/>
        <w:pPr>
          <w:tabs>
            <w:tab w:val="num" w:pos="567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D840090">
        <w:start w:val="1"/>
        <w:numFmt w:val="decimal"/>
        <w:lvlText w:val="%3."/>
        <w:lvlJc w:val="left"/>
        <w:pPr>
          <w:tabs>
            <w:tab w:val="num" w:pos="2263"/>
          </w:tabs>
          <w:ind w:left="1980" w:hanging="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C1A2DFA">
        <w:start w:val="1"/>
        <w:numFmt w:val="decimal"/>
        <w:suff w:val="nothing"/>
        <w:lvlText w:val="%4."/>
        <w:lvlJc w:val="left"/>
        <w:pPr>
          <w:tabs>
            <w:tab w:val="left" w:pos="426"/>
            <w:tab w:val="left" w:pos="567"/>
          </w:tabs>
          <w:ind w:left="284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36E23E0">
        <w:start w:val="1"/>
        <w:numFmt w:val="upperLetter"/>
        <w:lvlText w:val="%5."/>
        <w:lvlJc w:val="left"/>
        <w:pPr>
          <w:ind w:left="2596" w:hanging="235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4B8AA8C">
        <w:start w:val="1"/>
        <w:numFmt w:val="lowerRoman"/>
        <w:lvlText w:val="%6."/>
        <w:lvlJc w:val="left"/>
        <w:pPr>
          <w:ind w:left="2697" w:hanging="245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8E2886A">
        <w:start w:val="1"/>
        <w:numFmt w:val="decimal"/>
        <w:lvlText w:val="%7."/>
        <w:lvlJc w:val="left"/>
        <w:pPr>
          <w:ind w:left="2596" w:hanging="235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8FA6B2A">
        <w:start w:val="1"/>
        <w:numFmt w:val="decimal"/>
        <w:lvlText w:val="%8."/>
        <w:lvlJc w:val="left"/>
        <w:pPr>
          <w:tabs>
            <w:tab w:val="left" w:pos="426"/>
            <w:tab w:val="left" w:pos="567"/>
          </w:tabs>
          <w:ind w:left="3151" w:hanging="235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DB4802E">
        <w:start w:val="1"/>
        <w:numFmt w:val="decimal"/>
        <w:lvlText w:val="%9."/>
        <w:lvlJc w:val="left"/>
        <w:pPr>
          <w:tabs>
            <w:tab w:val="left" w:pos="426"/>
            <w:tab w:val="left" w:pos="567"/>
          </w:tabs>
          <w:ind w:left="3884" w:hanging="235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5"/>
    <w:lvlOverride w:ilvl="0">
      <w:lvl w:ilvl="0" w:tplc="83303750">
        <w:start w:val="1"/>
        <w:numFmt w:val="decimal"/>
        <w:lvlText w:val="%1)"/>
        <w:lvlJc w:val="left"/>
        <w:pPr>
          <w:tabs>
            <w:tab w:val="num" w:pos="893"/>
          </w:tabs>
          <w:ind w:left="610" w:firstLine="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44CF698">
        <w:start w:val="1"/>
        <w:numFmt w:val="decimal"/>
        <w:lvlText w:val="%2."/>
        <w:lvlJc w:val="left"/>
        <w:pPr>
          <w:tabs>
            <w:tab w:val="num" w:pos="567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D840090">
        <w:start w:val="1"/>
        <w:numFmt w:val="decimal"/>
        <w:lvlText w:val="%3."/>
        <w:lvlJc w:val="left"/>
        <w:pPr>
          <w:tabs>
            <w:tab w:val="num" w:pos="2263"/>
          </w:tabs>
          <w:ind w:left="1980" w:hanging="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C1A2DFA">
        <w:start w:val="1"/>
        <w:numFmt w:val="decimal"/>
        <w:suff w:val="nothing"/>
        <w:lvlText w:val="%4."/>
        <w:lvlJc w:val="left"/>
        <w:pPr>
          <w:tabs>
            <w:tab w:val="left" w:pos="426"/>
            <w:tab w:val="left" w:pos="567"/>
            <w:tab w:val="left" w:pos="2880"/>
          </w:tabs>
          <w:ind w:left="2880" w:hanging="259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36E23E0">
        <w:start w:val="1"/>
        <w:numFmt w:val="upperLetter"/>
        <w:lvlText w:val="%5."/>
        <w:lvlJc w:val="left"/>
        <w:pPr>
          <w:tabs>
            <w:tab w:val="left" w:pos="426"/>
            <w:tab w:val="left" w:pos="567"/>
            <w:tab w:val="num" w:pos="3600"/>
          </w:tabs>
          <w:ind w:left="6095" w:hanging="509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4B8AA8C">
        <w:start w:val="1"/>
        <w:numFmt w:val="lowerRoman"/>
        <w:lvlText w:val="%6."/>
        <w:lvlJc w:val="left"/>
        <w:pPr>
          <w:tabs>
            <w:tab w:val="left" w:pos="426"/>
            <w:tab w:val="left" w:pos="567"/>
            <w:tab w:val="num" w:pos="4320"/>
          </w:tabs>
          <w:ind w:left="6815" w:hanging="519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8E2886A">
        <w:start w:val="1"/>
        <w:numFmt w:val="decimal"/>
        <w:lvlText w:val="%7."/>
        <w:lvlJc w:val="left"/>
        <w:pPr>
          <w:tabs>
            <w:tab w:val="left" w:pos="426"/>
            <w:tab w:val="left" w:pos="567"/>
            <w:tab w:val="num" w:pos="5040"/>
          </w:tabs>
          <w:ind w:left="7535" w:hanging="509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8FA6B2A">
        <w:start w:val="1"/>
        <w:numFmt w:val="decimal"/>
        <w:lvlText w:val="%8."/>
        <w:lvlJc w:val="left"/>
        <w:pPr>
          <w:tabs>
            <w:tab w:val="num" w:pos="284"/>
            <w:tab w:val="left" w:pos="426"/>
            <w:tab w:val="left" w:pos="567"/>
            <w:tab w:val="left" w:pos="2880"/>
          </w:tabs>
          <w:ind w:left="2779" w:hanging="277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DB4802E">
        <w:start w:val="1"/>
        <w:numFmt w:val="decimal"/>
        <w:lvlText w:val="%9."/>
        <w:lvlJc w:val="left"/>
        <w:pPr>
          <w:tabs>
            <w:tab w:val="left" w:pos="426"/>
            <w:tab w:val="num" w:pos="4383"/>
          </w:tabs>
          <w:ind w:left="6878" w:hanging="659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5"/>
    <w:lvlOverride w:ilvl="0">
      <w:lvl w:ilvl="0" w:tplc="83303750">
        <w:start w:val="1"/>
        <w:numFmt w:val="decimal"/>
        <w:lvlText w:val="%1)"/>
        <w:lvlJc w:val="left"/>
        <w:pPr>
          <w:tabs>
            <w:tab w:val="num" w:pos="893"/>
          </w:tabs>
          <w:ind w:left="610" w:firstLine="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44CF698">
        <w:start w:val="1"/>
        <w:numFmt w:val="decimal"/>
        <w:lvlText w:val="%2."/>
        <w:lvlJc w:val="left"/>
        <w:pPr>
          <w:tabs>
            <w:tab w:val="num" w:pos="567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D840090">
        <w:start w:val="1"/>
        <w:numFmt w:val="decimal"/>
        <w:lvlText w:val="%3."/>
        <w:lvlJc w:val="left"/>
        <w:pPr>
          <w:tabs>
            <w:tab w:val="num" w:pos="2263"/>
          </w:tabs>
          <w:ind w:left="1980" w:hanging="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C1A2DFA">
        <w:start w:val="1"/>
        <w:numFmt w:val="decimal"/>
        <w:suff w:val="nothing"/>
        <w:lvlText w:val="%4."/>
        <w:lvlJc w:val="left"/>
        <w:pPr>
          <w:tabs>
            <w:tab w:val="left" w:pos="426"/>
            <w:tab w:val="left" w:pos="567"/>
            <w:tab w:val="left" w:pos="2694"/>
          </w:tabs>
          <w:ind w:left="284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36E23E0">
        <w:start w:val="1"/>
        <w:numFmt w:val="upperLetter"/>
        <w:lvlText w:val="%5."/>
        <w:lvlJc w:val="left"/>
        <w:pPr>
          <w:tabs>
            <w:tab w:val="left" w:pos="426"/>
            <w:tab w:val="left" w:pos="567"/>
          </w:tabs>
          <w:ind w:left="2694" w:hanging="158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4B8AA8C">
        <w:start w:val="1"/>
        <w:numFmt w:val="lowerRoman"/>
        <w:lvlText w:val="%6."/>
        <w:lvlJc w:val="left"/>
        <w:pPr>
          <w:tabs>
            <w:tab w:val="left" w:pos="426"/>
            <w:tab w:val="left" w:pos="567"/>
          </w:tabs>
          <w:ind w:left="2694" w:hanging="97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8E2886A">
        <w:start w:val="1"/>
        <w:numFmt w:val="decimal"/>
        <w:lvlText w:val="%7."/>
        <w:lvlJc w:val="left"/>
        <w:pPr>
          <w:tabs>
            <w:tab w:val="left" w:pos="426"/>
            <w:tab w:val="left" w:pos="567"/>
            <w:tab w:val="left" w:pos="2694"/>
            <w:tab w:val="num" w:pos="2795"/>
          </w:tabs>
          <w:ind w:left="2694" w:hanging="14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8FA6B2A">
        <w:start w:val="1"/>
        <w:numFmt w:val="decimal"/>
        <w:lvlText w:val="%8."/>
        <w:lvlJc w:val="left"/>
        <w:pPr>
          <w:tabs>
            <w:tab w:val="num" w:pos="567"/>
            <w:tab w:val="left" w:pos="5400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DB4802E">
        <w:start w:val="1"/>
        <w:numFmt w:val="decimal"/>
        <w:lvlText w:val="%9."/>
        <w:lvlJc w:val="left"/>
        <w:pPr>
          <w:tabs>
            <w:tab w:val="left" w:pos="567"/>
            <w:tab w:val="left" w:pos="5400"/>
          </w:tabs>
          <w:ind w:left="4383" w:hanging="38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54"/>
  </w:num>
  <w:num w:numId="9">
    <w:abstractNumId w:val="53"/>
  </w:num>
  <w:num w:numId="10">
    <w:abstractNumId w:val="53"/>
    <w:lvlOverride w:ilvl="0">
      <w:lvl w:ilvl="0" w:tplc="6D3ACF20">
        <w:start w:val="1"/>
        <w:numFmt w:val="decimal"/>
        <w:suff w:val="nothing"/>
        <w:lvlText w:val="%1."/>
        <w:lvlJc w:val="left"/>
        <w:pPr>
          <w:tabs>
            <w:tab w:val="left" w:pos="284"/>
            <w:tab w:val="left" w:pos="426"/>
            <w:tab w:val="left" w:pos="567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05A2326">
        <w:start w:val="1"/>
        <w:numFmt w:val="lowerLetter"/>
        <w:lvlText w:val="%2."/>
        <w:lvlJc w:val="left"/>
        <w:pPr>
          <w:tabs>
            <w:tab w:val="left" w:pos="284"/>
            <w:tab w:val="left" w:pos="426"/>
            <w:tab w:val="left" w:pos="567"/>
            <w:tab w:val="num" w:pos="1181"/>
          </w:tabs>
          <w:ind w:left="1080" w:hanging="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7D43A26">
        <w:start w:val="1"/>
        <w:numFmt w:val="lowerRoman"/>
        <w:suff w:val="nothing"/>
        <w:lvlText w:val="%3."/>
        <w:lvlJc w:val="left"/>
        <w:pPr>
          <w:tabs>
            <w:tab w:val="left" w:pos="284"/>
            <w:tab w:val="left" w:pos="426"/>
            <w:tab w:val="left" w:pos="567"/>
          </w:tabs>
          <w:ind w:left="1800" w:hanging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926181E">
        <w:start w:val="1"/>
        <w:numFmt w:val="decimal"/>
        <w:lvlText w:val="%4."/>
        <w:lvlJc w:val="left"/>
        <w:pPr>
          <w:tabs>
            <w:tab w:val="left" w:pos="284"/>
            <w:tab w:val="left" w:pos="426"/>
            <w:tab w:val="left" w:pos="567"/>
            <w:tab w:val="num" w:pos="2621"/>
          </w:tabs>
          <w:ind w:left="2520" w:hanging="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3000F82">
        <w:start w:val="1"/>
        <w:numFmt w:val="lowerLetter"/>
        <w:suff w:val="nothing"/>
        <w:lvlText w:val="%5."/>
        <w:lvlJc w:val="left"/>
        <w:pPr>
          <w:tabs>
            <w:tab w:val="left" w:pos="284"/>
            <w:tab w:val="left" w:pos="426"/>
            <w:tab w:val="left" w:pos="567"/>
          </w:tabs>
          <w:ind w:left="3240" w:hanging="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B300FF0">
        <w:start w:val="1"/>
        <w:numFmt w:val="lowerRoman"/>
        <w:lvlText w:val="%6."/>
        <w:lvlJc w:val="left"/>
        <w:pPr>
          <w:tabs>
            <w:tab w:val="left" w:pos="284"/>
            <w:tab w:val="left" w:pos="426"/>
            <w:tab w:val="left" w:pos="567"/>
            <w:tab w:val="num" w:pos="4061"/>
          </w:tabs>
          <w:ind w:left="3960" w:hanging="1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804F95C">
        <w:start w:val="1"/>
        <w:numFmt w:val="decimal"/>
        <w:suff w:val="nothing"/>
        <w:lvlText w:val="%7."/>
        <w:lvlJc w:val="left"/>
        <w:pPr>
          <w:tabs>
            <w:tab w:val="left" w:pos="284"/>
            <w:tab w:val="left" w:pos="426"/>
            <w:tab w:val="left" w:pos="567"/>
          </w:tabs>
          <w:ind w:left="4680" w:hanging="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82E5100">
        <w:start w:val="1"/>
        <w:numFmt w:val="lowerLetter"/>
        <w:suff w:val="nothing"/>
        <w:lvlText w:val="%8."/>
        <w:lvlJc w:val="left"/>
        <w:pPr>
          <w:tabs>
            <w:tab w:val="left" w:pos="284"/>
            <w:tab w:val="left" w:pos="426"/>
            <w:tab w:val="left" w:pos="567"/>
          </w:tabs>
          <w:ind w:left="5400" w:hanging="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6462456">
        <w:start w:val="1"/>
        <w:numFmt w:val="lowerRoman"/>
        <w:lvlText w:val="%9."/>
        <w:lvlJc w:val="left"/>
        <w:pPr>
          <w:tabs>
            <w:tab w:val="left" w:pos="284"/>
            <w:tab w:val="left" w:pos="426"/>
            <w:tab w:val="left" w:pos="567"/>
            <w:tab w:val="num" w:pos="6221"/>
          </w:tabs>
          <w:ind w:left="6120" w:hanging="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53"/>
    <w:lvlOverride w:ilvl="0">
      <w:lvl w:ilvl="0" w:tplc="6D3ACF20">
        <w:start w:val="1"/>
        <w:numFmt w:val="decimal"/>
        <w:lvlText w:val="%1."/>
        <w:lvlJc w:val="left"/>
        <w:pPr>
          <w:tabs>
            <w:tab w:val="left" w:pos="142"/>
            <w:tab w:val="left" w:pos="284"/>
            <w:tab w:val="num" w:pos="567"/>
          </w:tabs>
          <w:ind w:left="284" w:firstLine="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05A2326">
        <w:start w:val="1"/>
        <w:numFmt w:val="lowerLetter"/>
        <w:lvlText w:val="%2."/>
        <w:lvlJc w:val="left"/>
        <w:pPr>
          <w:tabs>
            <w:tab w:val="left" w:pos="142"/>
            <w:tab w:val="left" w:pos="284"/>
            <w:tab w:val="left" w:pos="567"/>
            <w:tab w:val="num" w:pos="1363"/>
          </w:tabs>
          <w:ind w:left="1080" w:hanging="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7D43A26">
        <w:start w:val="1"/>
        <w:numFmt w:val="lowerRoman"/>
        <w:lvlText w:val="%3."/>
        <w:lvlJc w:val="left"/>
        <w:pPr>
          <w:tabs>
            <w:tab w:val="left" w:pos="142"/>
            <w:tab w:val="left" w:pos="284"/>
            <w:tab w:val="left" w:pos="567"/>
            <w:tab w:val="num" w:pos="2083"/>
          </w:tabs>
          <w:ind w:left="1800" w:firstLine="3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926181E">
        <w:start w:val="1"/>
        <w:numFmt w:val="decimal"/>
        <w:lvlText w:val="%4."/>
        <w:lvlJc w:val="left"/>
        <w:pPr>
          <w:tabs>
            <w:tab w:val="left" w:pos="142"/>
            <w:tab w:val="left" w:pos="284"/>
            <w:tab w:val="left" w:pos="567"/>
            <w:tab w:val="num" w:pos="2803"/>
          </w:tabs>
          <w:ind w:left="2520" w:hanging="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3000F82">
        <w:start w:val="1"/>
        <w:numFmt w:val="lowerLetter"/>
        <w:lvlText w:val="%5."/>
        <w:lvlJc w:val="left"/>
        <w:pPr>
          <w:tabs>
            <w:tab w:val="left" w:pos="142"/>
            <w:tab w:val="left" w:pos="284"/>
            <w:tab w:val="left" w:pos="567"/>
            <w:tab w:val="num" w:pos="3523"/>
          </w:tabs>
          <w:ind w:left="3240" w:hanging="1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B300FF0">
        <w:start w:val="1"/>
        <w:numFmt w:val="lowerRoman"/>
        <w:lvlText w:val="%6."/>
        <w:lvlJc w:val="left"/>
        <w:pPr>
          <w:tabs>
            <w:tab w:val="left" w:pos="142"/>
            <w:tab w:val="left" w:pos="284"/>
            <w:tab w:val="left" w:pos="567"/>
            <w:tab w:val="num" w:pos="4243"/>
          </w:tabs>
          <w:ind w:left="3960" w:firstLine="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804F95C">
        <w:start w:val="1"/>
        <w:numFmt w:val="decimal"/>
        <w:lvlText w:val="%7."/>
        <w:lvlJc w:val="left"/>
        <w:pPr>
          <w:tabs>
            <w:tab w:val="left" w:pos="142"/>
            <w:tab w:val="left" w:pos="284"/>
            <w:tab w:val="left" w:pos="567"/>
            <w:tab w:val="num" w:pos="4963"/>
          </w:tabs>
          <w:ind w:left="4680" w:firstLine="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82E5100">
        <w:start w:val="1"/>
        <w:numFmt w:val="lowerLetter"/>
        <w:lvlText w:val="%8."/>
        <w:lvlJc w:val="left"/>
        <w:pPr>
          <w:tabs>
            <w:tab w:val="left" w:pos="142"/>
            <w:tab w:val="left" w:pos="284"/>
            <w:tab w:val="left" w:pos="567"/>
            <w:tab w:val="num" w:pos="5683"/>
          </w:tabs>
          <w:ind w:left="5400" w:firstLine="1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6462456">
        <w:start w:val="1"/>
        <w:numFmt w:val="lowerRoman"/>
        <w:lvlText w:val="%9."/>
        <w:lvlJc w:val="left"/>
        <w:pPr>
          <w:tabs>
            <w:tab w:val="left" w:pos="142"/>
            <w:tab w:val="left" w:pos="284"/>
            <w:tab w:val="left" w:pos="567"/>
            <w:tab w:val="num" w:pos="6403"/>
          </w:tabs>
          <w:ind w:left="6120" w:firstLine="1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53"/>
    <w:lvlOverride w:ilvl="0">
      <w:lvl w:ilvl="0" w:tplc="6D3ACF20">
        <w:start w:val="1"/>
        <w:numFmt w:val="decimal"/>
        <w:lvlText w:val="%1."/>
        <w:lvlJc w:val="left"/>
        <w:pPr>
          <w:tabs>
            <w:tab w:val="num" w:pos="567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05A2326">
        <w:start w:val="1"/>
        <w:numFmt w:val="lowerLetter"/>
        <w:lvlText w:val="%2."/>
        <w:lvlJc w:val="left"/>
        <w:pPr>
          <w:tabs>
            <w:tab w:val="left" w:pos="567"/>
            <w:tab w:val="num" w:pos="1363"/>
          </w:tabs>
          <w:ind w:left="1080" w:hanging="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7D43A26">
        <w:start w:val="1"/>
        <w:numFmt w:val="lowerRoman"/>
        <w:lvlText w:val="%3."/>
        <w:lvlJc w:val="left"/>
        <w:pPr>
          <w:tabs>
            <w:tab w:val="left" w:pos="567"/>
            <w:tab w:val="num" w:pos="2083"/>
          </w:tabs>
          <w:ind w:left="1800" w:firstLine="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926181E">
        <w:start w:val="1"/>
        <w:numFmt w:val="decimal"/>
        <w:lvlText w:val="%4."/>
        <w:lvlJc w:val="left"/>
        <w:pPr>
          <w:tabs>
            <w:tab w:val="left" w:pos="567"/>
            <w:tab w:val="num" w:pos="2803"/>
          </w:tabs>
          <w:ind w:left="2520" w:hanging="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3000F82">
        <w:start w:val="1"/>
        <w:numFmt w:val="lowerLetter"/>
        <w:lvlText w:val="%5."/>
        <w:lvlJc w:val="left"/>
        <w:pPr>
          <w:tabs>
            <w:tab w:val="left" w:pos="567"/>
            <w:tab w:val="num" w:pos="3523"/>
          </w:tabs>
          <w:ind w:left="3240" w:hanging="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B300FF0">
        <w:start w:val="1"/>
        <w:numFmt w:val="lowerRoman"/>
        <w:lvlText w:val="%6."/>
        <w:lvlJc w:val="left"/>
        <w:pPr>
          <w:tabs>
            <w:tab w:val="left" w:pos="567"/>
            <w:tab w:val="num" w:pos="4243"/>
          </w:tabs>
          <w:ind w:left="3960" w:firstLine="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804F95C">
        <w:start w:val="1"/>
        <w:numFmt w:val="decimal"/>
        <w:lvlText w:val="%7."/>
        <w:lvlJc w:val="left"/>
        <w:pPr>
          <w:tabs>
            <w:tab w:val="left" w:pos="567"/>
            <w:tab w:val="num" w:pos="4963"/>
          </w:tabs>
          <w:ind w:left="4680" w:firstLine="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82E5100">
        <w:start w:val="1"/>
        <w:numFmt w:val="lowerLetter"/>
        <w:lvlText w:val="%8."/>
        <w:lvlJc w:val="left"/>
        <w:pPr>
          <w:tabs>
            <w:tab w:val="left" w:pos="567"/>
            <w:tab w:val="num" w:pos="5683"/>
          </w:tabs>
          <w:ind w:left="5400" w:firstLine="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6462456">
        <w:start w:val="1"/>
        <w:numFmt w:val="lowerRoman"/>
        <w:lvlText w:val="%9."/>
        <w:lvlJc w:val="left"/>
        <w:pPr>
          <w:tabs>
            <w:tab w:val="left" w:pos="567"/>
            <w:tab w:val="num" w:pos="6403"/>
          </w:tabs>
          <w:ind w:left="6120" w:firstLine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53"/>
    <w:lvlOverride w:ilvl="0">
      <w:lvl w:ilvl="0" w:tplc="6D3ACF20">
        <w:start w:val="1"/>
        <w:numFmt w:val="decimal"/>
        <w:lvlText w:val="%1."/>
        <w:lvlJc w:val="left"/>
        <w:pPr>
          <w:tabs>
            <w:tab w:val="left" w:pos="284"/>
            <w:tab w:val="num" w:pos="567"/>
            <w:tab w:val="left" w:pos="709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05A2326">
        <w:start w:val="1"/>
        <w:numFmt w:val="lowerLetter"/>
        <w:lvlText w:val="%2."/>
        <w:lvlJc w:val="left"/>
        <w:pPr>
          <w:tabs>
            <w:tab w:val="left" w:pos="284"/>
            <w:tab w:val="left" w:pos="567"/>
            <w:tab w:val="left" w:pos="709"/>
            <w:tab w:val="num" w:pos="1363"/>
          </w:tabs>
          <w:ind w:left="1080" w:hanging="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7D43A26">
        <w:start w:val="1"/>
        <w:numFmt w:val="lowerRoman"/>
        <w:lvlText w:val="%3."/>
        <w:lvlJc w:val="left"/>
        <w:pPr>
          <w:tabs>
            <w:tab w:val="left" w:pos="284"/>
            <w:tab w:val="left" w:pos="567"/>
            <w:tab w:val="left" w:pos="709"/>
            <w:tab w:val="num" w:pos="2083"/>
          </w:tabs>
          <w:ind w:left="1800" w:firstLine="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926181E">
        <w:start w:val="1"/>
        <w:numFmt w:val="decimal"/>
        <w:lvlText w:val="%4."/>
        <w:lvlJc w:val="left"/>
        <w:pPr>
          <w:tabs>
            <w:tab w:val="left" w:pos="284"/>
            <w:tab w:val="left" w:pos="567"/>
            <w:tab w:val="left" w:pos="709"/>
            <w:tab w:val="num" w:pos="2803"/>
          </w:tabs>
          <w:ind w:left="2520" w:hanging="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3000F82">
        <w:start w:val="1"/>
        <w:numFmt w:val="lowerLetter"/>
        <w:lvlText w:val="%5."/>
        <w:lvlJc w:val="left"/>
        <w:pPr>
          <w:tabs>
            <w:tab w:val="left" w:pos="284"/>
            <w:tab w:val="left" w:pos="567"/>
            <w:tab w:val="left" w:pos="709"/>
            <w:tab w:val="num" w:pos="3523"/>
          </w:tabs>
          <w:ind w:left="3240" w:hanging="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B300FF0">
        <w:start w:val="1"/>
        <w:numFmt w:val="lowerRoman"/>
        <w:lvlText w:val="%6."/>
        <w:lvlJc w:val="left"/>
        <w:pPr>
          <w:tabs>
            <w:tab w:val="left" w:pos="284"/>
            <w:tab w:val="left" w:pos="567"/>
            <w:tab w:val="left" w:pos="709"/>
            <w:tab w:val="num" w:pos="4243"/>
          </w:tabs>
          <w:ind w:left="3960" w:firstLine="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804F95C">
        <w:start w:val="1"/>
        <w:numFmt w:val="decimal"/>
        <w:lvlText w:val="%7."/>
        <w:lvlJc w:val="left"/>
        <w:pPr>
          <w:tabs>
            <w:tab w:val="left" w:pos="284"/>
            <w:tab w:val="left" w:pos="567"/>
            <w:tab w:val="left" w:pos="709"/>
            <w:tab w:val="num" w:pos="4963"/>
          </w:tabs>
          <w:ind w:left="4680" w:firstLine="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82E5100">
        <w:start w:val="1"/>
        <w:numFmt w:val="lowerLetter"/>
        <w:lvlText w:val="%8."/>
        <w:lvlJc w:val="left"/>
        <w:pPr>
          <w:tabs>
            <w:tab w:val="left" w:pos="284"/>
            <w:tab w:val="left" w:pos="567"/>
            <w:tab w:val="left" w:pos="709"/>
            <w:tab w:val="num" w:pos="5683"/>
          </w:tabs>
          <w:ind w:left="5400" w:firstLine="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6462456">
        <w:start w:val="1"/>
        <w:numFmt w:val="lowerRoman"/>
        <w:lvlText w:val="%9."/>
        <w:lvlJc w:val="left"/>
        <w:pPr>
          <w:tabs>
            <w:tab w:val="left" w:pos="284"/>
            <w:tab w:val="left" w:pos="567"/>
            <w:tab w:val="left" w:pos="709"/>
            <w:tab w:val="num" w:pos="6403"/>
          </w:tabs>
          <w:ind w:left="6120" w:firstLine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31"/>
  </w:num>
  <w:num w:numId="15">
    <w:abstractNumId w:val="59"/>
  </w:num>
  <w:num w:numId="16">
    <w:abstractNumId w:val="2"/>
  </w:num>
  <w:num w:numId="17">
    <w:abstractNumId w:val="56"/>
  </w:num>
  <w:num w:numId="18">
    <w:abstractNumId w:val="10"/>
  </w:num>
  <w:num w:numId="19">
    <w:abstractNumId w:val="57"/>
  </w:num>
  <w:num w:numId="20">
    <w:abstractNumId w:val="57"/>
    <w:lvlOverride w:ilvl="0">
      <w:startOverride w:val="4"/>
    </w:lvlOverride>
  </w:num>
  <w:num w:numId="21">
    <w:abstractNumId w:val="12"/>
  </w:num>
  <w:num w:numId="22">
    <w:abstractNumId w:val="32"/>
  </w:num>
  <w:num w:numId="23">
    <w:abstractNumId w:val="22"/>
  </w:num>
  <w:num w:numId="24">
    <w:abstractNumId w:val="40"/>
  </w:num>
  <w:num w:numId="25">
    <w:abstractNumId w:val="15"/>
    <w:lvlOverride w:ilvl="0">
      <w:startOverride w:val="1"/>
      <w:lvl w:ilvl="0" w:tplc="83303750">
        <w:start w:val="1"/>
        <w:numFmt w:val="decimal"/>
        <w:lvlText w:val="%1)"/>
        <w:lvlJc w:val="left"/>
        <w:pPr>
          <w:tabs>
            <w:tab w:val="num" w:pos="893"/>
          </w:tabs>
          <w:ind w:left="610" w:firstLine="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44CF698">
        <w:start w:val="1"/>
        <w:numFmt w:val="decimal"/>
        <w:lvlText w:val="%2."/>
        <w:lvlJc w:val="left"/>
        <w:pPr>
          <w:tabs>
            <w:tab w:val="num" w:pos="567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D840090">
        <w:start w:val="1"/>
        <w:numFmt w:val="decimal"/>
        <w:lvlText w:val="%3."/>
        <w:lvlJc w:val="left"/>
        <w:pPr>
          <w:tabs>
            <w:tab w:val="num" w:pos="2263"/>
          </w:tabs>
          <w:ind w:left="1980" w:hanging="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C1A2DFA">
        <w:start w:val="1"/>
        <w:numFmt w:val="decimal"/>
        <w:suff w:val="nothing"/>
        <w:lvlText w:val="%4."/>
        <w:lvlJc w:val="left"/>
        <w:pPr>
          <w:ind w:left="284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36E23E0">
        <w:start w:val="1"/>
        <w:numFmt w:val="upperLetter"/>
        <w:lvlText w:val="%5."/>
        <w:lvlJc w:val="left"/>
        <w:pPr>
          <w:ind w:left="2694" w:hanging="158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4B8AA8C">
        <w:start w:val="1"/>
        <w:numFmt w:val="lowerRoman"/>
        <w:lvlText w:val="%6."/>
        <w:lvlJc w:val="left"/>
        <w:pPr>
          <w:ind w:left="2694" w:hanging="97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8E2886A">
        <w:start w:val="1"/>
        <w:numFmt w:val="decimal"/>
        <w:lvlText w:val="%7."/>
        <w:lvlJc w:val="left"/>
        <w:pPr>
          <w:tabs>
            <w:tab w:val="num" w:pos="2795"/>
          </w:tabs>
          <w:ind w:left="2694" w:hanging="14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2"/>
      <w:lvl w:ilvl="7" w:tplc="D8FA6B2A">
        <w:start w:val="2"/>
        <w:numFmt w:val="decimal"/>
        <w:lvlText w:val="%8."/>
        <w:lvlJc w:val="left"/>
        <w:pPr>
          <w:tabs>
            <w:tab w:val="num" w:pos="567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DB4802E">
        <w:start w:val="1"/>
        <w:numFmt w:val="decimal"/>
        <w:lvlText w:val="%9."/>
        <w:lvlJc w:val="left"/>
        <w:pPr>
          <w:tabs>
            <w:tab w:val="left" w:pos="567"/>
          </w:tabs>
          <w:ind w:left="4383" w:hanging="38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6"/>
  </w:num>
  <w:num w:numId="27">
    <w:abstractNumId w:val="29"/>
  </w:num>
  <w:num w:numId="28">
    <w:abstractNumId w:val="15"/>
    <w:lvlOverride w:ilvl="0">
      <w:startOverride w:val="1"/>
      <w:lvl w:ilvl="0" w:tplc="83303750">
        <w:start w:val="1"/>
        <w:numFmt w:val="decimal"/>
        <w:lvlText w:val="%1)"/>
        <w:lvlJc w:val="left"/>
        <w:pPr>
          <w:tabs>
            <w:tab w:val="num" w:pos="893"/>
          </w:tabs>
          <w:ind w:left="610" w:firstLine="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44CF698">
        <w:start w:val="1"/>
        <w:numFmt w:val="decimal"/>
        <w:lvlText w:val="%2."/>
        <w:lvlJc w:val="left"/>
        <w:pPr>
          <w:tabs>
            <w:tab w:val="num" w:pos="567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D840090">
        <w:start w:val="1"/>
        <w:numFmt w:val="decimal"/>
        <w:lvlText w:val="%3."/>
        <w:lvlJc w:val="left"/>
        <w:pPr>
          <w:tabs>
            <w:tab w:val="num" w:pos="2263"/>
          </w:tabs>
          <w:ind w:left="1980" w:hanging="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C1A2DFA">
        <w:start w:val="1"/>
        <w:numFmt w:val="decimal"/>
        <w:suff w:val="nothing"/>
        <w:lvlText w:val="%4."/>
        <w:lvlJc w:val="left"/>
        <w:pPr>
          <w:ind w:left="284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36E23E0">
        <w:start w:val="1"/>
        <w:numFmt w:val="upperLetter"/>
        <w:lvlText w:val="%5."/>
        <w:lvlJc w:val="left"/>
        <w:pPr>
          <w:ind w:left="2694" w:hanging="158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4B8AA8C">
        <w:start w:val="1"/>
        <w:numFmt w:val="lowerRoman"/>
        <w:lvlText w:val="%6."/>
        <w:lvlJc w:val="left"/>
        <w:pPr>
          <w:ind w:left="2694" w:hanging="97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8E2886A">
        <w:start w:val="1"/>
        <w:numFmt w:val="decimal"/>
        <w:lvlText w:val="%7."/>
        <w:lvlJc w:val="left"/>
        <w:pPr>
          <w:tabs>
            <w:tab w:val="num" w:pos="2795"/>
          </w:tabs>
          <w:ind w:left="2694" w:hanging="14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3"/>
      <w:lvl w:ilvl="7" w:tplc="D8FA6B2A">
        <w:start w:val="3"/>
        <w:numFmt w:val="decimal"/>
        <w:lvlText w:val="%8."/>
        <w:lvlJc w:val="left"/>
        <w:pPr>
          <w:tabs>
            <w:tab w:val="num" w:pos="567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DB4802E">
        <w:start w:val="1"/>
        <w:numFmt w:val="decimal"/>
        <w:lvlText w:val="%9."/>
        <w:lvlJc w:val="left"/>
        <w:pPr>
          <w:ind w:left="4383" w:hanging="38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4"/>
  </w:num>
  <w:num w:numId="30">
    <w:abstractNumId w:val="45"/>
  </w:num>
  <w:num w:numId="31">
    <w:abstractNumId w:val="9"/>
  </w:num>
  <w:num w:numId="32">
    <w:abstractNumId w:val="27"/>
  </w:num>
  <w:num w:numId="33">
    <w:abstractNumId w:val="15"/>
    <w:lvlOverride w:ilvl="0">
      <w:startOverride w:val="1"/>
      <w:lvl w:ilvl="0" w:tplc="83303750">
        <w:start w:val="1"/>
        <w:numFmt w:val="decimal"/>
        <w:lvlText w:val="%1)"/>
        <w:lvlJc w:val="left"/>
        <w:pPr>
          <w:tabs>
            <w:tab w:val="num" w:pos="893"/>
          </w:tabs>
          <w:ind w:left="610" w:firstLine="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44CF698">
        <w:start w:val="1"/>
        <w:numFmt w:val="decimal"/>
        <w:lvlText w:val="%2."/>
        <w:lvlJc w:val="left"/>
        <w:pPr>
          <w:tabs>
            <w:tab w:val="num" w:pos="567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D840090">
        <w:start w:val="1"/>
        <w:numFmt w:val="decimal"/>
        <w:lvlText w:val="%3."/>
        <w:lvlJc w:val="left"/>
        <w:pPr>
          <w:tabs>
            <w:tab w:val="num" w:pos="2263"/>
          </w:tabs>
          <w:ind w:left="1980" w:hanging="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C1A2DFA">
        <w:start w:val="1"/>
        <w:numFmt w:val="decimal"/>
        <w:suff w:val="nothing"/>
        <w:lvlText w:val="%4."/>
        <w:lvlJc w:val="left"/>
        <w:pPr>
          <w:ind w:left="284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36E23E0">
        <w:start w:val="1"/>
        <w:numFmt w:val="upperLetter"/>
        <w:lvlText w:val="%5."/>
        <w:lvlJc w:val="left"/>
        <w:pPr>
          <w:ind w:left="2694" w:hanging="158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4B8AA8C">
        <w:start w:val="1"/>
        <w:numFmt w:val="lowerRoman"/>
        <w:lvlText w:val="%6."/>
        <w:lvlJc w:val="left"/>
        <w:pPr>
          <w:ind w:left="2694" w:hanging="97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8E2886A">
        <w:start w:val="1"/>
        <w:numFmt w:val="decimal"/>
        <w:lvlText w:val="%7."/>
        <w:lvlJc w:val="left"/>
        <w:pPr>
          <w:tabs>
            <w:tab w:val="num" w:pos="2795"/>
          </w:tabs>
          <w:ind w:left="2694" w:hanging="14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4"/>
      <w:lvl w:ilvl="7" w:tplc="D8FA6B2A">
        <w:start w:val="4"/>
        <w:numFmt w:val="decimal"/>
        <w:lvlText w:val="%8."/>
        <w:lvlJc w:val="left"/>
        <w:pPr>
          <w:tabs>
            <w:tab w:val="num" w:pos="567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DB4802E">
        <w:start w:val="1"/>
        <w:numFmt w:val="decimal"/>
        <w:lvlText w:val="%9."/>
        <w:lvlJc w:val="left"/>
        <w:pPr>
          <w:ind w:left="4383" w:hanging="38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23"/>
  </w:num>
  <w:num w:numId="35">
    <w:abstractNumId w:val="38"/>
  </w:num>
  <w:num w:numId="36">
    <w:abstractNumId w:val="50"/>
  </w:num>
  <w:num w:numId="37">
    <w:abstractNumId w:val="39"/>
  </w:num>
  <w:num w:numId="38">
    <w:abstractNumId w:val="38"/>
    <w:lvlOverride w:ilvl="0">
      <w:startOverride w:val="2"/>
    </w:lvlOverride>
  </w:num>
  <w:num w:numId="39">
    <w:abstractNumId w:val="15"/>
    <w:lvlOverride w:ilvl="0">
      <w:startOverride w:val="1"/>
      <w:lvl w:ilvl="0" w:tplc="83303750">
        <w:start w:val="1"/>
        <w:numFmt w:val="decimal"/>
        <w:lvlText w:val="%1)"/>
        <w:lvlJc w:val="left"/>
        <w:pPr>
          <w:tabs>
            <w:tab w:val="num" w:pos="893"/>
          </w:tabs>
          <w:ind w:left="610" w:firstLine="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44CF698">
        <w:start w:val="1"/>
        <w:numFmt w:val="decimal"/>
        <w:lvlText w:val="%2."/>
        <w:lvlJc w:val="left"/>
        <w:pPr>
          <w:tabs>
            <w:tab w:val="num" w:pos="567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D840090">
        <w:start w:val="1"/>
        <w:numFmt w:val="decimal"/>
        <w:lvlText w:val="%3."/>
        <w:lvlJc w:val="left"/>
        <w:pPr>
          <w:tabs>
            <w:tab w:val="num" w:pos="2263"/>
          </w:tabs>
          <w:ind w:left="1980" w:hanging="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C1A2DFA">
        <w:start w:val="1"/>
        <w:numFmt w:val="decimal"/>
        <w:suff w:val="nothing"/>
        <w:lvlText w:val="%4."/>
        <w:lvlJc w:val="left"/>
        <w:pPr>
          <w:ind w:left="284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36E23E0">
        <w:start w:val="1"/>
        <w:numFmt w:val="upperLetter"/>
        <w:lvlText w:val="%5."/>
        <w:lvlJc w:val="left"/>
        <w:pPr>
          <w:ind w:left="2694" w:hanging="158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4B8AA8C">
        <w:start w:val="1"/>
        <w:numFmt w:val="lowerRoman"/>
        <w:lvlText w:val="%6."/>
        <w:lvlJc w:val="left"/>
        <w:pPr>
          <w:ind w:left="2694" w:hanging="97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8E2886A">
        <w:start w:val="1"/>
        <w:numFmt w:val="decimal"/>
        <w:lvlText w:val="%7."/>
        <w:lvlJc w:val="left"/>
        <w:pPr>
          <w:tabs>
            <w:tab w:val="num" w:pos="2795"/>
          </w:tabs>
          <w:ind w:left="2694" w:hanging="14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5"/>
      <w:lvl w:ilvl="7" w:tplc="D8FA6B2A">
        <w:start w:val="5"/>
        <w:numFmt w:val="decimal"/>
        <w:lvlText w:val="%8."/>
        <w:lvlJc w:val="left"/>
        <w:pPr>
          <w:tabs>
            <w:tab w:val="num" w:pos="567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DB4802E">
        <w:start w:val="1"/>
        <w:numFmt w:val="decimal"/>
        <w:lvlText w:val="%9."/>
        <w:lvlJc w:val="left"/>
        <w:pPr>
          <w:ind w:left="4383" w:hanging="38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>
    <w:abstractNumId w:val="46"/>
  </w:num>
  <w:num w:numId="41">
    <w:abstractNumId w:val="7"/>
  </w:num>
  <w:num w:numId="42">
    <w:abstractNumId w:val="7"/>
    <w:lvlOverride w:ilvl="0">
      <w:lvl w:ilvl="0">
        <w:start w:val="1"/>
        <w:numFmt w:val="decimal"/>
        <w:suff w:val="nothing"/>
        <w:lvlText w:val="%1."/>
        <w:lvlJc w:val="left"/>
        <w:pPr>
          <w:tabs>
            <w:tab w:val="left" w:pos="284"/>
            <w:tab w:val="left" w:pos="426"/>
            <w:tab w:val="left" w:pos="567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284"/>
            <w:tab w:val="left" w:pos="426"/>
            <w:tab w:val="left" w:pos="567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284"/>
            <w:tab w:val="left" w:pos="426"/>
            <w:tab w:val="left" w:pos="567"/>
          </w:tabs>
          <w:ind w:left="39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284"/>
            <w:tab w:val="left" w:pos="426"/>
            <w:tab w:val="left" w:pos="567"/>
          </w:tabs>
          <w:ind w:left="567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284"/>
            <w:tab w:val="left" w:pos="426"/>
            <w:tab w:val="left" w:pos="567"/>
          </w:tabs>
          <w:ind w:left="1465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284"/>
            <w:tab w:val="left" w:pos="426"/>
            <w:tab w:val="left" w:pos="567"/>
          </w:tabs>
          <w:ind w:left="1825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284"/>
            <w:tab w:val="left" w:pos="426"/>
            <w:tab w:val="left" w:pos="567"/>
          </w:tabs>
          <w:ind w:left="2185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284"/>
            <w:tab w:val="left" w:pos="426"/>
            <w:tab w:val="left" w:pos="567"/>
          </w:tabs>
          <w:ind w:left="2545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84"/>
            <w:tab w:val="left" w:pos="426"/>
            <w:tab w:val="left" w:pos="567"/>
          </w:tabs>
          <w:ind w:left="2905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">
    <w:abstractNumId w:val="51"/>
  </w:num>
  <w:num w:numId="44">
    <w:abstractNumId w:val="6"/>
  </w:num>
  <w:num w:numId="45">
    <w:abstractNumId w:val="1"/>
  </w:num>
  <w:num w:numId="46">
    <w:abstractNumId w:val="24"/>
  </w:num>
  <w:num w:numId="47">
    <w:abstractNumId w:val="24"/>
    <w:lvlOverride w:ilvl="0">
      <w:lvl w:ilvl="0" w:tplc="04626A5E">
        <w:start w:val="1"/>
        <w:numFmt w:val="decimal"/>
        <w:lvlText w:val="%1."/>
        <w:lvlJc w:val="left"/>
        <w:pPr>
          <w:tabs>
            <w:tab w:val="num" w:pos="567"/>
            <w:tab w:val="left" w:pos="851"/>
            <w:tab w:val="left" w:pos="900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2B830AE">
        <w:start w:val="1"/>
        <w:numFmt w:val="lowerLetter"/>
        <w:suff w:val="nothing"/>
        <w:lvlText w:val="%2."/>
        <w:lvlJc w:val="left"/>
        <w:pPr>
          <w:tabs>
            <w:tab w:val="left" w:pos="567"/>
            <w:tab w:val="left" w:pos="851"/>
            <w:tab w:val="left" w:pos="900"/>
          </w:tabs>
          <w:ind w:left="1004" w:firstLine="1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A58BA24">
        <w:start w:val="1"/>
        <w:numFmt w:val="lowerRoman"/>
        <w:lvlText w:val="%3."/>
        <w:lvlJc w:val="left"/>
        <w:pPr>
          <w:tabs>
            <w:tab w:val="left" w:pos="567"/>
            <w:tab w:val="left" w:pos="851"/>
            <w:tab w:val="left" w:pos="900"/>
            <w:tab w:val="num" w:pos="2007"/>
          </w:tabs>
          <w:ind w:left="1724" w:hanging="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3C23B4C">
        <w:start w:val="1"/>
        <w:numFmt w:val="decimal"/>
        <w:suff w:val="nothing"/>
        <w:lvlText w:val="%4."/>
        <w:lvlJc w:val="left"/>
        <w:pPr>
          <w:tabs>
            <w:tab w:val="left" w:pos="567"/>
            <w:tab w:val="left" w:pos="851"/>
            <w:tab w:val="left" w:pos="900"/>
          </w:tabs>
          <w:ind w:left="2444" w:firstLine="1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47A44AC">
        <w:start w:val="1"/>
        <w:numFmt w:val="lowerLetter"/>
        <w:suff w:val="nothing"/>
        <w:lvlText w:val="%5."/>
        <w:lvlJc w:val="left"/>
        <w:pPr>
          <w:tabs>
            <w:tab w:val="left" w:pos="567"/>
            <w:tab w:val="left" w:pos="851"/>
            <w:tab w:val="left" w:pos="900"/>
          </w:tabs>
          <w:ind w:left="3164" w:firstLine="1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A56E3E4">
        <w:start w:val="1"/>
        <w:numFmt w:val="lowerRoman"/>
        <w:lvlText w:val="%6."/>
        <w:lvlJc w:val="left"/>
        <w:pPr>
          <w:tabs>
            <w:tab w:val="left" w:pos="567"/>
            <w:tab w:val="left" w:pos="851"/>
            <w:tab w:val="left" w:pos="900"/>
            <w:tab w:val="num" w:pos="4167"/>
          </w:tabs>
          <w:ind w:left="3884" w:hanging="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2149B30">
        <w:start w:val="1"/>
        <w:numFmt w:val="decimal"/>
        <w:suff w:val="nothing"/>
        <w:lvlText w:val="%7."/>
        <w:lvlJc w:val="left"/>
        <w:pPr>
          <w:tabs>
            <w:tab w:val="left" w:pos="567"/>
            <w:tab w:val="left" w:pos="851"/>
            <w:tab w:val="left" w:pos="900"/>
          </w:tabs>
          <w:ind w:left="4604" w:firstLine="1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0BA2AF4">
        <w:start w:val="1"/>
        <w:numFmt w:val="lowerLetter"/>
        <w:suff w:val="nothing"/>
        <w:lvlText w:val="%8."/>
        <w:lvlJc w:val="left"/>
        <w:pPr>
          <w:tabs>
            <w:tab w:val="left" w:pos="567"/>
            <w:tab w:val="left" w:pos="851"/>
            <w:tab w:val="left" w:pos="900"/>
          </w:tabs>
          <w:ind w:left="5324" w:firstLine="1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21E2FFA">
        <w:start w:val="1"/>
        <w:numFmt w:val="lowerRoman"/>
        <w:lvlText w:val="%9."/>
        <w:lvlJc w:val="left"/>
        <w:pPr>
          <w:tabs>
            <w:tab w:val="left" w:pos="567"/>
            <w:tab w:val="left" w:pos="851"/>
            <w:tab w:val="left" w:pos="900"/>
            <w:tab w:val="num" w:pos="6327"/>
          </w:tabs>
          <w:ind w:left="6044" w:hanging="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">
    <w:abstractNumId w:val="11"/>
  </w:num>
  <w:num w:numId="49">
    <w:abstractNumId w:val="47"/>
  </w:num>
  <w:num w:numId="50">
    <w:abstractNumId w:val="8"/>
  </w:num>
  <w:num w:numId="51">
    <w:abstractNumId w:val="48"/>
  </w:num>
  <w:num w:numId="52">
    <w:abstractNumId w:val="26"/>
  </w:num>
  <w:num w:numId="53">
    <w:abstractNumId w:val="18"/>
  </w:num>
  <w:num w:numId="54">
    <w:abstractNumId w:val="48"/>
    <w:lvlOverride w:ilvl="3">
      <w:startOverride w:val="2"/>
    </w:lvlOverride>
  </w:num>
  <w:num w:numId="55">
    <w:abstractNumId w:val="49"/>
  </w:num>
  <w:num w:numId="56">
    <w:abstractNumId w:val="35"/>
  </w:num>
  <w:num w:numId="57">
    <w:abstractNumId w:val="15"/>
    <w:lvlOverride w:ilvl="0">
      <w:startOverride w:val="2"/>
      <w:lvl w:ilvl="0" w:tplc="83303750">
        <w:start w:val="2"/>
        <w:numFmt w:val="decimal"/>
        <w:lvlText w:val="%1)"/>
        <w:lvlJc w:val="left"/>
        <w:pPr>
          <w:tabs>
            <w:tab w:val="left" w:pos="284"/>
            <w:tab w:val="num" w:pos="567"/>
            <w:tab w:val="left" w:pos="720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44CF698">
        <w:start w:val="1"/>
        <w:numFmt w:val="decimal"/>
        <w:lvlText w:val="%2."/>
        <w:lvlJc w:val="left"/>
        <w:pPr>
          <w:tabs>
            <w:tab w:val="left" w:pos="284"/>
            <w:tab w:val="num" w:pos="642"/>
            <w:tab w:val="left" w:pos="720"/>
          </w:tabs>
          <w:ind w:left="359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D840090">
        <w:start w:val="1"/>
        <w:numFmt w:val="decimal"/>
        <w:suff w:val="nothing"/>
        <w:lvlText w:val="%3."/>
        <w:lvlJc w:val="left"/>
        <w:pPr>
          <w:tabs>
            <w:tab w:val="left" w:pos="284"/>
            <w:tab w:val="left" w:pos="567"/>
            <w:tab w:val="left" w:pos="720"/>
          </w:tabs>
          <w:ind w:left="1904" w:firstLine="1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C1A2DFA">
        <w:start w:val="1"/>
        <w:numFmt w:val="decimal"/>
        <w:suff w:val="nothing"/>
        <w:lvlText w:val="%4."/>
        <w:lvlJc w:val="left"/>
        <w:pPr>
          <w:tabs>
            <w:tab w:val="left" w:pos="284"/>
            <w:tab w:val="left" w:pos="567"/>
            <w:tab w:val="left" w:pos="720"/>
          </w:tabs>
          <w:ind w:left="2444" w:firstLine="1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36E23E0">
        <w:start w:val="1"/>
        <w:numFmt w:val="upperLetter"/>
        <w:suff w:val="nothing"/>
        <w:lvlText w:val="%5."/>
        <w:lvlJc w:val="left"/>
        <w:pPr>
          <w:tabs>
            <w:tab w:val="left" w:pos="284"/>
            <w:tab w:val="left" w:pos="567"/>
            <w:tab w:val="left" w:pos="720"/>
          </w:tabs>
          <w:ind w:left="3164" w:firstLine="1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4B8AA8C">
        <w:start w:val="1"/>
        <w:numFmt w:val="lowerRoman"/>
        <w:lvlText w:val="%6."/>
        <w:lvlJc w:val="left"/>
        <w:pPr>
          <w:tabs>
            <w:tab w:val="left" w:pos="284"/>
            <w:tab w:val="left" w:pos="567"/>
            <w:tab w:val="left" w:pos="720"/>
            <w:tab w:val="num" w:pos="4167"/>
          </w:tabs>
          <w:ind w:left="3884" w:firstLine="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8E2886A">
        <w:start w:val="1"/>
        <w:numFmt w:val="decimal"/>
        <w:suff w:val="nothing"/>
        <w:lvlText w:val="%7."/>
        <w:lvlJc w:val="left"/>
        <w:pPr>
          <w:tabs>
            <w:tab w:val="left" w:pos="284"/>
            <w:tab w:val="left" w:pos="567"/>
            <w:tab w:val="left" w:pos="720"/>
          </w:tabs>
          <w:ind w:left="4604" w:firstLine="1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8FA6B2A">
        <w:start w:val="1"/>
        <w:numFmt w:val="decimal"/>
        <w:suff w:val="nothing"/>
        <w:lvlText w:val="%8."/>
        <w:lvlJc w:val="left"/>
        <w:pPr>
          <w:tabs>
            <w:tab w:val="left" w:pos="284"/>
            <w:tab w:val="left" w:pos="567"/>
            <w:tab w:val="left" w:pos="720"/>
          </w:tabs>
          <w:ind w:left="5311" w:firstLine="1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DB4802E">
        <w:start w:val="1"/>
        <w:numFmt w:val="decimal"/>
        <w:suff w:val="nothing"/>
        <w:lvlText w:val="%9."/>
        <w:lvlJc w:val="left"/>
        <w:pPr>
          <w:tabs>
            <w:tab w:val="left" w:pos="284"/>
            <w:tab w:val="left" w:pos="567"/>
            <w:tab w:val="left" w:pos="720"/>
          </w:tabs>
          <w:ind w:left="6044" w:firstLine="1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8">
    <w:abstractNumId w:val="15"/>
    <w:lvlOverride w:ilvl="0">
      <w:lvl w:ilvl="0" w:tplc="83303750">
        <w:start w:val="1"/>
        <w:numFmt w:val="decimal"/>
        <w:lvlText w:val="%1)"/>
        <w:lvlJc w:val="left"/>
        <w:pPr>
          <w:tabs>
            <w:tab w:val="left" w:pos="284"/>
            <w:tab w:val="num" w:pos="567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44CF698">
        <w:start w:val="1"/>
        <w:numFmt w:val="decimal"/>
        <w:lvlText w:val="%2."/>
        <w:lvlJc w:val="left"/>
        <w:pPr>
          <w:tabs>
            <w:tab w:val="left" w:pos="284"/>
            <w:tab w:val="num" w:pos="642"/>
          </w:tabs>
          <w:ind w:left="359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D840090">
        <w:start w:val="1"/>
        <w:numFmt w:val="decimal"/>
        <w:suff w:val="nothing"/>
        <w:lvlText w:val="%3."/>
        <w:lvlJc w:val="left"/>
        <w:pPr>
          <w:tabs>
            <w:tab w:val="left" w:pos="284"/>
            <w:tab w:val="left" w:pos="567"/>
          </w:tabs>
          <w:ind w:left="1904" w:firstLine="1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C1A2DFA">
        <w:start w:val="1"/>
        <w:numFmt w:val="decimal"/>
        <w:suff w:val="nothing"/>
        <w:lvlText w:val="%4."/>
        <w:lvlJc w:val="left"/>
        <w:pPr>
          <w:tabs>
            <w:tab w:val="left" w:pos="284"/>
            <w:tab w:val="left" w:pos="567"/>
          </w:tabs>
          <w:ind w:left="2444" w:firstLine="1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36E23E0">
        <w:start w:val="1"/>
        <w:numFmt w:val="upperLetter"/>
        <w:suff w:val="nothing"/>
        <w:lvlText w:val="%5."/>
        <w:lvlJc w:val="left"/>
        <w:pPr>
          <w:tabs>
            <w:tab w:val="left" w:pos="284"/>
            <w:tab w:val="left" w:pos="567"/>
          </w:tabs>
          <w:ind w:left="3164" w:firstLine="1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4B8AA8C">
        <w:start w:val="1"/>
        <w:numFmt w:val="lowerRoman"/>
        <w:lvlText w:val="%6."/>
        <w:lvlJc w:val="left"/>
        <w:pPr>
          <w:tabs>
            <w:tab w:val="left" w:pos="284"/>
            <w:tab w:val="left" w:pos="567"/>
            <w:tab w:val="num" w:pos="4167"/>
          </w:tabs>
          <w:ind w:left="3884" w:firstLine="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8E2886A">
        <w:start w:val="1"/>
        <w:numFmt w:val="decimal"/>
        <w:suff w:val="nothing"/>
        <w:lvlText w:val="%7."/>
        <w:lvlJc w:val="left"/>
        <w:pPr>
          <w:tabs>
            <w:tab w:val="left" w:pos="284"/>
            <w:tab w:val="left" w:pos="567"/>
          </w:tabs>
          <w:ind w:left="4604" w:firstLine="1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8FA6B2A">
        <w:start w:val="1"/>
        <w:numFmt w:val="decimal"/>
        <w:suff w:val="nothing"/>
        <w:lvlText w:val="%8."/>
        <w:lvlJc w:val="left"/>
        <w:pPr>
          <w:tabs>
            <w:tab w:val="left" w:pos="284"/>
            <w:tab w:val="left" w:pos="567"/>
          </w:tabs>
          <w:ind w:left="5311" w:firstLine="1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DB4802E">
        <w:start w:val="1"/>
        <w:numFmt w:val="decimal"/>
        <w:suff w:val="nothing"/>
        <w:lvlText w:val="%9."/>
        <w:lvlJc w:val="left"/>
        <w:pPr>
          <w:tabs>
            <w:tab w:val="left" w:pos="284"/>
            <w:tab w:val="left" w:pos="567"/>
          </w:tabs>
          <w:ind w:left="6044" w:firstLine="1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9">
    <w:abstractNumId w:val="21"/>
  </w:num>
  <w:num w:numId="60">
    <w:abstractNumId w:val="25"/>
  </w:num>
  <w:num w:numId="61">
    <w:abstractNumId w:val="5"/>
  </w:num>
  <w:num w:numId="62">
    <w:abstractNumId w:val="37"/>
  </w:num>
  <w:num w:numId="63">
    <w:abstractNumId w:val="25"/>
    <w:lvlOverride w:ilvl="0">
      <w:startOverride w:val="3"/>
    </w:lvlOverride>
  </w:num>
  <w:num w:numId="64">
    <w:abstractNumId w:val="55"/>
  </w:num>
  <w:num w:numId="65">
    <w:abstractNumId w:val="34"/>
  </w:num>
  <w:num w:numId="66">
    <w:abstractNumId w:val="34"/>
    <w:lvlOverride w:ilvl="0">
      <w:lvl w:ilvl="0" w:tplc="072ECF38">
        <w:start w:val="1"/>
        <w:numFmt w:val="decimal"/>
        <w:lvlText w:val="%1."/>
        <w:lvlJc w:val="left"/>
        <w:pPr>
          <w:tabs>
            <w:tab w:val="num" w:pos="567"/>
            <w:tab w:val="left" w:pos="720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7F2D072">
        <w:start w:val="1"/>
        <w:numFmt w:val="decimal"/>
        <w:lvlText w:val="%2."/>
        <w:lvlJc w:val="left"/>
        <w:pPr>
          <w:tabs>
            <w:tab w:val="left" w:pos="567"/>
            <w:tab w:val="left" w:pos="720"/>
            <w:tab w:val="num" w:pos="1377"/>
          </w:tabs>
          <w:ind w:left="1094" w:hanging="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4BA35BA">
        <w:start w:val="1"/>
        <w:numFmt w:val="decimal"/>
        <w:suff w:val="nothing"/>
        <w:lvlText w:val="%3."/>
        <w:lvlJc w:val="left"/>
        <w:pPr>
          <w:tabs>
            <w:tab w:val="left" w:pos="567"/>
            <w:tab w:val="left" w:pos="720"/>
          </w:tabs>
          <w:ind w:left="1904" w:firstLine="1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99272BC">
        <w:start w:val="1"/>
        <w:numFmt w:val="lowerLetter"/>
        <w:suff w:val="nothing"/>
        <w:lvlText w:val="%4)"/>
        <w:lvlJc w:val="left"/>
        <w:pPr>
          <w:tabs>
            <w:tab w:val="left" w:pos="567"/>
            <w:tab w:val="left" w:pos="720"/>
          </w:tabs>
          <w:ind w:left="2444" w:firstLine="1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F06858C">
        <w:start w:val="1"/>
        <w:numFmt w:val="lowerLetter"/>
        <w:suff w:val="nothing"/>
        <w:lvlText w:val="%5."/>
        <w:lvlJc w:val="left"/>
        <w:pPr>
          <w:tabs>
            <w:tab w:val="left" w:pos="567"/>
            <w:tab w:val="left" w:pos="720"/>
          </w:tabs>
          <w:ind w:left="3164" w:firstLine="1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1E4801A">
        <w:start w:val="1"/>
        <w:numFmt w:val="lowerRoman"/>
        <w:lvlText w:val="%6."/>
        <w:lvlJc w:val="left"/>
        <w:pPr>
          <w:tabs>
            <w:tab w:val="left" w:pos="567"/>
            <w:tab w:val="left" w:pos="720"/>
            <w:tab w:val="num" w:pos="4167"/>
          </w:tabs>
          <w:ind w:left="3884" w:hanging="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DF64C6A">
        <w:start w:val="1"/>
        <w:numFmt w:val="decimal"/>
        <w:suff w:val="nothing"/>
        <w:lvlText w:val="%7."/>
        <w:lvlJc w:val="left"/>
        <w:pPr>
          <w:tabs>
            <w:tab w:val="left" w:pos="567"/>
            <w:tab w:val="left" w:pos="720"/>
          </w:tabs>
          <w:ind w:left="4604" w:firstLine="1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73CB66A">
        <w:start w:val="1"/>
        <w:numFmt w:val="lowerLetter"/>
        <w:suff w:val="nothing"/>
        <w:lvlText w:val="%8."/>
        <w:lvlJc w:val="left"/>
        <w:pPr>
          <w:tabs>
            <w:tab w:val="left" w:pos="567"/>
            <w:tab w:val="left" w:pos="720"/>
          </w:tabs>
          <w:ind w:left="5324" w:firstLine="1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0966282">
        <w:start w:val="1"/>
        <w:numFmt w:val="lowerRoman"/>
        <w:lvlText w:val="%9."/>
        <w:lvlJc w:val="left"/>
        <w:pPr>
          <w:tabs>
            <w:tab w:val="left" w:pos="567"/>
            <w:tab w:val="left" w:pos="720"/>
            <w:tab w:val="num" w:pos="6327"/>
          </w:tabs>
          <w:ind w:left="6044" w:hanging="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7">
    <w:abstractNumId w:val="14"/>
  </w:num>
  <w:num w:numId="68">
    <w:abstractNumId w:val="0"/>
  </w:num>
  <w:num w:numId="69">
    <w:abstractNumId w:val="0"/>
    <w:lvlOverride w:ilvl="0">
      <w:lvl w:ilvl="0" w:tplc="2B7C9D40">
        <w:start w:val="1"/>
        <w:numFmt w:val="decimal"/>
        <w:lvlText w:val="%1."/>
        <w:lvlJc w:val="left"/>
        <w:pPr>
          <w:tabs>
            <w:tab w:val="left" w:pos="284"/>
            <w:tab w:val="num" w:pos="567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68EF21C">
        <w:start w:val="1"/>
        <w:numFmt w:val="lowerLetter"/>
        <w:lvlText w:val="%2."/>
        <w:lvlJc w:val="left"/>
        <w:pPr>
          <w:tabs>
            <w:tab w:val="left" w:pos="284"/>
            <w:tab w:val="left" w:pos="567"/>
            <w:tab w:val="num" w:pos="1647"/>
          </w:tabs>
          <w:ind w:left="1364" w:firstLine="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312B4B2">
        <w:start w:val="1"/>
        <w:numFmt w:val="lowerRoman"/>
        <w:suff w:val="nothing"/>
        <w:lvlText w:val="%3."/>
        <w:lvlJc w:val="left"/>
        <w:pPr>
          <w:tabs>
            <w:tab w:val="left" w:pos="284"/>
            <w:tab w:val="left" w:pos="567"/>
          </w:tabs>
          <w:ind w:left="2084" w:firstLine="1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238B916">
        <w:start w:val="1"/>
        <w:numFmt w:val="decimal"/>
        <w:lvlText w:val="%4."/>
        <w:lvlJc w:val="left"/>
        <w:pPr>
          <w:tabs>
            <w:tab w:val="left" w:pos="284"/>
            <w:tab w:val="left" w:pos="567"/>
            <w:tab w:val="num" w:pos="3087"/>
          </w:tabs>
          <w:ind w:left="2804" w:firstLine="1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C2C033A">
        <w:start w:val="1"/>
        <w:numFmt w:val="lowerLetter"/>
        <w:lvlText w:val="%5."/>
        <w:lvlJc w:val="left"/>
        <w:pPr>
          <w:tabs>
            <w:tab w:val="left" w:pos="284"/>
            <w:tab w:val="left" w:pos="567"/>
            <w:tab w:val="num" w:pos="3807"/>
          </w:tabs>
          <w:ind w:left="3524" w:firstLine="1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956CEDC">
        <w:start w:val="1"/>
        <w:numFmt w:val="lowerRoman"/>
        <w:lvlText w:val="%6."/>
        <w:lvlJc w:val="left"/>
        <w:pPr>
          <w:tabs>
            <w:tab w:val="left" w:pos="284"/>
            <w:tab w:val="left" w:pos="567"/>
            <w:tab w:val="num" w:pos="4527"/>
          </w:tabs>
          <w:ind w:left="4244" w:hanging="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E7AF52C">
        <w:start w:val="1"/>
        <w:numFmt w:val="decimal"/>
        <w:suff w:val="nothing"/>
        <w:lvlText w:val="%7."/>
        <w:lvlJc w:val="left"/>
        <w:pPr>
          <w:tabs>
            <w:tab w:val="left" w:pos="284"/>
            <w:tab w:val="left" w:pos="567"/>
          </w:tabs>
          <w:ind w:left="4964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E942BA4">
        <w:start w:val="1"/>
        <w:numFmt w:val="lowerLetter"/>
        <w:suff w:val="nothing"/>
        <w:lvlText w:val="%8."/>
        <w:lvlJc w:val="left"/>
        <w:pPr>
          <w:tabs>
            <w:tab w:val="left" w:pos="284"/>
            <w:tab w:val="left" w:pos="567"/>
          </w:tabs>
          <w:ind w:left="5684" w:firstLine="1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EB62E62">
        <w:start w:val="1"/>
        <w:numFmt w:val="lowerRoman"/>
        <w:lvlText w:val="%9."/>
        <w:lvlJc w:val="left"/>
        <w:pPr>
          <w:tabs>
            <w:tab w:val="left" w:pos="284"/>
            <w:tab w:val="left" w:pos="567"/>
            <w:tab w:val="num" w:pos="6687"/>
          </w:tabs>
          <w:ind w:left="6404" w:hanging="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0">
    <w:abstractNumId w:val="13"/>
  </w:num>
  <w:num w:numId="71">
    <w:abstractNumId w:val="28"/>
  </w:num>
  <w:num w:numId="72">
    <w:abstractNumId w:val="44"/>
  </w:num>
  <w:num w:numId="73">
    <w:abstractNumId w:val="42"/>
  </w:num>
  <w:num w:numId="74">
    <w:abstractNumId w:val="42"/>
    <w:lvlOverride w:ilvl="0">
      <w:startOverride w:val="4"/>
    </w:lvlOverride>
  </w:num>
  <w:num w:numId="75">
    <w:abstractNumId w:val="33"/>
  </w:num>
  <w:num w:numId="76">
    <w:abstractNumId w:val="17"/>
  </w:num>
  <w:num w:numId="77">
    <w:abstractNumId w:val="17"/>
    <w:lvlOverride w:ilvl="0">
      <w:startOverride w:val="12"/>
    </w:lvlOverride>
  </w:num>
  <w:num w:numId="78">
    <w:abstractNumId w:val="20"/>
  </w:num>
  <w:num w:numId="79">
    <w:abstractNumId w:val="19"/>
    <w:lvlOverride w:ilvl="0">
      <w:startOverride w:val="7"/>
    </w:lvlOverride>
  </w:num>
  <w:num w:numId="80">
    <w:abstractNumId w:val="19"/>
    <w:lvlOverride w:ilvl="0">
      <w:lvl w:ilvl="0" w:tplc="6840DD02">
        <w:start w:val="1"/>
        <w:numFmt w:val="decimal"/>
        <w:lvlText w:val="%1)"/>
        <w:lvlJc w:val="left"/>
        <w:pPr>
          <w:tabs>
            <w:tab w:val="num" w:pos="567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5824E7E">
        <w:start w:val="1"/>
        <w:numFmt w:val="decimal"/>
        <w:suff w:val="nothing"/>
        <w:lvlText w:val="%2."/>
        <w:lvlJc w:val="left"/>
        <w:pPr>
          <w:tabs>
            <w:tab w:val="left" w:pos="567"/>
          </w:tabs>
          <w:ind w:left="644" w:firstLine="1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2B2FE92">
        <w:start w:val="1"/>
        <w:numFmt w:val="lowerRoman"/>
        <w:suff w:val="nothing"/>
        <w:lvlText w:val="%3)"/>
        <w:lvlJc w:val="left"/>
        <w:pPr>
          <w:tabs>
            <w:tab w:val="left" w:pos="567"/>
          </w:tabs>
          <w:ind w:left="1004" w:firstLine="1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11CD63C">
        <w:start w:val="1"/>
        <w:numFmt w:val="decimal"/>
        <w:lvlText w:val="(%4)"/>
        <w:lvlJc w:val="left"/>
        <w:pPr>
          <w:tabs>
            <w:tab w:val="left" w:pos="567"/>
            <w:tab w:val="num" w:pos="1647"/>
          </w:tabs>
          <w:ind w:left="1364" w:hanging="1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7F6144C">
        <w:start w:val="1"/>
        <w:numFmt w:val="lowerLetter"/>
        <w:suff w:val="nothing"/>
        <w:lvlText w:val="(%5)"/>
        <w:lvlJc w:val="left"/>
        <w:pPr>
          <w:tabs>
            <w:tab w:val="left" w:pos="567"/>
          </w:tabs>
          <w:ind w:left="1724" w:firstLine="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DE02ECA">
        <w:start w:val="1"/>
        <w:numFmt w:val="lowerRoman"/>
        <w:lvlText w:val="(%6)"/>
        <w:lvlJc w:val="left"/>
        <w:pPr>
          <w:tabs>
            <w:tab w:val="left" w:pos="567"/>
            <w:tab w:val="num" w:pos="2367"/>
          </w:tabs>
          <w:ind w:left="2084" w:hanging="1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6264D62">
        <w:start w:val="1"/>
        <w:numFmt w:val="decimal"/>
        <w:suff w:val="nothing"/>
        <w:lvlText w:val="%7."/>
        <w:lvlJc w:val="left"/>
        <w:pPr>
          <w:tabs>
            <w:tab w:val="left" w:pos="567"/>
          </w:tabs>
          <w:ind w:left="2444" w:firstLine="1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BB4158E">
        <w:start w:val="1"/>
        <w:numFmt w:val="lowerLetter"/>
        <w:lvlText w:val="%8."/>
        <w:lvlJc w:val="left"/>
        <w:pPr>
          <w:tabs>
            <w:tab w:val="left" w:pos="567"/>
          </w:tabs>
          <w:ind w:left="2804" w:hanging="1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6A4509C">
        <w:start w:val="1"/>
        <w:numFmt w:val="lowerRoman"/>
        <w:lvlText w:val="%9."/>
        <w:lvlJc w:val="left"/>
        <w:pPr>
          <w:tabs>
            <w:tab w:val="left" w:pos="567"/>
            <w:tab w:val="num" w:pos="3447"/>
          </w:tabs>
          <w:ind w:left="3164" w:hanging="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1">
    <w:abstractNumId w:val="36"/>
  </w:num>
  <w:num w:numId="82">
    <w:abstractNumId w:val="43"/>
  </w:num>
  <w:num w:numId="83">
    <w:abstractNumId w:val="58"/>
  </w:num>
  <w:num w:numId="84">
    <w:abstractNumId w:val="52"/>
  </w:num>
  <w:num w:numId="85">
    <w:abstractNumId w:val="30"/>
  </w:num>
  <w:num w:numId="86">
    <w:abstractNumId w:val="41"/>
  </w:num>
  <w:num w:numId="87">
    <w:abstractNumId w:val="41"/>
    <w:lvlOverride w:ilvl="0">
      <w:lvl w:ilvl="0">
        <w:start w:val="1"/>
        <w:numFmt w:val="decimal"/>
        <w:lvlText w:val="%1."/>
        <w:lvlJc w:val="left"/>
        <w:pPr>
          <w:tabs>
            <w:tab w:val="left" w:pos="284"/>
            <w:tab w:val="num" w:pos="567"/>
          </w:tabs>
          <w:ind w:left="284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284"/>
            <w:tab w:val="left" w:pos="567"/>
          </w:tabs>
          <w:ind w:left="284" w:firstLine="18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284"/>
            <w:tab w:val="left" w:pos="567"/>
          </w:tabs>
          <w:ind w:left="567" w:firstLine="18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284"/>
            <w:tab w:val="left" w:pos="567"/>
          </w:tabs>
          <w:ind w:left="567" w:firstLine="18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284"/>
            <w:tab w:val="left" w:pos="567"/>
          </w:tabs>
          <w:ind w:left="567" w:firstLine="18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284"/>
            <w:tab w:val="left" w:pos="567"/>
          </w:tabs>
          <w:ind w:left="567" w:firstLine="18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284"/>
            <w:tab w:val="left" w:pos="567"/>
          </w:tabs>
          <w:ind w:left="567" w:firstLine="18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284"/>
            <w:tab w:val="left" w:pos="567"/>
          </w:tabs>
          <w:ind w:left="567" w:firstLine="18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84"/>
            <w:tab w:val="left" w:pos="567"/>
          </w:tabs>
          <w:ind w:left="567" w:firstLine="18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displayBackgroundShape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BDF"/>
    <w:rsid w:val="004054DB"/>
    <w:rsid w:val="004E6D7E"/>
    <w:rsid w:val="00664A73"/>
    <w:rsid w:val="008038FA"/>
    <w:rsid w:val="00956C37"/>
    <w:rsid w:val="00A0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77BE2-C583-4764-A47F-9C812308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jc w:val="center"/>
    </w:pPr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widowControl w:val="0"/>
      <w:tabs>
        <w:tab w:val="center" w:pos="4536"/>
        <w:tab w:val="right" w:pos="9072"/>
      </w:tabs>
      <w:suppressAutoHyphens/>
      <w:spacing w:line="360" w:lineRule="auto"/>
      <w:jc w:val="center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widowControl w:val="0"/>
      <w:suppressAutoHyphens/>
      <w:jc w:val="center"/>
    </w:pPr>
    <w:rPr>
      <w:rFonts w:ascii="Cambria" w:hAnsi="Cambria" w:cs="Arial Unicode MS"/>
      <w:color w:val="000000"/>
      <w:sz w:val="24"/>
      <w:szCs w:val="24"/>
      <w:u w:color="000000"/>
    </w:rPr>
  </w:style>
  <w:style w:type="character" w:customStyle="1" w:styleId="BrakA">
    <w:name w:val="Brak A"/>
  </w:style>
  <w:style w:type="paragraph" w:styleId="Stopka">
    <w:name w:val="footer"/>
    <w:pPr>
      <w:widowControl w:val="0"/>
      <w:tabs>
        <w:tab w:val="center" w:pos="4536"/>
        <w:tab w:val="right" w:pos="9072"/>
      </w:tabs>
      <w:suppressAutoHyphens/>
      <w:spacing w:line="360" w:lineRule="auto"/>
      <w:jc w:val="center"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paragraph" w:styleId="Akapitzlist">
    <w:name w:val="List Paragraph"/>
    <w:pPr>
      <w:widowControl w:val="0"/>
      <w:suppressAutoHyphens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5">
    <w:name w:val="Zaimportowany styl 5"/>
    <w:pPr>
      <w:numPr>
        <w:numId w:val="14"/>
      </w:numPr>
    </w:pPr>
  </w:style>
  <w:style w:type="paragraph" w:customStyle="1" w:styleId="Akapitzlist1">
    <w:name w:val="Akapit z listą1"/>
    <w:pPr>
      <w:widowControl w:val="0"/>
      <w:suppressAutoHyphens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7">
    <w:name w:val="Zaimportowany styl 7"/>
    <w:pPr>
      <w:numPr>
        <w:numId w:val="16"/>
      </w:numPr>
    </w:pPr>
  </w:style>
  <w:style w:type="numbering" w:customStyle="1" w:styleId="Zaimportowanystyl8">
    <w:name w:val="Zaimportowany styl 8"/>
    <w:pPr>
      <w:numPr>
        <w:numId w:val="18"/>
      </w:numPr>
    </w:pPr>
  </w:style>
  <w:style w:type="numbering" w:customStyle="1" w:styleId="Zaimportowanystyl9">
    <w:name w:val="Zaimportowany styl 9"/>
    <w:pPr>
      <w:numPr>
        <w:numId w:val="21"/>
      </w:numPr>
    </w:pPr>
  </w:style>
  <w:style w:type="numbering" w:customStyle="1" w:styleId="Zaimportowanystyl10">
    <w:name w:val="Zaimportowany styl 10"/>
    <w:pPr>
      <w:numPr>
        <w:numId w:val="23"/>
      </w:numPr>
    </w:pPr>
  </w:style>
  <w:style w:type="numbering" w:customStyle="1" w:styleId="Zaimportowanystyl11">
    <w:name w:val="Zaimportowany styl 11"/>
    <w:pPr>
      <w:numPr>
        <w:numId w:val="26"/>
      </w:numPr>
    </w:pPr>
  </w:style>
  <w:style w:type="numbering" w:customStyle="1" w:styleId="Zaimportowanystyl12">
    <w:name w:val="Zaimportowany styl 12"/>
    <w:pPr>
      <w:numPr>
        <w:numId w:val="29"/>
      </w:numPr>
    </w:pPr>
  </w:style>
  <w:style w:type="numbering" w:customStyle="1" w:styleId="Zaimportowanystyl13">
    <w:name w:val="Zaimportowany styl 13"/>
    <w:pPr>
      <w:numPr>
        <w:numId w:val="31"/>
      </w:numPr>
    </w:pPr>
  </w:style>
  <w:style w:type="numbering" w:customStyle="1" w:styleId="Zaimportowanystyl14">
    <w:name w:val="Zaimportowany styl 14"/>
    <w:pPr>
      <w:numPr>
        <w:numId w:val="34"/>
      </w:numPr>
    </w:pPr>
  </w:style>
  <w:style w:type="numbering" w:customStyle="1" w:styleId="Zaimportowanystyl15">
    <w:name w:val="Zaimportowany styl 15"/>
    <w:pPr>
      <w:numPr>
        <w:numId w:val="36"/>
      </w:numPr>
    </w:pPr>
  </w:style>
  <w:style w:type="numbering" w:customStyle="1" w:styleId="111111151">
    <w:name w:val="1 / 1.1 / 1.1.1151"/>
    <w:pPr>
      <w:numPr>
        <w:numId w:val="40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Calibri" w:eastAsia="Calibri" w:hAnsi="Calibri" w:cs="Calibri"/>
      <w:sz w:val="20"/>
      <w:szCs w:val="20"/>
      <w:u w:val="single" w:color="0000FF"/>
      <w:lang w:val="it-IT"/>
    </w:rPr>
  </w:style>
  <w:style w:type="character" w:customStyle="1" w:styleId="Hyperlink1">
    <w:name w:val="Hyperlink.1"/>
    <w:basedOn w:val="Brak"/>
    <w:rPr>
      <w:rFonts w:ascii="Calibri" w:eastAsia="Calibri" w:hAnsi="Calibri" w:cs="Calibri"/>
      <w:sz w:val="20"/>
      <w:szCs w:val="20"/>
      <w:u w:val="single" w:color="0000FF"/>
      <w:lang w:val="en-US"/>
    </w:rPr>
  </w:style>
  <w:style w:type="numbering" w:customStyle="1" w:styleId="Zaimportowanystyl16">
    <w:name w:val="Zaimportowany styl 16"/>
    <w:pPr>
      <w:numPr>
        <w:numId w:val="43"/>
      </w:numPr>
    </w:pPr>
  </w:style>
  <w:style w:type="numbering" w:customStyle="1" w:styleId="Zaimportowanystyl17">
    <w:name w:val="Zaimportowany styl 17"/>
    <w:pPr>
      <w:numPr>
        <w:numId w:val="45"/>
      </w:numPr>
    </w:pPr>
  </w:style>
  <w:style w:type="numbering" w:customStyle="1" w:styleId="Zaimportowanystyl18">
    <w:name w:val="Zaimportowany styl 18"/>
    <w:pPr>
      <w:numPr>
        <w:numId w:val="48"/>
      </w:numPr>
    </w:pPr>
  </w:style>
  <w:style w:type="numbering" w:customStyle="1" w:styleId="Zaimportowanystyl19">
    <w:name w:val="Zaimportowany styl 19"/>
    <w:pPr>
      <w:numPr>
        <w:numId w:val="50"/>
      </w:numPr>
    </w:pPr>
  </w:style>
  <w:style w:type="numbering" w:customStyle="1" w:styleId="Zaimportowanystyl200">
    <w:name w:val="Zaimportowany styl 20"/>
    <w:pPr>
      <w:numPr>
        <w:numId w:val="52"/>
      </w:numPr>
    </w:pPr>
  </w:style>
  <w:style w:type="numbering" w:customStyle="1" w:styleId="Zaimportowanystyl3">
    <w:name w:val="Zaimportowany styl 3"/>
    <w:pPr>
      <w:numPr>
        <w:numId w:val="55"/>
      </w:numPr>
    </w:pPr>
  </w:style>
  <w:style w:type="numbering" w:customStyle="1" w:styleId="Zaimportowanystyl21">
    <w:name w:val="Zaimportowany styl 21"/>
    <w:pPr>
      <w:numPr>
        <w:numId w:val="59"/>
      </w:numPr>
    </w:pPr>
  </w:style>
  <w:style w:type="numbering" w:customStyle="1" w:styleId="Zaimportowanystyl22">
    <w:name w:val="Zaimportowany styl 22"/>
    <w:pPr>
      <w:numPr>
        <w:numId w:val="61"/>
      </w:numPr>
    </w:pPr>
  </w:style>
  <w:style w:type="numbering" w:customStyle="1" w:styleId="Zaimportowanystyl23">
    <w:name w:val="Zaimportowany styl 23"/>
    <w:pPr>
      <w:numPr>
        <w:numId w:val="64"/>
      </w:numPr>
    </w:pPr>
  </w:style>
  <w:style w:type="character" w:customStyle="1" w:styleId="Hyperlink2">
    <w:name w:val="Hyperlink.2"/>
    <w:basedOn w:val="Brak"/>
    <w:rPr>
      <w:rFonts w:ascii="Calibri" w:eastAsia="Calibri" w:hAnsi="Calibri" w:cs="Calibri"/>
      <w:b/>
      <w:bCs/>
      <w:sz w:val="20"/>
      <w:szCs w:val="20"/>
    </w:rPr>
  </w:style>
  <w:style w:type="paragraph" w:styleId="Tekstpodstawowy">
    <w:name w:val="Body Text"/>
    <w:pPr>
      <w:widowControl w:val="0"/>
      <w:suppressAutoHyphens/>
      <w:spacing w:line="360" w:lineRule="auto"/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150">
    <w:name w:val="Zaimportowany styl 15.0"/>
    <w:pPr>
      <w:numPr>
        <w:numId w:val="67"/>
      </w:numPr>
    </w:pPr>
  </w:style>
  <w:style w:type="numbering" w:customStyle="1" w:styleId="Zaimportowanystyl1">
    <w:name w:val="Zaimportowany styl 1"/>
    <w:pPr>
      <w:numPr>
        <w:numId w:val="70"/>
      </w:numPr>
    </w:pPr>
  </w:style>
  <w:style w:type="numbering" w:customStyle="1" w:styleId="Zaimportowanystyl25">
    <w:name w:val="Zaimportowany styl 25"/>
    <w:pPr>
      <w:numPr>
        <w:numId w:val="72"/>
      </w:numPr>
    </w:pPr>
  </w:style>
  <w:style w:type="numbering" w:customStyle="1" w:styleId="Zaimportowanystyl20">
    <w:name w:val="Zaimportowany styl 2.0"/>
    <w:pPr>
      <w:numPr>
        <w:numId w:val="75"/>
      </w:numPr>
    </w:pPr>
  </w:style>
  <w:style w:type="numbering" w:customStyle="1" w:styleId="Zaimportowanystyl26">
    <w:name w:val="Zaimportowany styl 26"/>
    <w:pPr>
      <w:numPr>
        <w:numId w:val="78"/>
      </w:numPr>
    </w:pPr>
  </w:style>
  <w:style w:type="numbering" w:customStyle="1" w:styleId="Zaimportowanystyl27">
    <w:name w:val="Zaimportowany styl 27"/>
    <w:pPr>
      <w:numPr>
        <w:numId w:val="81"/>
      </w:numPr>
    </w:pPr>
  </w:style>
  <w:style w:type="numbering" w:customStyle="1" w:styleId="Zaimportowanystyl28">
    <w:name w:val="Zaimportowany styl 28"/>
    <w:pPr>
      <w:numPr>
        <w:numId w:val="83"/>
      </w:numPr>
    </w:pPr>
  </w:style>
  <w:style w:type="numbering" w:customStyle="1" w:styleId="Zaimportowanystyl29">
    <w:name w:val="Zaimportowany styl 29"/>
    <w:pPr>
      <w:numPr>
        <w:numId w:val="8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kumenty.e-prawnik.pl/projekty-rozporzadzen/mswia/projekt-rozporzadzenia-prezesa-rady-ministrow-w-sprawie-instrukcji-kancelaryjnej-jednolitych-rz-1,2332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34</Pages>
  <Words>13424</Words>
  <Characters>80549</Characters>
  <Application>Microsoft Office Word</Application>
  <DocSecurity>0</DocSecurity>
  <Lines>671</Lines>
  <Paragraphs>187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Golonka</dc:creator>
  <cp:lastModifiedBy>Marek Golonka</cp:lastModifiedBy>
  <cp:revision>5</cp:revision>
  <dcterms:created xsi:type="dcterms:W3CDTF">2022-09-21T11:19:00Z</dcterms:created>
  <dcterms:modified xsi:type="dcterms:W3CDTF">2022-09-21T12:40:00Z</dcterms:modified>
</cp:coreProperties>
</file>