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97CF" w14:textId="674C9DFA" w:rsidR="00640641" w:rsidRPr="00B16D8E" w:rsidRDefault="00640641" w:rsidP="00B16D8E">
      <w:pPr>
        <w:ind w:left="6372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>Załącznik Nr 1 do Zarządzenia Nr</w:t>
      </w:r>
      <w:r w:rsidR="00276CA8" w:rsidRPr="00B16D8E">
        <w:rPr>
          <w:rFonts w:asciiTheme="minorHAnsi" w:hAnsiTheme="minorHAnsi" w:cstheme="minorHAnsi"/>
          <w:sz w:val="22"/>
          <w:szCs w:val="22"/>
        </w:rPr>
        <w:t xml:space="preserve"> 81</w:t>
      </w:r>
      <w:r w:rsidR="00204D9A" w:rsidRPr="00B16D8E">
        <w:rPr>
          <w:rFonts w:asciiTheme="minorHAnsi" w:hAnsiTheme="minorHAnsi" w:cstheme="minorHAnsi"/>
          <w:sz w:val="22"/>
          <w:szCs w:val="22"/>
        </w:rPr>
        <w:t>/2021</w:t>
      </w:r>
      <w:r w:rsidRPr="00B16D8E">
        <w:rPr>
          <w:rFonts w:asciiTheme="minorHAnsi" w:hAnsiTheme="minorHAnsi" w:cstheme="minorHAnsi"/>
          <w:sz w:val="22"/>
          <w:szCs w:val="22"/>
        </w:rPr>
        <w:t xml:space="preserve">Wójta Gminy Stryszów </w:t>
      </w:r>
      <w:r w:rsidR="003A5459" w:rsidRPr="00B16D8E">
        <w:rPr>
          <w:rFonts w:asciiTheme="minorHAnsi" w:hAnsiTheme="minorHAnsi" w:cstheme="minorHAnsi"/>
          <w:sz w:val="22"/>
          <w:szCs w:val="22"/>
        </w:rPr>
        <w:t xml:space="preserve"> </w:t>
      </w:r>
      <w:r w:rsidRPr="00B16D8E">
        <w:rPr>
          <w:rFonts w:asciiTheme="minorHAnsi" w:hAnsiTheme="minorHAnsi" w:cstheme="minorHAnsi"/>
          <w:sz w:val="22"/>
          <w:szCs w:val="22"/>
        </w:rPr>
        <w:t>z dnia</w:t>
      </w:r>
      <w:r w:rsidR="00276CA8" w:rsidRPr="00B16D8E">
        <w:rPr>
          <w:rFonts w:asciiTheme="minorHAnsi" w:hAnsiTheme="minorHAnsi" w:cstheme="minorHAnsi"/>
          <w:sz w:val="22"/>
          <w:szCs w:val="22"/>
        </w:rPr>
        <w:t xml:space="preserve"> 31 grudnia</w:t>
      </w:r>
      <w:r w:rsidR="00204D9A" w:rsidRPr="00B16D8E">
        <w:rPr>
          <w:rFonts w:asciiTheme="minorHAnsi" w:hAnsiTheme="minorHAnsi" w:cstheme="minorHAnsi"/>
          <w:sz w:val="22"/>
          <w:szCs w:val="22"/>
        </w:rPr>
        <w:t xml:space="preserve"> 2021r.</w:t>
      </w:r>
    </w:p>
    <w:p w14:paraId="3A00B28C" w14:textId="36730F47" w:rsidR="00204D9A" w:rsidRPr="00B16D8E" w:rsidRDefault="00B7741C" w:rsidP="00B16D8E">
      <w:pPr>
        <w:pStyle w:val="Nagwek1"/>
        <w:shd w:val="clear" w:color="auto" w:fill="FFFFFF" w:themeFill="background1"/>
        <w:rPr>
          <w:b/>
          <w:bCs/>
          <w:color w:val="auto"/>
        </w:rPr>
      </w:pPr>
      <w:r w:rsidRPr="00B16D8E">
        <w:rPr>
          <w:b/>
          <w:bCs/>
          <w:color w:val="auto"/>
        </w:rPr>
        <w:t xml:space="preserve">Regulamin Punktu Selektywnej </w:t>
      </w:r>
      <w:r w:rsidR="00CD0F18" w:rsidRPr="00B16D8E">
        <w:rPr>
          <w:b/>
          <w:bCs/>
          <w:color w:val="auto"/>
        </w:rPr>
        <w:t>Zbi</w:t>
      </w:r>
      <w:r w:rsidRPr="00B16D8E">
        <w:rPr>
          <w:b/>
          <w:bCs/>
          <w:color w:val="auto"/>
        </w:rPr>
        <w:t xml:space="preserve">órki </w:t>
      </w:r>
      <w:r w:rsidR="00CD0F18" w:rsidRPr="00B16D8E">
        <w:rPr>
          <w:b/>
          <w:bCs/>
          <w:color w:val="auto"/>
        </w:rPr>
        <w:t>Odpadów Komunalnych</w:t>
      </w:r>
      <w:r w:rsidR="00405CDB" w:rsidRPr="00B16D8E">
        <w:rPr>
          <w:b/>
          <w:bCs/>
          <w:color w:val="auto"/>
        </w:rPr>
        <w:t xml:space="preserve"> </w:t>
      </w:r>
      <w:r w:rsidR="00CD0F18" w:rsidRPr="00B16D8E">
        <w:rPr>
          <w:b/>
          <w:bCs/>
          <w:color w:val="auto"/>
        </w:rPr>
        <w:t>dla mieszkańców Gminy Stryszów</w:t>
      </w:r>
    </w:p>
    <w:p w14:paraId="47CE703D" w14:textId="77777777" w:rsidR="00204D9A" w:rsidRPr="00B16D8E" w:rsidRDefault="00204D9A" w:rsidP="00B16D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6D8E">
        <w:rPr>
          <w:rFonts w:asciiTheme="minorHAnsi" w:hAnsiTheme="minorHAnsi" w:cstheme="minorHAnsi"/>
          <w:b/>
          <w:sz w:val="22"/>
          <w:szCs w:val="22"/>
        </w:rPr>
        <w:t>§1</w:t>
      </w:r>
    </w:p>
    <w:p w14:paraId="55B4A3A8" w14:textId="77777777" w:rsidR="00204D9A" w:rsidRPr="00B16D8E" w:rsidRDefault="00204D9A" w:rsidP="00B16D8E">
      <w:pPr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 xml:space="preserve">Regulamin określa zasady przyjmowania odpadów komunalnych przez Punkt Selektywnej Zbiórki Odpadów Komunalnych, zwany dalej „PSZOK”. </w:t>
      </w:r>
    </w:p>
    <w:p w14:paraId="0DF75986" w14:textId="77777777" w:rsidR="00204D9A" w:rsidRPr="00B16D8E" w:rsidRDefault="00204D9A" w:rsidP="00B16D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6D8E">
        <w:rPr>
          <w:rFonts w:asciiTheme="minorHAnsi" w:hAnsiTheme="minorHAnsi" w:cstheme="minorHAnsi"/>
          <w:b/>
          <w:sz w:val="22"/>
          <w:szCs w:val="22"/>
        </w:rPr>
        <w:t>§2</w:t>
      </w:r>
    </w:p>
    <w:p w14:paraId="653215F6" w14:textId="1E11547C" w:rsidR="00204D9A" w:rsidRPr="00B16D8E" w:rsidRDefault="00204D9A" w:rsidP="00B16D8E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>PSZOK  zlokalizowany  jest  na terenie obiektu sportowego LKS Chełm Stryszów-Stryszów 542 (działka ew. 5687/5)</w:t>
      </w:r>
      <w:r w:rsidR="00B67B16" w:rsidRPr="00B16D8E">
        <w:rPr>
          <w:rFonts w:asciiTheme="minorHAnsi" w:hAnsiTheme="minorHAnsi" w:cstheme="minorHAnsi"/>
          <w:sz w:val="22"/>
          <w:szCs w:val="22"/>
        </w:rPr>
        <w:t xml:space="preserve"> lub w miejscu wskazanym przez Wójta Gminy podanym do ogólnej informacji mieszkańców. </w:t>
      </w:r>
    </w:p>
    <w:p w14:paraId="4D81659E" w14:textId="2EC1CE26" w:rsidR="00204D9A" w:rsidRPr="00B16D8E" w:rsidRDefault="00204D9A" w:rsidP="00B16D8E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 xml:space="preserve">Czynny jest (z wyjątkiem dni świątecznych) w </w:t>
      </w:r>
      <w:r w:rsidR="0077224D" w:rsidRPr="00B16D8E">
        <w:rPr>
          <w:rFonts w:asciiTheme="minorHAnsi" w:hAnsiTheme="minorHAnsi" w:cstheme="minorHAnsi"/>
          <w:sz w:val="22"/>
          <w:szCs w:val="22"/>
        </w:rPr>
        <w:t xml:space="preserve">wyznaczone dni w roku tj. druga sobota miesięcy: marzec, kwiecień, czerwiec, sierpień, </w:t>
      </w:r>
      <w:r w:rsidR="00B67B16" w:rsidRPr="00B16D8E">
        <w:rPr>
          <w:rFonts w:asciiTheme="minorHAnsi" w:hAnsiTheme="minorHAnsi" w:cstheme="minorHAnsi"/>
          <w:sz w:val="22"/>
          <w:szCs w:val="22"/>
        </w:rPr>
        <w:t xml:space="preserve">wrzesień, listopad. </w:t>
      </w:r>
      <w:r w:rsidRPr="00B16D8E">
        <w:rPr>
          <w:rFonts w:asciiTheme="minorHAnsi" w:hAnsiTheme="minorHAnsi" w:cstheme="minorHAnsi"/>
          <w:sz w:val="22"/>
          <w:szCs w:val="22"/>
        </w:rPr>
        <w:t>w godz. od 8:00 do 16:00.</w:t>
      </w:r>
    </w:p>
    <w:p w14:paraId="2248F9EB" w14:textId="04CB4538" w:rsidR="00204D9A" w:rsidRPr="00B16D8E" w:rsidRDefault="00204D9A" w:rsidP="00B16D8E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>W uzasadnionych przypadkach przyjmowanie odpadów na PSZOK może być okresowo wstrzymane</w:t>
      </w:r>
      <w:r w:rsidR="00B67B16" w:rsidRPr="00B16D8E">
        <w:rPr>
          <w:rFonts w:asciiTheme="minorHAnsi" w:hAnsiTheme="minorHAnsi" w:cstheme="minorHAnsi"/>
          <w:sz w:val="22"/>
          <w:szCs w:val="22"/>
        </w:rPr>
        <w:t>.</w:t>
      </w:r>
      <w:r w:rsidRPr="00B16D8E">
        <w:rPr>
          <w:rFonts w:asciiTheme="minorHAnsi" w:hAnsiTheme="minorHAnsi" w:cstheme="minorHAnsi"/>
          <w:sz w:val="22"/>
          <w:szCs w:val="22"/>
        </w:rPr>
        <w:t xml:space="preserve"> O wstrzymaniu przyjmowania  odpadów przez PSZOK, Urząd Gminy Stryszów poinformuje z co najmniej  7-dniowym wyprzedzeniem, poprzez zamieszczenie stosownej informacji na stronie internetowej </w:t>
      </w:r>
      <w:hyperlink r:id="rId5" w:history="1">
        <w:r w:rsidRPr="00B16D8E">
          <w:rPr>
            <w:rStyle w:val="Hipercze"/>
            <w:rFonts w:asciiTheme="minorHAnsi" w:hAnsiTheme="minorHAnsi" w:cstheme="minorHAnsi"/>
            <w:sz w:val="22"/>
            <w:szCs w:val="22"/>
          </w:rPr>
          <w:t>www.stryszow.pl</w:t>
        </w:r>
      </w:hyperlink>
      <w:r w:rsidRPr="00B16D8E">
        <w:rPr>
          <w:rFonts w:asciiTheme="minorHAnsi" w:hAnsiTheme="minorHAnsi" w:cstheme="minorHAnsi"/>
          <w:sz w:val="22"/>
          <w:szCs w:val="22"/>
        </w:rPr>
        <w:t xml:space="preserve">, facebook’u i na tablicach ogłoszeń.  </w:t>
      </w:r>
    </w:p>
    <w:p w14:paraId="64A870EE" w14:textId="77777777" w:rsidR="00204D9A" w:rsidRPr="00B16D8E" w:rsidRDefault="00204D9A" w:rsidP="00B16D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6D8E">
        <w:rPr>
          <w:rFonts w:asciiTheme="minorHAnsi" w:hAnsiTheme="minorHAnsi" w:cstheme="minorHAnsi"/>
          <w:b/>
          <w:sz w:val="22"/>
          <w:szCs w:val="22"/>
        </w:rPr>
        <w:t>§3</w:t>
      </w:r>
    </w:p>
    <w:p w14:paraId="2D013C05" w14:textId="77777777" w:rsidR="00204D9A" w:rsidRPr="00B16D8E" w:rsidRDefault="00204D9A" w:rsidP="00B16D8E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 xml:space="preserve">PSZOK przyjmuje wyłącznie odpady komunalne - segregowane, pochodzące </w:t>
      </w:r>
      <w:r w:rsidRPr="00B16D8E">
        <w:rPr>
          <w:rFonts w:asciiTheme="minorHAnsi" w:hAnsiTheme="minorHAnsi" w:cstheme="minorHAnsi"/>
          <w:sz w:val="22"/>
          <w:szCs w:val="22"/>
        </w:rPr>
        <w:br/>
        <w:t>z nieruchomości zamieszkałych oraz letniskowych. Ilość i rodzaj  dostarczonych  odpadów nie może wskazywać, że pochodzą one z tzw. nieruchomości niezamieszkałych tj. punktów handlowych, usługowych, gastronomicznych, firm budowlanych, remontowych itp.</w:t>
      </w:r>
    </w:p>
    <w:p w14:paraId="23685253" w14:textId="77777777" w:rsidR="00204D9A" w:rsidRPr="00B16D8E" w:rsidRDefault="00204D9A" w:rsidP="00B16D8E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 xml:space="preserve">Obsługa PSZOK-a ma prawo odmówić przyjęcia odpadów, jeśli byłoby to sprzeczne </w:t>
      </w:r>
      <w:r w:rsidRPr="00B16D8E">
        <w:rPr>
          <w:rFonts w:asciiTheme="minorHAnsi" w:hAnsiTheme="minorHAnsi" w:cstheme="minorHAnsi"/>
          <w:sz w:val="22"/>
          <w:szCs w:val="22"/>
        </w:rPr>
        <w:br/>
        <w:t xml:space="preserve">z przepisami prawa, zapisami niniejszego regulaminu oraz mogłoby zagrażać zdrowiu  lub życiu ludzi. </w:t>
      </w:r>
    </w:p>
    <w:p w14:paraId="742B1111" w14:textId="77777777" w:rsidR="00204D9A" w:rsidRPr="00B16D8E" w:rsidRDefault="00204D9A" w:rsidP="00B16D8E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>Na  żądanie  obsługi  PSZOK-a,  dostarczający  odpady  zobowiązany  jest  do  okazania zawartości worka z odpadami celem ich weryfikacji.</w:t>
      </w:r>
    </w:p>
    <w:p w14:paraId="333AADFD" w14:textId="77777777" w:rsidR="00204D9A" w:rsidRPr="00B16D8E" w:rsidRDefault="00204D9A" w:rsidP="00B16D8E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 xml:space="preserve">W przypadku  odmowy  przyjęcia  odpadów przez obsługę  PSZOK-a, osoba dostarczająca  odpady  zobowiązana  jest  do  ich  natychmiastowego  zabrania  oraz zagospodarowania zgodnie z przepisami ochrony środowiska. </w:t>
      </w:r>
    </w:p>
    <w:p w14:paraId="1C4DDDC0" w14:textId="3BFE6C00" w:rsidR="00204D9A" w:rsidRPr="00B16D8E" w:rsidRDefault="00204D9A" w:rsidP="00B16D8E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 xml:space="preserve">Dostarczający odpady ma obowiązek sam je umieścić w odpowiednio oznaczonym miejscu wskazanym przez obsługującego. </w:t>
      </w:r>
    </w:p>
    <w:p w14:paraId="7240C12D" w14:textId="77777777" w:rsidR="00204D9A" w:rsidRPr="00B16D8E" w:rsidRDefault="00204D9A" w:rsidP="00B16D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6D8E">
        <w:rPr>
          <w:rFonts w:asciiTheme="minorHAnsi" w:hAnsiTheme="minorHAnsi" w:cstheme="minorHAnsi"/>
          <w:b/>
          <w:sz w:val="22"/>
          <w:szCs w:val="22"/>
        </w:rPr>
        <w:t>§4</w:t>
      </w:r>
    </w:p>
    <w:p w14:paraId="393FBE8E" w14:textId="771DE40A" w:rsidR="00204D9A" w:rsidRPr="00B16D8E" w:rsidRDefault="00204D9A" w:rsidP="00B16D8E">
      <w:pPr>
        <w:pStyle w:val="Akapitzlist"/>
        <w:numPr>
          <w:ilvl w:val="0"/>
          <w:numId w:val="10"/>
        </w:numPr>
        <w:spacing w:before="26" w:after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 xml:space="preserve">Na PSZOKu odpady przyjmowane są od mieszkańców zadeklarowanych - objętych systemem odbioru odpadów komunalnych na terenie Gminy Stryszów </w:t>
      </w:r>
      <w:r w:rsidRPr="00B16D8E">
        <w:rPr>
          <w:rFonts w:asciiTheme="minorHAnsi" w:hAnsiTheme="minorHAnsi" w:cstheme="minorHAnsi"/>
          <w:color w:val="000000"/>
          <w:sz w:val="22"/>
          <w:szCs w:val="22"/>
        </w:rPr>
        <w:t>bez limitu, w ramach opłaty za gospodarowanie odpadami komunalnymi, za wyjątkiem:</w:t>
      </w:r>
    </w:p>
    <w:p w14:paraId="23BE299B" w14:textId="77777777" w:rsidR="00204D9A" w:rsidRPr="00B16D8E" w:rsidRDefault="00204D9A" w:rsidP="00B16D8E">
      <w:pPr>
        <w:pStyle w:val="Akapitzlist"/>
        <w:numPr>
          <w:ilvl w:val="0"/>
          <w:numId w:val="9"/>
        </w:numPr>
        <w:spacing w:before="26" w:after="0"/>
        <w:ind w:left="709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6D8E">
        <w:rPr>
          <w:rFonts w:asciiTheme="minorHAnsi" w:hAnsiTheme="minorHAnsi" w:cstheme="minorHAnsi"/>
          <w:color w:val="000000"/>
          <w:sz w:val="22"/>
          <w:szCs w:val="22"/>
        </w:rPr>
        <w:t>zużytych opon:</w:t>
      </w:r>
    </w:p>
    <w:p w14:paraId="514ED63B" w14:textId="77777777" w:rsidR="00204D9A" w:rsidRPr="00B16D8E" w:rsidRDefault="00204D9A" w:rsidP="00B16D8E">
      <w:pPr>
        <w:pStyle w:val="Akapitzlist"/>
        <w:spacing w:before="26" w:after="0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6D8E">
        <w:rPr>
          <w:rFonts w:asciiTheme="minorHAnsi" w:hAnsiTheme="minorHAnsi" w:cstheme="minorHAnsi"/>
          <w:color w:val="000000"/>
          <w:sz w:val="22"/>
          <w:szCs w:val="22"/>
        </w:rPr>
        <w:lastRenderedPageBreak/>
        <w:t>- dla nieruchomości zamieszkałej - 4 opony/rok na nieruchomość.</w:t>
      </w:r>
    </w:p>
    <w:p w14:paraId="587D803E" w14:textId="77777777" w:rsidR="00204D9A" w:rsidRPr="00B16D8E" w:rsidRDefault="00204D9A" w:rsidP="00B16D8E">
      <w:pPr>
        <w:pStyle w:val="Akapitzlist"/>
        <w:spacing w:before="26" w:after="0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6D8E">
        <w:rPr>
          <w:rFonts w:asciiTheme="minorHAnsi" w:hAnsiTheme="minorHAnsi" w:cstheme="minorHAnsi"/>
          <w:color w:val="000000"/>
          <w:sz w:val="22"/>
          <w:szCs w:val="22"/>
        </w:rPr>
        <w:t>- dla domku letniskowego lub innej nieruchomości wykorzystywanej na cele rekreacyjno – wypoczynkowe – 0 opon/rok na nieruchomość.</w:t>
      </w:r>
    </w:p>
    <w:p w14:paraId="61ADB4C5" w14:textId="77777777" w:rsidR="00204D9A" w:rsidRPr="00B16D8E" w:rsidRDefault="00204D9A" w:rsidP="00B16D8E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 xml:space="preserve">Odpady posegregowane wyszczególnione w punktach a)-e) należy dostarczyć w workach firmowych (jak przy systematycznym odbiorze z nieruchomości), wg następującego wykazu: </w:t>
      </w:r>
    </w:p>
    <w:p w14:paraId="5FFCD922" w14:textId="77777777" w:rsidR="00204D9A" w:rsidRPr="00B16D8E" w:rsidRDefault="00204D9A" w:rsidP="00B16D8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 xml:space="preserve">papier,  metal,  tworzywa  sztuczne,  opakowania  wielomateriałowe - odpady winny być suche, niezanieczyszczone resztkami żywności, </w:t>
      </w:r>
    </w:p>
    <w:p w14:paraId="0222D8F4" w14:textId="01556DBF" w:rsidR="00204D9A" w:rsidRPr="00B16D8E" w:rsidRDefault="00204D9A" w:rsidP="00B16D8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 xml:space="preserve">szkło- białe i kolorowe oraz stłuczka szklana za wyjątkiem szyb samochodowych i okiennych,  porcelany  i  porcelitu,  odpady  winny  być  suche,  niezanieczyszczone resztkami żywności, </w:t>
      </w:r>
    </w:p>
    <w:p w14:paraId="0DE9B5D3" w14:textId="77777777" w:rsidR="00204D9A" w:rsidRPr="00B16D8E" w:rsidRDefault="00204D9A" w:rsidP="00B16D8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>odpady wielkogabarytowe - wszelkiego rodzaju odpady, które ze względu na duże rozmiary i/lub wagę nie mieszczą się do pojemnika na pozostałe śmieci, na przykład: stoły, szafy, krzesła, sofy, dywany, wózki dziecięce, materace, pierzyny, rowery, zabawki dużych rozmiarów.</w:t>
      </w:r>
    </w:p>
    <w:p w14:paraId="59F1276F" w14:textId="77777777" w:rsidR="00204D9A" w:rsidRPr="00B16D8E" w:rsidRDefault="00204D9A" w:rsidP="00B16D8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>odpady  budowlane  i  rozbiórkowe -  pochodzące  z  drobnych remontów  i  innych  robót budowlanych, wykonywanych we  własnym  zakresie,  na  wykonanie  których nie jest wymagane uzyskanie  pozwolenia  na  budowę  lub  rozbiórkę,  a  także  na wykonanie których nie jest wymagane zgłoszenie do administracji budowlano – architektonicznej, z wyłączeniem  odpadów  zawierających  substancje niebezpieczne tj. papa, eternit, ondulina. Nie będą przyjmowane odpady budowlane z budowy nowych domów i kompleksowej modernizacji starych budynków, odpady przywożone przez osoby prowadzące działalność gospodarczą. Przedmiotowe odpady należy oddać na składowisko odpadów we własnym zakresie i ponieść koszt ich utylizacji – zamówić indywidualnie kontener.</w:t>
      </w:r>
    </w:p>
    <w:p w14:paraId="1382BE9E" w14:textId="4BA69896" w:rsidR="00204D9A" w:rsidRPr="00B16D8E" w:rsidRDefault="00204D9A" w:rsidP="00B16D8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>odpady  zielone  biodegradowalne -  resztki  żywności  pochodzenia  roślinnego, części roślin pochodzących z pielęgnacji terenów zielonych (trawa, liście, gałęzie), z wyłączeniem: ziemi, pni i konarów powstałych w wyniku wycinki drzew. Odpady zielone nie mogą zawierać zanieczyszczeń natury nieorganicznej (ziemia i kamienie), resztek żywności pochodzenia zwierzęcego, pozostałości po spalaniu, nie mogą być w stanie rozkładu, zgnite czy sfermentowane,</w:t>
      </w:r>
    </w:p>
    <w:p w14:paraId="19D77F74" w14:textId="77777777" w:rsidR="00204D9A" w:rsidRPr="00B16D8E" w:rsidRDefault="00204D9A" w:rsidP="00B16D8E">
      <w:pPr>
        <w:pStyle w:val="Akapitzlist"/>
        <w:numPr>
          <w:ilvl w:val="0"/>
          <w:numId w:val="1"/>
        </w:numPr>
        <w:jc w:val="both"/>
        <w:rPr>
          <w:rStyle w:val="ilfuvd"/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 xml:space="preserve">gruz budowlany - </w:t>
      </w:r>
      <w:r w:rsidRPr="00B16D8E">
        <w:rPr>
          <w:rStyle w:val="ilfuvd"/>
          <w:rFonts w:asciiTheme="minorHAnsi" w:hAnsiTheme="minorHAnsi" w:cstheme="minorHAnsi"/>
          <w:sz w:val="22"/>
          <w:szCs w:val="22"/>
        </w:rPr>
        <w:t xml:space="preserve">odpadowy materiał </w:t>
      </w:r>
      <w:r w:rsidRPr="00B16D8E">
        <w:rPr>
          <w:rStyle w:val="ilfuvd"/>
          <w:rFonts w:asciiTheme="minorHAnsi" w:hAnsiTheme="minorHAnsi" w:cstheme="minorHAnsi"/>
          <w:bCs/>
          <w:sz w:val="22"/>
          <w:szCs w:val="22"/>
        </w:rPr>
        <w:t>budowlany</w:t>
      </w:r>
      <w:r w:rsidRPr="00B16D8E">
        <w:rPr>
          <w:rStyle w:val="ilfuvd"/>
          <w:rFonts w:asciiTheme="minorHAnsi" w:hAnsiTheme="minorHAnsi" w:cstheme="minorHAnsi"/>
          <w:sz w:val="22"/>
          <w:szCs w:val="22"/>
        </w:rPr>
        <w:t xml:space="preserve"> w postaci potłuczonych wyrobów ceramiki </w:t>
      </w:r>
      <w:r w:rsidRPr="00B16D8E">
        <w:rPr>
          <w:rStyle w:val="ilfuvd"/>
          <w:rFonts w:asciiTheme="minorHAnsi" w:hAnsiTheme="minorHAnsi" w:cstheme="minorHAnsi"/>
          <w:bCs/>
          <w:sz w:val="22"/>
          <w:szCs w:val="22"/>
        </w:rPr>
        <w:t>budowlanej</w:t>
      </w:r>
      <w:r w:rsidRPr="00B16D8E">
        <w:rPr>
          <w:rStyle w:val="ilfuvd"/>
          <w:rFonts w:asciiTheme="minorHAnsi" w:hAnsiTheme="minorHAnsi" w:cstheme="minorHAnsi"/>
          <w:sz w:val="22"/>
          <w:szCs w:val="22"/>
        </w:rPr>
        <w:t xml:space="preserve"> (m.in. pustaków, cegieł, dachówek, kafli), pokruszonego betonu itp., używany głównie jako podsypka pod posadzki i nawierzchnie betonowe.</w:t>
      </w:r>
    </w:p>
    <w:p w14:paraId="7B4146A0" w14:textId="543966A9" w:rsidR="00204D9A" w:rsidRPr="00B16D8E" w:rsidRDefault="00204D9A" w:rsidP="00B16D8E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Style w:val="ilfuvd"/>
          <w:rFonts w:asciiTheme="minorHAnsi" w:hAnsiTheme="minorHAnsi" w:cstheme="minorHAnsi"/>
          <w:sz w:val="22"/>
          <w:szCs w:val="22"/>
        </w:rPr>
        <w:t xml:space="preserve">Czysty gruz budowlany przyjmowany będzie na wyznaczone miejsce w godzinach pracy urzędu, po uprzednim telefonicznym zgłoszeniu do pracownika urzędu gminy.  </w:t>
      </w:r>
    </w:p>
    <w:p w14:paraId="123F5EE4" w14:textId="77777777" w:rsidR="00204D9A" w:rsidRPr="00B16D8E" w:rsidRDefault="00204D9A" w:rsidP="00B16D8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>zużyte opony - z samochodów osobowych i mniejszych pojazdów (taczki, skutery, wózki, motory – bez opon z maszyn rolniczych),</w:t>
      </w:r>
    </w:p>
    <w:p w14:paraId="2428008F" w14:textId="77777777" w:rsidR="00204D9A" w:rsidRPr="00B16D8E" w:rsidRDefault="00204D9A" w:rsidP="00B16D8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 xml:space="preserve">zużyty sprzęt elektryczny i elektroniczny, </w:t>
      </w:r>
    </w:p>
    <w:p w14:paraId="2DAA3C7A" w14:textId="77777777" w:rsidR="00204D9A" w:rsidRPr="00B16D8E" w:rsidRDefault="00204D9A" w:rsidP="00B16D8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 xml:space="preserve">zużyte baterie i akumulatory, </w:t>
      </w:r>
    </w:p>
    <w:p w14:paraId="76DED594" w14:textId="77777777" w:rsidR="00204D9A" w:rsidRPr="00B16D8E" w:rsidRDefault="00204D9A" w:rsidP="00B16D8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>przeterminowane leki i chemikalia oraz odpady niekwalifikujące się do odpadów medycznych powstałych w gospodarstwie domowym w wyniku przyjmowania produktów leczniczych w formie iniekcji i prowadzenia monitoringu poziomu substancji we krwi, w szczególności igły i strzykawki,</w:t>
      </w:r>
    </w:p>
    <w:p w14:paraId="5DB496FC" w14:textId="77777777" w:rsidR="00204D9A" w:rsidRPr="00B16D8E" w:rsidRDefault="00204D9A" w:rsidP="00B16D8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>inne odpady niebezpieczne - odpady niebezpieczne – odpady farb, tuszy, lakierów, środków impregnacji drewna, opakowania po środkach ochrony roślin,</w:t>
      </w:r>
    </w:p>
    <w:p w14:paraId="74112413" w14:textId="77777777" w:rsidR="00204D9A" w:rsidRPr="00B16D8E" w:rsidRDefault="00204D9A" w:rsidP="00B16D8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>tekstylia i odzież.</w:t>
      </w:r>
    </w:p>
    <w:p w14:paraId="50A1E7A2" w14:textId="77777777" w:rsidR="00204D9A" w:rsidRPr="00B16D8E" w:rsidRDefault="00204D9A" w:rsidP="00B16D8E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lastRenderedPageBreak/>
        <w:t xml:space="preserve">Większe ilości środków ochrony roślin, nawozów i środków chwastobójczych innych  niż  zużywane  w  przydomowych  ogródkach,  należy  oddawać  w  punktach prowadzących sprzedaż tego typu produktów. </w:t>
      </w:r>
    </w:p>
    <w:p w14:paraId="6E402012" w14:textId="77777777" w:rsidR="00204D9A" w:rsidRPr="00B16D8E" w:rsidRDefault="00204D9A" w:rsidP="00B16D8E">
      <w:pPr>
        <w:pStyle w:val="Akapitzlist"/>
        <w:numPr>
          <w:ilvl w:val="0"/>
          <w:numId w:val="11"/>
        </w:numPr>
        <w:spacing w:before="26" w:after="0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>Na PSZOKu nie są przyjmowane odpady zmieszane.</w:t>
      </w:r>
    </w:p>
    <w:p w14:paraId="2D1B33CC" w14:textId="77777777" w:rsidR="00204D9A" w:rsidRPr="00B16D8E" w:rsidRDefault="00204D9A" w:rsidP="00B16D8E">
      <w:pPr>
        <w:pStyle w:val="Akapitzlist"/>
        <w:spacing w:before="26" w:after="0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9EEA43" w14:textId="77777777" w:rsidR="00204D9A" w:rsidRPr="00B16D8E" w:rsidRDefault="00204D9A" w:rsidP="00B16D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6D8E">
        <w:rPr>
          <w:rFonts w:asciiTheme="minorHAnsi" w:hAnsiTheme="minorHAnsi" w:cstheme="minorHAnsi"/>
          <w:b/>
          <w:sz w:val="22"/>
          <w:szCs w:val="22"/>
        </w:rPr>
        <w:t>§5</w:t>
      </w:r>
    </w:p>
    <w:p w14:paraId="768DB4F3" w14:textId="77777777" w:rsidR="00204D9A" w:rsidRPr="00B16D8E" w:rsidRDefault="00204D9A" w:rsidP="00B16D8E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 xml:space="preserve">Obsługa  PSZOK-a  przed  przyjęciem  odpadów  od  mieszkańca  wzywa  do okazania dowodu osobistego lub innego dowodu potwierdzającego tożsamość i weryfikuje, czy dostarczone worki mają firmowe oznaczenie oraz czy oddający jest ujęty w systemie gospodarki odpadami Gminy Stryszów. </w:t>
      </w:r>
    </w:p>
    <w:p w14:paraId="3563B95A" w14:textId="77777777" w:rsidR="00204D9A" w:rsidRPr="00B16D8E" w:rsidRDefault="00204D9A" w:rsidP="00B16D8E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 xml:space="preserve">Nie przedstawienie dowodu osobistego, brak poprawnie spakowanych worków lub brak oddającego w systemie odpadowym, skutkować będzie odmową przyjęcia opadów. </w:t>
      </w:r>
    </w:p>
    <w:p w14:paraId="6BD9B526" w14:textId="77777777" w:rsidR="00204D9A" w:rsidRPr="00B16D8E" w:rsidRDefault="00204D9A" w:rsidP="00B16D8E">
      <w:pPr>
        <w:pStyle w:val="Akapitzlist"/>
        <w:numPr>
          <w:ilvl w:val="0"/>
          <w:numId w:val="1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>Przekroczenie limitów zawartych w §4 pkt. 1 skutkuje uiszczeniem opłaty w biurze PSZOKu w dniu oddania tych odpadów, w formie gotówkowej.</w:t>
      </w:r>
    </w:p>
    <w:p w14:paraId="1A076CB7" w14:textId="77777777" w:rsidR="00204D9A" w:rsidRPr="00B16D8E" w:rsidRDefault="00204D9A" w:rsidP="00B16D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6D8E">
        <w:rPr>
          <w:rFonts w:asciiTheme="minorHAnsi" w:hAnsiTheme="minorHAnsi" w:cstheme="minorHAnsi"/>
          <w:b/>
          <w:sz w:val="22"/>
          <w:szCs w:val="22"/>
        </w:rPr>
        <w:t>§6</w:t>
      </w:r>
    </w:p>
    <w:p w14:paraId="29E27057" w14:textId="77777777" w:rsidR="00204D9A" w:rsidRPr="00B16D8E" w:rsidRDefault="00204D9A" w:rsidP="00B16D8E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 xml:space="preserve">Dostarczający odpady może wjechać pojazdem na teren PSZOK-a po uprzednim wyrażeniu zgody przez obsługę PSZOK-a oraz zaparkować w miejscu wskazanym przez obsługę PSZOK-a. </w:t>
      </w:r>
    </w:p>
    <w:p w14:paraId="4774A69D" w14:textId="50C25E40" w:rsidR="009E06C1" w:rsidRPr="00B16D8E" w:rsidRDefault="00204D9A" w:rsidP="00B16D8E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 xml:space="preserve">Dostarczający odpady zobowiązani są do bezwzględnego przestrzegania regulaminu i poleceń obsługi PSZOK-a, w szczególności w zakresie miejsca złożenia odpadów. </w:t>
      </w:r>
    </w:p>
    <w:p w14:paraId="6128A8F4" w14:textId="77777777" w:rsidR="00204D9A" w:rsidRPr="00B16D8E" w:rsidRDefault="00204D9A" w:rsidP="00B16D8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6D8E">
        <w:rPr>
          <w:rFonts w:asciiTheme="minorHAnsi" w:hAnsiTheme="minorHAnsi" w:cstheme="minorHAnsi"/>
          <w:b/>
          <w:sz w:val="22"/>
          <w:szCs w:val="22"/>
        </w:rPr>
        <w:t>§7</w:t>
      </w:r>
    </w:p>
    <w:p w14:paraId="6FE68343" w14:textId="77777777" w:rsidR="00204D9A" w:rsidRPr="00B16D8E" w:rsidRDefault="00204D9A" w:rsidP="00B16D8E">
      <w:pPr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 xml:space="preserve">Wszelkich informacji o funkcjonowaniu PSZOK-a można uzyskać: </w:t>
      </w:r>
    </w:p>
    <w:p w14:paraId="79468D62" w14:textId="77777777" w:rsidR="00204D9A" w:rsidRPr="00B16D8E" w:rsidRDefault="00204D9A" w:rsidP="00B16D8E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 xml:space="preserve">na miejscu, u obsługi PSZOK-a,  </w:t>
      </w:r>
    </w:p>
    <w:p w14:paraId="22AAE61C" w14:textId="77777777" w:rsidR="00204D9A" w:rsidRPr="00B16D8E" w:rsidRDefault="00204D9A" w:rsidP="00B16D8E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 xml:space="preserve">na  stronie  internetowej  Urzędu  Gminy  Stryszów </w:t>
      </w:r>
      <w:hyperlink r:id="rId6" w:history="1">
        <w:r w:rsidRPr="00B16D8E">
          <w:rPr>
            <w:rStyle w:val="Hipercze"/>
            <w:rFonts w:asciiTheme="minorHAnsi" w:hAnsiTheme="minorHAnsi" w:cstheme="minorHAnsi"/>
            <w:sz w:val="22"/>
            <w:szCs w:val="22"/>
          </w:rPr>
          <w:t>www.stryszow.pl</w:t>
        </w:r>
      </w:hyperlink>
      <w:r w:rsidRPr="00B16D8E">
        <w:rPr>
          <w:rFonts w:asciiTheme="minorHAnsi" w:hAnsiTheme="minorHAnsi" w:cstheme="minorHAnsi"/>
          <w:sz w:val="22"/>
          <w:szCs w:val="22"/>
        </w:rPr>
        <w:t>,</w:t>
      </w:r>
    </w:p>
    <w:p w14:paraId="114A7D3E" w14:textId="77777777" w:rsidR="00204D9A" w:rsidRPr="00B16D8E" w:rsidRDefault="00204D9A" w:rsidP="00B16D8E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>pod numerem telefonu (33) 879 74 12, wew. 127,</w:t>
      </w:r>
    </w:p>
    <w:p w14:paraId="71B3686C" w14:textId="77777777" w:rsidR="00204D9A" w:rsidRPr="00B16D8E" w:rsidRDefault="00204D9A" w:rsidP="00B16D8E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16D8E">
        <w:rPr>
          <w:rFonts w:asciiTheme="minorHAnsi" w:hAnsiTheme="minorHAnsi" w:cstheme="minorHAnsi"/>
          <w:sz w:val="22"/>
          <w:szCs w:val="22"/>
        </w:rPr>
        <w:t>w Urzędzie Gminy Stryszów, biuro Gospodarki Odpadami.</w:t>
      </w:r>
    </w:p>
    <w:sectPr w:rsidR="00204D9A" w:rsidRPr="00B16D8E" w:rsidSect="00FA7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ACD"/>
    <w:multiLevelType w:val="hybridMultilevel"/>
    <w:tmpl w:val="1EA03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8E9"/>
    <w:multiLevelType w:val="hybridMultilevel"/>
    <w:tmpl w:val="B57E4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A1396"/>
    <w:multiLevelType w:val="hybridMultilevel"/>
    <w:tmpl w:val="40EAA68A"/>
    <w:lvl w:ilvl="0" w:tplc="AA260D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4B30"/>
    <w:multiLevelType w:val="hybridMultilevel"/>
    <w:tmpl w:val="C81E9D7E"/>
    <w:lvl w:ilvl="0" w:tplc="2AA20AA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2220BE"/>
    <w:multiLevelType w:val="hybridMultilevel"/>
    <w:tmpl w:val="8C02C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252CA"/>
    <w:multiLevelType w:val="hybridMultilevel"/>
    <w:tmpl w:val="8AC2C1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994C6F"/>
    <w:multiLevelType w:val="hybridMultilevel"/>
    <w:tmpl w:val="FCD411D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AB7D82"/>
    <w:multiLevelType w:val="hybridMultilevel"/>
    <w:tmpl w:val="7F92A840"/>
    <w:lvl w:ilvl="0" w:tplc="AA260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44BE1"/>
    <w:multiLevelType w:val="hybridMultilevel"/>
    <w:tmpl w:val="CF8A815C"/>
    <w:lvl w:ilvl="0" w:tplc="F0744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66842"/>
    <w:multiLevelType w:val="hybridMultilevel"/>
    <w:tmpl w:val="E4FAF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B0F62"/>
    <w:multiLevelType w:val="hybridMultilevel"/>
    <w:tmpl w:val="17C2B9A8"/>
    <w:lvl w:ilvl="0" w:tplc="00540E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56545"/>
    <w:multiLevelType w:val="hybridMultilevel"/>
    <w:tmpl w:val="8242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18"/>
    <w:rsid w:val="000B2959"/>
    <w:rsid w:val="001C6CA5"/>
    <w:rsid w:val="00204D9A"/>
    <w:rsid w:val="00276CA8"/>
    <w:rsid w:val="002B08DD"/>
    <w:rsid w:val="003A5459"/>
    <w:rsid w:val="003D5ED8"/>
    <w:rsid w:val="00405CDB"/>
    <w:rsid w:val="004C790D"/>
    <w:rsid w:val="005337B0"/>
    <w:rsid w:val="0057098C"/>
    <w:rsid w:val="00640641"/>
    <w:rsid w:val="00667F57"/>
    <w:rsid w:val="0068532C"/>
    <w:rsid w:val="0077224D"/>
    <w:rsid w:val="00861012"/>
    <w:rsid w:val="009974D6"/>
    <w:rsid w:val="009E06C1"/>
    <w:rsid w:val="00B03FDF"/>
    <w:rsid w:val="00B16D8E"/>
    <w:rsid w:val="00B41D24"/>
    <w:rsid w:val="00B67B16"/>
    <w:rsid w:val="00B7741C"/>
    <w:rsid w:val="00B861E4"/>
    <w:rsid w:val="00BE4A39"/>
    <w:rsid w:val="00C1258A"/>
    <w:rsid w:val="00C16564"/>
    <w:rsid w:val="00CC3BA1"/>
    <w:rsid w:val="00CD0F18"/>
    <w:rsid w:val="00D32A5F"/>
    <w:rsid w:val="00D45936"/>
    <w:rsid w:val="00D93FEF"/>
    <w:rsid w:val="00F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CB99"/>
  <w15:docId w15:val="{6B2E6053-86E3-42AB-8105-F2236D7D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Mangal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E5F"/>
  </w:style>
  <w:style w:type="paragraph" w:styleId="Nagwek1">
    <w:name w:val="heading 1"/>
    <w:basedOn w:val="Normalny"/>
    <w:next w:val="Normalny"/>
    <w:link w:val="Nagwek1Znak"/>
    <w:uiPriority w:val="9"/>
    <w:qFormat/>
    <w:rsid w:val="00B16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9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5ED8"/>
    <w:rPr>
      <w:color w:val="0000FF" w:themeColor="hyperlink"/>
      <w:u w:val="single"/>
    </w:rPr>
  </w:style>
  <w:style w:type="character" w:customStyle="1" w:styleId="ilfuvd">
    <w:name w:val="ilfuvd"/>
    <w:basedOn w:val="Domylnaczcionkaakapitu"/>
    <w:rsid w:val="00204D9A"/>
  </w:style>
  <w:style w:type="character" w:customStyle="1" w:styleId="Nagwek1Znak">
    <w:name w:val="Nagłówek 1 Znak"/>
    <w:basedOn w:val="Domylnaczcionkaakapitu"/>
    <w:link w:val="Nagwek1"/>
    <w:uiPriority w:val="9"/>
    <w:rsid w:val="00B16D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yszow.pl" TargetMode="External"/><Relationship Id="rId5" Type="http://schemas.openxmlformats.org/officeDocument/2006/relationships/hyperlink" Target="http://www.stry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Jolanta Kubas</cp:lastModifiedBy>
  <cp:revision>2</cp:revision>
  <cp:lastPrinted>2022-03-11T08:53:00Z</cp:lastPrinted>
  <dcterms:created xsi:type="dcterms:W3CDTF">2022-03-11T11:40:00Z</dcterms:created>
  <dcterms:modified xsi:type="dcterms:W3CDTF">2022-03-11T11:40:00Z</dcterms:modified>
</cp:coreProperties>
</file>