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OBWIESZCZENIE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sprawie rozpoczęcia konsultacji społecznych projektu 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dokumentu </w:t>
        <w:br/>
        <w:t>pn. </w:t>
      </w:r>
      <w:r>
        <w:rPr>
          <w:rFonts w:cs="Times New Roman" w:ascii="Times New Roman" w:hAnsi="Times New Roman"/>
          <w:b/>
          <w:i/>
          <w:sz w:val="24"/>
          <w:szCs w:val="24"/>
        </w:rPr>
        <w:t>Strategia Rozwoju Gminy Żegocina na lata 2022–2030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Na podstawie a</w:t>
      </w:r>
      <w:r>
        <w:rPr>
          <w:rFonts w:cs="Times New Roman" w:ascii="Times New Roman" w:hAnsi="Times New Roman"/>
          <w:sz w:val="24"/>
          <w:szCs w:val="24"/>
        </w:rPr>
        <w:t>rt. art. 10f ust. 1 ustawy z dnia 8 marca 1990 r. o samorządzie gminnym (t. j. Dz.U. z 2021 poz. 1372 z późn. zm.) oraz art. 6 ust. 3 ustawy z dnia 6 grudnia 2006 r. o zasadach prowadzenia polityki rozwoju (t.j. Dz. U. z 2021 r. poz. 1057), w związku z </w:t>
      </w:r>
      <w:r>
        <w:rPr>
          <w:rFonts w:cs="Times New Roman" w:ascii="Times New Roman" w:hAnsi="Times New Roman"/>
          <w:i/>
          <w:iCs/>
          <w:sz w:val="24"/>
          <w:szCs w:val="24"/>
        </w:rPr>
        <w:t>Uchwałą Nr XXVIII/214/2021 Rady Gminy Żegocina z dnia 13 maja 2021 r. w sprawie określenia szczegółowego trybu i harmonogramu opracowania projektu Strategii Rozwoju Gminy Żegocina na lata 2022-2030</w:t>
      </w:r>
      <w:r>
        <w:rPr>
          <w:rFonts w:cs="Times New Roman" w:ascii="Times New Roman" w:hAnsi="Times New Roman"/>
          <w:sz w:val="24"/>
          <w:szCs w:val="24"/>
        </w:rPr>
        <w:t xml:space="preserve"> oraz zgodnie z </w:t>
      </w:r>
      <w:r>
        <w:rPr>
          <w:rFonts w:cs="Times New Roman" w:ascii="Times New Roman" w:hAnsi="Times New Roman"/>
          <w:i/>
          <w:iCs/>
          <w:sz w:val="24"/>
          <w:szCs w:val="24"/>
        </w:rPr>
        <w:t>Zarządzeniem Nr 0050.441.2022.Z Wójta Gminy Żegocina z dnia 11 stycznia 2022 r. w sprawie przeprowadzenia konsultacji społecznych projektu dokumentu pn.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/>
          <w:sz w:val="24"/>
          <w:szCs w:val="24"/>
        </w:rPr>
        <w:t>Strategia Rozwoju Gminy Żegocina na lata 2022-2030</w:t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Wójt Gminy Żegocina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zawiadamia o rozpoczęciu konsultacji społecznych projektu dokumentu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Style w:val="Strong"/>
          <w:rFonts w:cs="Times New Roman" w:ascii="Times New Roman" w:hAnsi="Times New Roman"/>
          <w:i/>
          <w:iCs/>
          <w:sz w:val="24"/>
          <w:szCs w:val="24"/>
        </w:rPr>
        <w:t>Strategii Rozwoju Gminy Żegocina na lata 2022–2030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Konsultacje mają na celu zapoznanie grupy docelowej z projektem dokumentu pn.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Strategia 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Rozwoju Gminy Żegocina na lata 2022–2030</w:t>
      </w:r>
      <w:r>
        <w:rPr>
          <w:rFonts w:cs="Times New Roman" w:ascii="Times New Roman" w:hAnsi="Times New Roman"/>
          <w:sz w:val="24"/>
          <w:szCs w:val="24"/>
        </w:rPr>
        <w:t xml:space="preserve"> oraz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zebranie uwag, opinii i propozycji dotyczących zapisów dokumentu.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Konsultacje społeczne przeprowadzone są w terminie</w:t>
      </w:r>
      <w:r>
        <w:rPr>
          <w:rFonts w:cs="Times New Roman" w:ascii="Times New Roman" w:hAnsi="Times New Roman"/>
          <w:b/>
          <w:sz w:val="24"/>
          <w:szCs w:val="24"/>
        </w:rPr>
        <w:t xml:space="preserve"> od dnia 18.01.2022 r. do dnia 22.02.2022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Projekt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Strategii Rozwoju Gminy Żegocina na lata 2022–2030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podlega obowiązkowo konsultacjom: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mieszkańcami gminy,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lokalnymi partnerami społecznymi i gospodarczymi, w tym organizacjami pozarządowymi i przedsiębiorcami,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sąsiednimi gminami i ich związkami,</w:t>
      </w:r>
    </w:p>
    <w:p>
      <w:pPr>
        <w:pStyle w:val="Normal"/>
        <w:numPr>
          <w:ilvl w:val="0"/>
          <w:numId w:val="4"/>
        </w:numPr>
        <w:spacing w:lineRule="auto" w:line="276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Dyrektorem Regionalnego Zarządu Gospodarki Wodnej w Krakowie – Państwowe Gospodarstwo Wodne Wody Polskie.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Dodatkowo, Gmina Żegocina włącza w proces konsultacji społecznych:</w:t>
      </w:r>
    </w:p>
    <w:p>
      <w:pPr>
        <w:pStyle w:val="ListParagraph"/>
        <w:numPr>
          <w:ilvl w:val="0"/>
          <w:numId w:val="4"/>
        </w:numPr>
        <w:spacing w:lineRule="auto" w:line="276" w:before="0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Stowarzyszenie Lokalna Grupa Działania „Dolina Raby” z siedzibą w Chrostowej (Gmina Łapanów).</w:t>
      </w:r>
      <w:bookmarkStart w:id="0" w:name="_Hlk86148187"/>
      <w:bookmarkEnd w:id="0"/>
    </w:p>
    <w:p>
      <w:pPr>
        <w:pStyle w:val="Normal"/>
        <w:spacing w:lineRule="auto" w:line="276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podmiotów wskazanych w pkt. 3–5 wysłane zostały pisma informujące o konsultacjach.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Konsultacje prowadzone są w następujących formach: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Zbieranie uwag i wniosków w formie papierowej oraz elektronicznej </w:t>
        <w:br/>
        <w:t>z wykorzystaniem formularza konsultacyjnego. Wypełnione czytelnie formularze będzie można dostarczyć:</w:t>
      </w:r>
    </w:p>
    <w:p>
      <w:pPr>
        <w:pStyle w:val="ListParagraph"/>
        <w:numPr>
          <w:ilvl w:val="0"/>
          <w:numId w:val="3"/>
        </w:numPr>
        <w:spacing w:lineRule="auto" w:line="276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drogą elektroniczną na adres e-mail: gmina@zegocina.pl wpisując</w:t>
        <w:br/>
        <w:t xml:space="preserve">w tytule </w:t>
      </w:r>
      <w:r>
        <w:rPr>
          <w:rFonts w:cs="Times New Roman" w:ascii="Times New Roman" w:hAnsi="Times New Roman"/>
          <w:i/>
          <w:sz w:val="24"/>
          <w:szCs w:val="24"/>
        </w:rPr>
        <w:t>„Konsultacje społeczne – Strategia Rozwoju Gminy Żegocina na lata 2022–2030”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276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drogą korespondencyjną na adres Urzędu Gminy Żegocina, 32–731 Żegocina 316, z dopiskiem: </w:t>
      </w:r>
      <w:r>
        <w:rPr>
          <w:rFonts w:cs="Times New Roman" w:ascii="Times New Roman" w:hAnsi="Times New Roman"/>
          <w:i/>
          <w:sz w:val="24"/>
          <w:szCs w:val="24"/>
        </w:rPr>
        <w:t>„Konsultacje społeczne – Strategia Rozwoju Gminy Żegocina na lata 2022–2030”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276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bezpośrednio do sekretariatu lub dziennika podawczego w budynku Urzędu Gminy Żegocina w godzinach pracy Urzędu.</w:t>
      </w:r>
    </w:p>
    <w:p>
      <w:pPr>
        <w:pStyle w:val="ListParagraph"/>
        <w:numPr>
          <w:ilvl w:val="0"/>
          <w:numId w:val="3"/>
        </w:numPr>
        <w:spacing w:lineRule="auto" w:line="276"/>
        <w:ind w:left="1276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elektronicznie na adres skrytki Urzędu na platformie ePUAP: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hyperlink r:id="rId2" w:tgtFrame="epuap">
        <w:r>
          <w:rPr>
            <w:rStyle w:val="Czeinternetowe"/>
            <w:rFonts w:cs="Times New Roman" w:ascii="Times New Roman" w:hAnsi="Times New Roman"/>
            <w:i/>
            <w:iCs/>
            <w:color w:val="000000" w:themeColor="text1"/>
            <w:sz w:val="24"/>
            <w:szCs w:val="24"/>
            <w:u w:val="none"/>
          </w:rPr>
          <w:t>/urzadzegocina/skrytka</w:t>
        </w:r>
      </w:hyperlink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Spotkania otwartego, umożliwiającego omówienie założeń dokumentu, a także przedstawienie uwag, opinii i propozycji. </w:t>
      </w:r>
      <w:r>
        <w:rPr>
          <w:rFonts w:cs="Times New Roman" w:ascii="Times New Roman" w:hAnsi="Times New Roman"/>
          <w:i/>
          <w:sz w:val="24"/>
          <w:szCs w:val="24"/>
        </w:rPr>
        <w:t>Szczegółowy termin i miejsce podane zostaną co najmniej na stronie internetowej gminy (www.zegocina.pl) i stronie podmiotowej gminy w Biuletynie Informacji Publicznej (www.bip.malopolska.pl/ugzegocina) oraz tablicy ogłoszeń Urzędu Gminy Żegocina co najmniej 7 dni kalendarzowych przed planowanym spotkaniem.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Zbieranie uwag ustnych do protokołu w budynku Urzędu Gminy Żegocina, 32–731 Żegocina 316, w sekretariacie lub dzienniku podawczym w godzinach pracy Urzędu.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240" w:after="16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Uwagi i/lub wnioski niepodpisane czytelnie imieniem i nazwiskiem, złożone w innej formie niż na formularzu konsultacyjnym (za wyjątkiem pkt 3) lub po upływie wyznaczonego powyżej terminu pozostaną bez rozpatrzenia. Organem właściwym do rozpatrzenia uwag i/lub wniosków jest Wójt Gminy Żegocina.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Formularz konsultacyjny oraz projekt dokumentu dostępne są od</w:t>
      </w:r>
      <w:r>
        <w:rPr>
          <w:rFonts w:cs="Times New Roman" w:ascii="Times New Roman" w:hAnsi="Times New Roman"/>
          <w:b/>
          <w:sz w:val="24"/>
          <w:szCs w:val="24"/>
        </w:rPr>
        <w:t xml:space="preserve"> dnia 18.01.2022 r.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wersji papierowej w budynku Urzędu Gminy Żegocina, 32–731 Żegocina 316 </w:t>
        <w:br/>
        <w:t>w sekretariacie lub dzienniku podawczym, w godzinach pracy Urzędu;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wersji elektronicznej na oficjalnej stronie internetowej Gminy Żegocina</w:t>
        <w:br/>
        <w:t>(www.zegocina.pl) oraz na stronie podmiotowej gminy w Biuletynie Informacji Publicznej (www.bip.malopolska.pl/ugzegocina).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Zgodnie z art. 6 ust. 6 </w:t>
      </w:r>
      <w:r>
        <w:rPr>
          <w:rFonts w:cs="Times New Roman" w:ascii="Times New Roman" w:hAnsi="Times New Roman"/>
          <w:i/>
          <w:sz w:val="24"/>
          <w:szCs w:val="24"/>
        </w:rPr>
        <w:t xml:space="preserve">Ustawy o zasadach prowadzenia polityki rozwoju </w:t>
      </w:r>
      <w:r>
        <w:rPr>
          <w:rFonts w:cs="Times New Roman" w:ascii="Times New Roman" w:hAnsi="Times New Roman"/>
          <w:sz w:val="24"/>
          <w:szCs w:val="24"/>
        </w:rPr>
        <w:t>w terminie 30 dni po zakończeniu niniejszych konsultacji opracowane zostanie sprawozdanie z przebiegu i wyników konsultacji, zawierająca dane o miejscu i czasie ich przeprowadzenia oraz omówienie ich przebiegu, w tym ustosunkowanie się do wniesionych uwag wraz z uzasadnieniem. Sprawozdanie opublikowane będzie na oficjalnej stronie internetowej Gminy Żegocina (www.zegocina.pl) oraz na stronie podmiotowej gminy w Biuletynie Informacji Publicznej (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www.bip.malopolska.pl/ugzegocina</w:t>
        </w:r>
      </w:hyperlink>
      <w:hyperlink r:id="rId4">
        <w:r>
          <w:rPr>
            <w:rFonts w:cs="Times New Roman" w:ascii="Times New Roman" w:hAnsi="Times New Roman"/>
            <w:sz w:val="24"/>
            <w:szCs w:val="24"/>
          </w:rPr>
          <w:t>).</w:t>
        </w:r>
      </w:hyperlink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Wojciech Wrona</w:t>
      </w:r>
    </w:p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Wójt Gminy Żegocina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1e0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5768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f1e8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5768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puap.gov.pl/wps/portal" TargetMode="External"/><Relationship Id="rId3" Type="http://schemas.openxmlformats.org/officeDocument/2006/relationships/hyperlink" Target="http://www.bip.malopolska.pl/ugzegocina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LibreOffice/6.3.3.2$Windows_X86_64 LibreOffice_project/a64200df03143b798afd1ec74a12ab50359878ed</Application>
  <Pages>2</Pages>
  <Words>613</Words>
  <Characters>3918</Characters>
  <CharactersWithSpaces>4503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2021-10-25T09:41:00Z</dcterms:created>
  <dc:creator>Admin</dc:creator>
  <dc:description/>
  <dc:language>pl-PL</dc:language>
  <cp:lastModifiedBy/>
  <dcterms:modified xsi:type="dcterms:W3CDTF">2022-01-17T15:49:38Z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