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XXVIII/416/21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Żabnie</w:t>
      </w:r>
    </w:p>
    <w:p w:rsidR="00A77B3E">
      <w:pPr>
        <w:spacing w:before="0" w:after="16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z dnia 13 października 2021 r.</w:t>
      </w:r>
    </w:p>
    <w:p w:rsidR="00A77B3E">
      <w:pPr>
        <w:keepNext/>
        <w:spacing w:before="240" w:after="36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przyjęcia Strategii Rozwoju Gminy Żabno na lata 2021-2030</w:t>
      </w:r>
    </w:p>
    <w:p w:rsidR="00A77B3E">
      <w:pPr>
        <w:keepNext w:val="0"/>
        <w:keepLines/>
        <w:spacing w:before="0" w:after="120" w:line="240" w:lineRule="auto"/>
        <w:ind w:left="0" w:right="0" w:firstLine="79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10e ust. 1 oraz art. 10f ust. 4 ustawy z dnia 8 marca 1990 r. o samorządzie gminnym (Dz.U. z 2021 r. poz. 1372) w związku z art. 9 pkt. 5 ustawy o zasadach prowadzenia polityki rozwoju (tj. Dz.U. z 2021 r. poz. 1057) Rada Miejska w Żabnie uchwala co następuje:</w:t>
      </w:r>
    </w:p>
    <w:p w:rsidR="00A77B3E">
      <w:pPr>
        <w:keepNext w:val="0"/>
        <w:keepLines/>
        <w:spacing w:before="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Przyjmuje się Strategię Rozwoju Gminy Żabno na lata 2021-2030, stanowiącą załącznik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niniejszej uchwały. </w:t>
      </w:r>
    </w:p>
    <w:p w:rsidR="00A77B3E">
      <w:pPr>
        <w:keepNext w:val="0"/>
        <w:keepLines/>
        <w:spacing w:before="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Strategia Rozwoju Gminy Żabno na lata 2021-2030 podlega ocenie i aktualizacji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zakresie rzeczowym, terminowym i finansowym. </w:t>
      </w:r>
    </w:p>
    <w:p w:rsidR="00A77B3E">
      <w:pPr>
        <w:keepNext w:val="0"/>
        <w:keepLines/>
        <w:spacing w:before="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Burmistrzowi Żabna.</w:t>
      </w:r>
    </w:p>
    <w:p w:rsidR="00A77B3E">
      <w:pPr>
        <w:keepNext/>
        <w:keepLines/>
        <w:spacing w:before="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Uchwała wchodzi w życie z dniem podjęcia i podlega ogłoszeniu w sposób zwyczajowo przyjęty. </w:t>
      </w:r>
    </w:p>
    <w:p w:rsidR="00A77B3E">
      <w:pPr>
        <w:keepNext/>
        <w:keepLines/>
        <w:spacing w:before="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0" w:after="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 Rady Miejskiej w Żabnie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Andrzej Głód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:rsidR="00A77B3E">
      <w:pPr>
        <w:keepNext/>
        <w:spacing w:before="0" w:after="16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Nr XXVIII/416/21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t>Rady Miejskiej w Żabnie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13 października 2021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16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  <w:r>
        <w:t>Załącznik Nr 3 do uchwały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 xml:space="preserve"> Nr XXVIII/416/21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t>Rady Miejskiej w Żabnie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4"/>
        </w:rPr>
        <w:t>z dnia 13 października 2021 r.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instrText xml:space="preserve"> HYPERLINK "Zalacznik3.pdf"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Zalacznik3.pdf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fldChar w:fldCharType="end"/>
      </w:r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4AF9C43A-90A9-439D-8277-3759A5615398.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4AF9C43A-90A9-439D-8277-3759A5615398.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4AF9C43A-90A9-439D-8277-3759A5615398.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Żabnie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XXVIII/416/21 z dnia 13 października 2021 r.</dc:title>
  <dc:subject>w sprawie przyjęcia Strategii Rozwoju Gminy Żabno na lata 2021-2030</dc:subject>
  <dc:creator>Mateusz Libera</dc:creator>
  <cp:lastModifiedBy>Mateusz Libera</cp:lastModifiedBy>
  <cp:revision>1</cp:revision>
  <dcterms:created xsi:type="dcterms:W3CDTF">2021-10-19T15:04:33Z</dcterms:created>
  <dcterms:modified xsi:type="dcterms:W3CDTF">2021-10-19T15:04:33Z</dcterms:modified>
  <cp:category>Akt prawny</cp:category>
</cp:coreProperties>
</file>