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4C" w:rsidRPr="00DE3ADC" w:rsidRDefault="00BD634C" w:rsidP="00524C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0BD0" w:rsidRPr="00710BD0" w:rsidRDefault="001B2096" w:rsidP="00524CE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Znak: </w:t>
      </w:r>
      <w:r w:rsidR="00B246F1">
        <w:rPr>
          <w:rFonts w:ascii="Times New Roman" w:hAnsi="Times New Roman" w:cs="Times New Roman"/>
        </w:rPr>
        <w:t>IKOŚ.68</w:t>
      </w:r>
      <w:r w:rsidR="00B63CE0">
        <w:rPr>
          <w:rFonts w:ascii="Times New Roman" w:hAnsi="Times New Roman" w:cs="Times New Roman"/>
        </w:rPr>
        <w:t>45</w:t>
      </w:r>
      <w:r w:rsidR="00B246F1">
        <w:rPr>
          <w:rFonts w:ascii="Times New Roman" w:hAnsi="Times New Roman" w:cs="Times New Roman"/>
        </w:rPr>
        <w:t>.</w:t>
      </w:r>
      <w:r w:rsidR="00B63CE0">
        <w:rPr>
          <w:rFonts w:ascii="Times New Roman" w:hAnsi="Times New Roman" w:cs="Times New Roman"/>
        </w:rPr>
        <w:t>4</w:t>
      </w:r>
      <w:r w:rsidR="00F56636" w:rsidRPr="00DE3ADC">
        <w:rPr>
          <w:rFonts w:ascii="Times New Roman" w:hAnsi="Times New Roman" w:cs="Times New Roman"/>
        </w:rPr>
        <w:t>.20</w:t>
      </w:r>
      <w:r w:rsidR="003A0DF8" w:rsidRPr="00DE3ADC">
        <w:rPr>
          <w:rFonts w:ascii="Times New Roman" w:hAnsi="Times New Roman" w:cs="Times New Roman"/>
        </w:rPr>
        <w:t>21</w:t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F56636" w:rsidRPr="00DE3ADC">
        <w:rPr>
          <w:rFonts w:ascii="Times New Roman" w:hAnsi="Times New Roman" w:cs="Times New Roman"/>
        </w:rPr>
        <w:tab/>
      </w:r>
      <w:r w:rsidR="00710BD0" w:rsidRPr="00710B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do Zarządzenia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="00524C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 98/2021</w:t>
      </w:r>
    </w:p>
    <w:p w:rsidR="008F0F7E" w:rsidRPr="00DE3ADC" w:rsidRDefault="001B2096" w:rsidP="005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 xml:space="preserve">Znak: </w:t>
      </w:r>
      <w:r w:rsidR="003A0DF8" w:rsidRPr="00DE3ADC">
        <w:rPr>
          <w:rFonts w:ascii="Times New Roman" w:hAnsi="Times New Roman" w:cs="Times New Roman"/>
        </w:rPr>
        <w:t>IKOŚ.6850.</w:t>
      </w:r>
      <w:r w:rsidR="00B63CE0">
        <w:rPr>
          <w:rFonts w:ascii="Times New Roman" w:hAnsi="Times New Roman" w:cs="Times New Roman"/>
        </w:rPr>
        <w:t>3</w:t>
      </w:r>
      <w:r w:rsidR="003A0DF8" w:rsidRPr="00DE3ADC">
        <w:rPr>
          <w:rFonts w:ascii="Times New Roman" w:hAnsi="Times New Roman" w:cs="Times New Roman"/>
        </w:rPr>
        <w:t>.20</w:t>
      </w:r>
      <w:r w:rsidR="006D6D16">
        <w:rPr>
          <w:rFonts w:ascii="Times New Roman" w:hAnsi="Times New Roman" w:cs="Times New Roman"/>
        </w:rPr>
        <w:t>21</w:t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524CE1">
        <w:rPr>
          <w:rFonts w:ascii="Times New Roman" w:hAnsi="Times New Roman" w:cs="Times New Roman"/>
        </w:rPr>
        <w:tab/>
      </w:r>
      <w:r w:rsidR="003A0DF8" w:rsidRPr="00DE3ADC">
        <w:rPr>
          <w:rFonts w:ascii="Times New Roman" w:hAnsi="Times New Roman" w:cs="Times New Roman"/>
        </w:rPr>
        <w:tab/>
      </w:r>
      <w:r w:rsidR="00710BD0" w:rsidRPr="00DE3A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Wójta Gminy Pleśna z dni</w:t>
      </w:r>
      <w:r w:rsidR="00524C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26 lipca 2021 r.</w:t>
      </w:r>
    </w:p>
    <w:p w:rsidR="008F0F7E" w:rsidRPr="00DE3ADC" w:rsidRDefault="008F0F7E" w:rsidP="00524C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</w:t>
      </w:r>
    </w:p>
    <w:p w:rsidR="008F0F7E" w:rsidRPr="00DE3ADC" w:rsidRDefault="008F0F7E" w:rsidP="0052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nieruchomości </w:t>
      </w:r>
      <w:r w:rsidR="00A917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gruntowych i pomieszczeń </w:t>
      </w:r>
      <w:r w:rsidRPr="00DE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przeznaczonych do </w:t>
      </w:r>
      <w:r w:rsidR="009029A0" w:rsidRPr="00DE3A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użyczenia</w:t>
      </w:r>
    </w:p>
    <w:p w:rsidR="008F0F7E" w:rsidRPr="00DE3ADC" w:rsidRDefault="008F0F7E" w:rsidP="005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3395" w:type="dxa"/>
        <w:jc w:val="center"/>
        <w:tblInd w:w="-672" w:type="dxa"/>
        <w:tblLayout w:type="fixed"/>
        <w:tblLook w:val="04A0" w:firstRow="1" w:lastRow="0" w:firstColumn="1" w:lastColumn="0" w:noHBand="0" w:noVBand="1"/>
      </w:tblPr>
      <w:tblGrid>
        <w:gridCol w:w="2303"/>
        <w:gridCol w:w="1276"/>
        <w:gridCol w:w="2977"/>
        <w:gridCol w:w="3402"/>
        <w:gridCol w:w="887"/>
        <w:gridCol w:w="1275"/>
        <w:gridCol w:w="1275"/>
      </w:tblGrid>
      <w:tr w:rsidR="00CA0454" w:rsidRPr="00DE3ADC" w:rsidTr="00726535">
        <w:trPr>
          <w:jc w:val="center"/>
        </w:trPr>
        <w:tc>
          <w:tcPr>
            <w:tcW w:w="2303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</w:t>
            </w:r>
          </w:p>
        </w:tc>
        <w:tc>
          <w:tcPr>
            <w:tcW w:w="2977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Opis nieruchomości</w:t>
            </w:r>
          </w:p>
        </w:tc>
        <w:tc>
          <w:tcPr>
            <w:tcW w:w="3402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 i sposób jej zagospodarowania</w:t>
            </w:r>
          </w:p>
        </w:tc>
        <w:tc>
          <w:tcPr>
            <w:tcW w:w="887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Okres użyczenia</w:t>
            </w:r>
          </w:p>
        </w:tc>
        <w:tc>
          <w:tcPr>
            <w:tcW w:w="1275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Wysokość opłat z tytułu użyczenia</w:t>
            </w:r>
          </w:p>
        </w:tc>
        <w:tc>
          <w:tcPr>
            <w:tcW w:w="1275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ADC">
              <w:rPr>
                <w:rFonts w:ascii="Times New Roman" w:hAnsi="Times New Roman" w:cs="Times New Roman"/>
                <w:b/>
                <w:sz w:val="16"/>
                <w:szCs w:val="16"/>
              </w:rPr>
              <w:t>Forma udostępnienia</w:t>
            </w:r>
          </w:p>
        </w:tc>
      </w:tr>
      <w:tr w:rsidR="00CA0454" w:rsidRPr="00DE3ADC" w:rsidTr="00726535">
        <w:trPr>
          <w:jc w:val="center"/>
        </w:trPr>
        <w:tc>
          <w:tcPr>
            <w:tcW w:w="2303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obręb </w:t>
            </w:r>
            <w:r w:rsidRPr="00DE3ADC">
              <w:rPr>
                <w:rFonts w:ascii="Times New Roman" w:hAnsi="Times New Roman" w:cs="Times New Roman"/>
                <w:b/>
                <w:sz w:val="18"/>
                <w:szCs w:val="18"/>
              </w:rPr>
              <w:t>Dąbrówka Szczepanowska</w:t>
            </w:r>
          </w:p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część działki nr 295,</w:t>
            </w:r>
          </w:p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księga wieczysta nr TR1T/00071078/1</w:t>
            </w:r>
          </w:p>
        </w:tc>
        <w:tc>
          <w:tcPr>
            <w:tcW w:w="1276" w:type="dxa"/>
            <w:vAlign w:val="center"/>
          </w:tcPr>
          <w:p w:rsidR="00CA0454" w:rsidRPr="00DE3ADC" w:rsidRDefault="000F6976" w:rsidP="00524CE1">
            <w:pPr>
              <w:ind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976">
              <w:rPr>
                <w:rFonts w:ascii="Times New Roman" w:hAnsi="Times New Roman" w:cs="Times New Roman"/>
                <w:sz w:val="18"/>
                <w:szCs w:val="18"/>
              </w:rPr>
              <w:t>0,38 ha/440 m</w:t>
            </w:r>
            <w:r w:rsidRPr="000F69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CA0454" w:rsidRPr="00DE3ADC" w:rsidRDefault="00CA0454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część nieruchomości gruntowej</w:t>
            </w:r>
            <w:r w:rsidR="000F6976">
              <w:rPr>
                <w:rFonts w:ascii="Times New Roman" w:hAnsi="Times New Roman" w:cs="Times New Roman"/>
                <w:sz w:val="18"/>
                <w:szCs w:val="18"/>
              </w:rPr>
              <w:t xml:space="preserve"> wraz z budynkiem dawnej szkoły, wydzielonej</w:t>
            </w:r>
            <w:r w:rsidR="00225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6976" w:rsidRPr="000F6976">
              <w:rPr>
                <w:rFonts w:ascii="Times New Roman" w:hAnsi="Times New Roman" w:cs="Times New Roman"/>
                <w:sz w:val="18"/>
                <w:szCs w:val="18"/>
              </w:rPr>
              <w:t>zgodnie z rys. 1</w:t>
            </w:r>
          </w:p>
        </w:tc>
        <w:tc>
          <w:tcPr>
            <w:tcW w:w="3402" w:type="dxa"/>
            <w:vAlign w:val="center"/>
          </w:tcPr>
          <w:p w:rsidR="00CA0454" w:rsidRPr="00DE3ADC" w:rsidRDefault="00260C10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C10">
              <w:rPr>
                <w:rFonts w:ascii="Times New Roman" w:hAnsi="Times New Roman" w:cs="Times New Roman"/>
                <w:sz w:val="18"/>
                <w:szCs w:val="18"/>
              </w:rPr>
              <w:t>I-2U(p)</w:t>
            </w:r>
            <w:r w:rsidR="00CA0454"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60C10">
              <w:rPr>
                <w:rFonts w:ascii="Times New Roman" w:hAnsi="Times New Roman" w:cs="Times New Roman"/>
                <w:sz w:val="18"/>
                <w:szCs w:val="18"/>
              </w:rPr>
              <w:t>Tereny zabudowy usługowej o</w:t>
            </w:r>
            <w:r w:rsidR="007265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60C10">
              <w:rPr>
                <w:rFonts w:ascii="Times New Roman" w:hAnsi="Times New Roman" w:cs="Times New Roman"/>
                <w:sz w:val="18"/>
                <w:szCs w:val="18"/>
              </w:rPr>
              <w:t>niesprecyzowanym lub mieszanym zakresie usług</w:t>
            </w:r>
          </w:p>
          <w:p w:rsidR="00F13133" w:rsidRPr="00DE3ADC" w:rsidRDefault="00F13133" w:rsidP="00524CE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A0454" w:rsidRPr="00DE3ADC" w:rsidRDefault="00CA0454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  <w:r w:rsidR="00880C23">
              <w:rPr>
                <w:rFonts w:ascii="Times New Roman" w:hAnsi="Times New Roman" w:cs="Times New Roman"/>
                <w:sz w:val="18"/>
                <w:szCs w:val="18"/>
              </w:rPr>
              <w:t xml:space="preserve"> użyczenia: </w:t>
            </w:r>
            <w:r w:rsidR="00613829">
              <w:rPr>
                <w:rFonts w:ascii="Times New Roman" w:hAnsi="Times New Roman" w:cs="Times New Roman"/>
                <w:sz w:val="18"/>
                <w:szCs w:val="18"/>
              </w:rPr>
              <w:t>działalność statutowa</w:t>
            </w:r>
          </w:p>
        </w:tc>
        <w:tc>
          <w:tcPr>
            <w:tcW w:w="887" w:type="dxa"/>
            <w:vAlign w:val="center"/>
          </w:tcPr>
          <w:p w:rsidR="00CA0454" w:rsidRPr="00DE3ADC" w:rsidRDefault="00613829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0454"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 lat</w:t>
            </w:r>
          </w:p>
        </w:tc>
        <w:tc>
          <w:tcPr>
            <w:tcW w:w="1275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bezpłatnie</w:t>
            </w:r>
          </w:p>
        </w:tc>
        <w:tc>
          <w:tcPr>
            <w:tcW w:w="1275" w:type="dxa"/>
            <w:vAlign w:val="center"/>
          </w:tcPr>
          <w:p w:rsidR="00CA0454" w:rsidRPr="00DE3ADC" w:rsidRDefault="00CA0454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  <w:tr w:rsidR="002359B0" w:rsidRPr="00DE3ADC" w:rsidTr="00726535">
        <w:trPr>
          <w:jc w:val="center"/>
        </w:trPr>
        <w:tc>
          <w:tcPr>
            <w:tcW w:w="2303" w:type="dxa"/>
            <w:vAlign w:val="center"/>
          </w:tcPr>
          <w:p w:rsidR="002359B0" w:rsidRPr="00DE3ADC" w:rsidRDefault="002359B0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obręb </w:t>
            </w:r>
            <w:r w:rsidRPr="00DE3ADC">
              <w:rPr>
                <w:rFonts w:ascii="Times New Roman" w:hAnsi="Times New Roman" w:cs="Times New Roman"/>
                <w:b/>
                <w:sz w:val="18"/>
                <w:szCs w:val="18"/>
              </w:rPr>
              <w:t>Łowczówek</w:t>
            </w:r>
          </w:p>
          <w:p w:rsidR="002359B0" w:rsidRPr="00DE3ADC" w:rsidRDefault="002359B0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dział</w:t>
            </w:r>
            <w:r w:rsidR="00FC7CF1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 nr 146,</w:t>
            </w:r>
          </w:p>
          <w:p w:rsidR="002359B0" w:rsidRPr="00DE3ADC" w:rsidRDefault="002359B0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księga wieczysta nr TR1T/00010408/9</w:t>
            </w:r>
          </w:p>
        </w:tc>
        <w:tc>
          <w:tcPr>
            <w:tcW w:w="1276" w:type="dxa"/>
            <w:vAlign w:val="center"/>
          </w:tcPr>
          <w:p w:rsidR="002359B0" w:rsidRPr="00170086" w:rsidRDefault="00170086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70086">
              <w:rPr>
                <w:rFonts w:ascii="Times New Roman" w:hAnsi="Times New Roman" w:cs="Times New Roman"/>
                <w:sz w:val="18"/>
                <w:szCs w:val="18"/>
              </w:rPr>
              <w:t>95,99 m</w:t>
            </w:r>
            <w:r w:rsidRPr="001700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726535" w:rsidRDefault="00472C42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C7CF1">
              <w:rPr>
                <w:rFonts w:ascii="Times New Roman" w:hAnsi="Times New Roman" w:cs="Times New Roman"/>
                <w:sz w:val="18"/>
                <w:szCs w:val="18"/>
              </w:rPr>
              <w:t>omieszczenia w budynku</w:t>
            </w:r>
            <w:r w:rsidR="000D5802">
              <w:rPr>
                <w:rFonts w:ascii="Times New Roman" w:hAnsi="Times New Roman" w:cs="Times New Roman"/>
                <w:sz w:val="18"/>
                <w:szCs w:val="18"/>
              </w:rPr>
              <w:t xml:space="preserve"> sportowo-rekreacyjnym</w:t>
            </w:r>
            <w:r w:rsidR="007265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254A0">
              <w:rPr>
                <w:rFonts w:ascii="Times New Roman" w:hAnsi="Times New Roman" w:cs="Times New Roman"/>
                <w:sz w:val="18"/>
                <w:szCs w:val="18"/>
              </w:rPr>
              <w:t>oznaczonym numerem porządkowym</w:t>
            </w:r>
            <w:r w:rsidR="00A96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4A0">
              <w:rPr>
                <w:rFonts w:ascii="Times New Roman" w:hAnsi="Times New Roman" w:cs="Times New Roman"/>
                <w:sz w:val="18"/>
                <w:szCs w:val="18"/>
              </w:rPr>
              <w:t xml:space="preserve">Łowczówek </w:t>
            </w:r>
            <w:r w:rsidR="00A9615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754997" w:rsidRPr="00DE3A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DA9">
              <w:rPr>
                <w:rFonts w:ascii="Times New Roman" w:hAnsi="Times New Roman" w:cs="Times New Roman"/>
                <w:sz w:val="18"/>
                <w:szCs w:val="18"/>
              </w:rPr>
              <w:t>położo</w:t>
            </w:r>
            <w:r w:rsidR="003C32BD">
              <w:rPr>
                <w:rFonts w:ascii="Times New Roman" w:hAnsi="Times New Roman" w:cs="Times New Roman"/>
                <w:sz w:val="18"/>
                <w:szCs w:val="18"/>
              </w:rPr>
              <w:t>nym</w:t>
            </w:r>
            <w:r w:rsidR="00F13133"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F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13133" w:rsidRPr="00DE3ADC">
              <w:rPr>
                <w:rFonts w:ascii="Times New Roman" w:hAnsi="Times New Roman" w:cs="Times New Roman"/>
                <w:sz w:val="18"/>
                <w:szCs w:val="18"/>
              </w:rPr>
              <w:t>kompleks</w:t>
            </w:r>
            <w:r w:rsidR="003A5945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="00F13133"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 „Rela</w:t>
            </w:r>
            <w:r w:rsidR="000D5802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 w:rsidR="00F13133" w:rsidRPr="00DE3AD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działce nr 146 </w:t>
            </w:r>
            <w:r w:rsidR="002254A0">
              <w:rPr>
                <w:rFonts w:ascii="Times New Roman" w:hAnsi="Times New Roman" w:cs="Times New Roman"/>
                <w:sz w:val="18"/>
                <w:szCs w:val="18"/>
              </w:rPr>
              <w:t xml:space="preserve">(pow. 1,92 ha)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640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Łowczówku,</w:t>
            </w:r>
          </w:p>
          <w:p w:rsidR="003A5945" w:rsidRPr="00DE3ADC" w:rsidRDefault="003A5945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CE1">
              <w:rPr>
                <w:rFonts w:ascii="Times New Roman" w:hAnsi="Times New Roman" w:cs="Times New Roman"/>
                <w:sz w:val="18"/>
                <w:szCs w:val="18"/>
              </w:rPr>
              <w:t>wydzielone zgodnie z rys. 2</w:t>
            </w:r>
          </w:p>
        </w:tc>
        <w:tc>
          <w:tcPr>
            <w:tcW w:w="3402" w:type="dxa"/>
            <w:vAlign w:val="center"/>
          </w:tcPr>
          <w:p w:rsidR="002359B0" w:rsidRPr="00DE3ADC" w:rsidRDefault="002359B0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V-2US/ZZ - tereny sportu i rekreacji w</w:t>
            </w:r>
            <w:r w:rsidR="00641B87" w:rsidRPr="00DE3A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obszarach zagrożonych powodzią</w:t>
            </w:r>
          </w:p>
          <w:p w:rsidR="00F13133" w:rsidRPr="00DE3ADC" w:rsidRDefault="00F13133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9B0" w:rsidRPr="00DE3ADC" w:rsidRDefault="002359B0" w:rsidP="00524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 xml:space="preserve">cel użyczenia: </w:t>
            </w:r>
            <w:r w:rsidR="006D6D16">
              <w:rPr>
                <w:rFonts w:ascii="Times New Roman" w:hAnsi="Times New Roman" w:cs="Times New Roman"/>
                <w:sz w:val="18"/>
                <w:szCs w:val="18"/>
              </w:rPr>
              <w:t>działalność statutowa</w:t>
            </w:r>
          </w:p>
        </w:tc>
        <w:tc>
          <w:tcPr>
            <w:tcW w:w="887" w:type="dxa"/>
            <w:vAlign w:val="center"/>
          </w:tcPr>
          <w:p w:rsidR="002359B0" w:rsidRPr="00DE3ADC" w:rsidRDefault="00B246F1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</w:t>
            </w:r>
          </w:p>
        </w:tc>
        <w:tc>
          <w:tcPr>
            <w:tcW w:w="1275" w:type="dxa"/>
            <w:vAlign w:val="center"/>
          </w:tcPr>
          <w:p w:rsidR="002359B0" w:rsidRPr="00DE3ADC" w:rsidRDefault="002359B0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bezpłatnie</w:t>
            </w:r>
          </w:p>
        </w:tc>
        <w:tc>
          <w:tcPr>
            <w:tcW w:w="1275" w:type="dxa"/>
            <w:vAlign w:val="center"/>
          </w:tcPr>
          <w:p w:rsidR="002359B0" w:rsidRPr="00DE3ADC" w:rsidRDefault="002359B0" w:rsidP="0052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ADC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</w:tbl>
    <w:p w:rsidR="008F0F7E" w:rsidRPr="00DE3ADC" w:rsidRDefault="008F0F7E" w:rsidP="005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59B0" w:rsidRPr="00DE3ADC" w:rsidRDefault="002359B0" w:rsidP="0052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3650" w:rsidRPr="00DE3ADC" w:rsidRDefault="000024D6" w:rsidP="00524CE1">
      <w:pPr>
        <w:tabs>
          <w:tab w:val="left" w:pos="15451"/>
        </w:tabs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</w:t>
      </w:r>
      <w:r w:rsidR="00DA3650" w:rsidRPr="00DE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35 ust. 1 ustawy z dnia </w:t>
      </w:r>
      <w:r w:rsidRPr="000024D6">
        <w:rPr>
          <w:rFonts w:ascii="Times New Roman" w:eastAsia="Times New Roman" w:hAnsi="Times New Roman" w:cs="Times New Roman"/>
          <w:sz w:val="20"/>
          <w:szCs w:val="20"/>
          <w:lang w:eastAsia="pl-PL"/>
        </w:rPr>
        <w:t>21 sierpnia 1997 r. o gospodarce nieruchomościami (</w:t>
      </w:r>
      <w:proofErr w:type="spellStart"/>
      <w:r w:rsidRPr="000024D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0024D6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 poz. 1990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</w:t>
      </w:r>
      <w:r w:rsidR="004057BA">
        <w:rPr>
          <w:rFonts w:ascii="Times New Roman" w:eastAsia="Times New Roman" w:hAnsi="Times New Roman" w:cs="Times New Roman"/>
          <w:sz w:val="20"/>
          <w:szCs w:val="20"/>
          <w:lang w:eastAsia="pl-PL"/>
        </w:rPr>
        <w:t>podaje się do publicznej wiadomości poprzez wywieszenie</w:t>
      </w:r>
      <w:r w:rsidR="00DA3650" w:rsidRPr="00DE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w dniach </w:t>
      </w:r>
      <w:r w:rsidR="00DA3650" w:rsidRPr="00DE3A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C4B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DA3650" w:rsidRPr="00DE3A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5934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DA3650" w:rsidRPr="00DE3A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 –</w:t>
      </w:r>
      <w:r w:rsidR="008C4B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 w:rsidR="005934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.08</w:t>
      </w:r>
      <w:r w:rsidR="00DA3650" w:rsidRPr="00DE3A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</w:t>
      </w:r>
      <w:r w:rsidR="00DA3650" w:rsidRPr="00DE3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 tablicy ogłoszeń w siedzibie Urzędu Gminy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zamieszcza</w:t>
      </w:r>
      <w:r w:rsid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</w:t>
      </w:r>
      <w:r w:rsid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B246F1" w:rsidRPr="00B246F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www.plesna.pl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Biuletynie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>
        <w:r w:rsidR="00B246F1" w:rsidRPr="00B246F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http://bip.malopolska.pl/ugplesna/Article/id,240824.html</w:t>
        </w:r>
      </w:hyperlink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Informację o </w:t>
      </w:r>
      <w:r w:rsidR="001840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zamieszczeniu 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>wykaz</w:t>
      </w:r>
      <w:r w:rsidR="001840E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246F1" w:rsidRPr="00B24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ogłasza się w prasie lokalnej o zasięgu obejmującym co najmniej powiat, na terenie którego położona jest nieruchomość</w:t>
      </w:r>
      <w:r w:rsidR="00DA3650" w:rsidRPr="00DE3A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A3650" w:rsidRPr="00DE3ADC" w:rsidRDefault="00DA3650" w:rsidP="00524CE1">
      <w:pPr>
        <w:ind w:firstLine="851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DE3ADC">
        <w:rPr>
          <w:rFonts w:ascii="Times New Roman" w:hAnsi="Times New Roman" w:cs="Times New Roman"/>
          <w:bCs/>
          <w:i/>
          <w:sz w:val="20"/>
          <w:szCs w:val="20"/>
        </w:rPr>
        <w:t>Dodatkowe informacje o nieruchomościach w siedzibie Urzędu Gminy - pok. nr 109, I p. tel. 14</w:t>
      </w:r>
      <w:r w:rsidR="001840ED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DE3ADC">
        <w:rPr>
          <w:rFonts w:ascii="Times New Roman" w:hAnsi="Times New Roman" w:cs="Times New Roman"/>
          <w:bCs/>
          <w:i/>
          <w:sz w:val="20"/>
          <w:szCs w:val="20"/>
        </w:rPr>
        <w:t>629</w:t>
      </w:r>
      <w:r w:rsidR="001840E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E3ADC">
        <w:rPr>
          <w:rFonts w:ascii="Times New Roman" w:hAnsi="Times New Roman" w:cs="Times New Roman"/>
          <w:bCs/>
          <w:i/>
          <w:sz w:val="20"/>
          <w:szCs w:val="20"/>
        </w:rPr>
        <w:t>28</w:t>
      </w:r>
      <w:r w:rsidR="001840E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E3ADC">
        <w:rPr>
          <w:rFonts w:ascii="Times New Roman" w:hAnsi="Times New Roman" w:cs="Times New Roman"/>
          <w:bCs/>
          <w:i/>
          <w:sz w:val="20"/>
          <w:szCs w:val="20"/>
        </w:rPr>
        <w:t>40</w:t>
      </w:r>
      <w:bookmarkStart w:id="0" w:name="_GoBack"/>
      <w:bookmarkEnd w:id="0"/>
    </w:p>
    <w:p w:rsidR="00DA3650" w:rsidRPr="00DE3ADC" w:rsidRDefault="00DA3650" w:rsidP="00524C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A3650" w:rsidRPr="00DE3ADC" w:rsidSect="00DE3ADC">
      <w:pgSz w:w="16838" w:h="11906" w:orient="landscape"/>
      <w:pgMar w:top="1276" w:right="124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4" w:rsidRDefault="002B1424" w:rsidP="004C024E">
      <w:pPr>
        <w:spacing w:after="0" w:line="240" w:lineRule="auto"/>
      </w:pPr>
      <w:r>
        <w:separator/>
      </w:r>
    </w:p>
  </w:endnote>
  <w:endnote w:type="continuationSeparator" w:id="0">
    <w:p w:rsidR="002B1424" w:rsidRDefault="002B1424" w:rsidP="004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4" w:rsidRDefault="002B1424" w:rsidP="004C024E">
      <w:pPr>
        <w:spacing w:after="0" w:line="240" w:lineRule="auto"/>
      </w:pPr>
      <w:r>
        <w:separator/>
      </w:r>
    </w:p>
  </w:footnote>
  <w:footnote w:type="continuationSeparator" w:id="0">
    <w:p w:rsidR="002B1424" w:rsidRDefault="002B1424" w:rsidP="004C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E"/>
    <w:rsid w:val="000024D6"/>
    <w:rsid w:val="00007936"/>
    <w:rsid w:val="00014089"/>
    <w:rsid w:val="000263FE"/>
    <w:rsid w:val="000376DA"/>
    <w:rsid w:val="0004059C"/>
    <w:rsid w:val="00043A82"/>
    <w:rsid w:val="00043D1D"/>
    <w:rsid w:val="00092E4E"/>
    <w:rsid w:val="000D5802"/>
    <w:rsid w:val="000F6976"/>
    <w:rsid w:val="00126CDF"/>
    <w:rsid w:val="00147314"/>
    <w:rsid w:val="00165523"/>
    <w:rsid w:val="00165F6B"/>
    <w:rsid w:val="00170086"/>
    <w:rsid w:val="00174A33"/>
    <w:rsid w:val="00175FF2"/>
    <w:rsid w:val="001840ED"/>
    <w:rsid w:val="00184217"/>
    <w:rsid w:val="001872E6"/>
    <w:rsid w:val="001B2096"/>
    <w:rsid w:val="001D6907"/>
    <w:rsid w:val="00202F99"/>
    <w:rsid w:val="002254A0"/>
    <w:rsid w:val="002271C8"/>
    <w:rsid w:val="002359B0"/>
    <w:rsid w:val="0024543C"/>
    <w:rsid w:val="00260C10"/>
    <w:rsid w:val="0027170F"/>
    <w:rsid w:val="002913C3"/>
    <w:rsid w:val="002B1424"/>
    <w:rsid w:val="002E0CF4"/>
    <w:rsid w:val="003171A4"/>
    <w:rsid w:val="0033338D"/>
    <w:rsid w:val="003416C6"/>
    <w:rsid w:val="0034461C"/>
    <w:rsid w:val="003477B5"/>
    <w:rsid w:val="0035319D"/>
    <w:rsid w:val="00370036"/>
    <w:rsid w:val="00372413"/>
    <w:rsid w:val="003A0DF8"/>
    <w:rsid w:val="003A5945"/>
    <w:rsid w:val="003C12BC"/>
    <w:rsid w:val="003C3177"/>
    <w:rsid w:val="003C32BD"/>
    <w:rsid w:val="004057BA"/>
    <w:rsid w:val="00411D5B"/>
    <w:rsid w:val="004232CC"/>
    <w:rsid w:val="00432063"/>
    <w:rsid w:val="0047177E"/>
    <w:rsid w:val="00471D86"/>
    <w:rsid w:val="00472C42"/>
    <w:rsid w:val="00473072"/>
    <w:rsid w:val="00485798"/>
    <w:rsid w:val="004C024E"/>
    <w:rsid w:val="004C61F7"/>
    <w:rsid w:val="004F03E5"/>
    <w:rsid w:val="00524CE1"/>
    <w:rsid w:val="0052506D"/>
    <w:rsid w:val="00541E58"/>
    <w:rsid w:val="00547D26"/>
    <w:rsid w:val="005718BB"/>
    <w:rsid w:val="0057264E"/>
    <w:rsid w:val="0058418F"/>
    <w:rsid w:val="005856F8"/>
    <w:rsid w:val="0059343D"/>
    <w:rsid w:val="005A7D46"/>
    <w:rsid w:val="005E1AB0"/>
    <w:rsid w:val="00600A79"/>
    <w:rsid w:val="00613829"/>
    <w:rsid w:val="0061599B"/>
    <w:rsid w:val="00616327"/>
    <w:rsid w:val="006320C4"/>
    <w:rsid w:val="00641B87"/>
    <w:rsid w:val="00650253"/>
    <w:rsid w:val="00650D38"/>
    <w:rsid w:val="0066595C"/>
    <w:rsid w:val="0069549D"/>
    <w:rsid w:val="006B7D30"/>
    <w:rsid w:val="006D3DA9"/>
    <w:rsid w:val="006D3E96"/>
    <w:rsid w:val="006D6D16"/>
    <w:rsid w:val="006E4A50"/>
    <w:rsid w:val="006E5303"/>
    <w:rsid w:val="00710BD0"/>
    <w:rsid w:val="0072106B"/>
    <w:rsid w:val="00726535"/>
    <w:rsid w:val="007366AE"/>
    <w:rsid w:val="007471D0"/>
    <w:rsid w:val="00754997"/>
    <w:rsid w:val="00760EB8"/>
    <w:rsid w:val="00763350"/>
    <w:rsid w:val="007B57CB"/>
    <w:rsid w:val="007C3795"/>
    <w:rsid w:val="007F2B50"/>
    <w:rsid w:val="008550E7"/>
    <w:rsid w:val="0086207A"/>
    <w:rsid w:val="008744AB"/>
    <w:rsid w:val="00880C23"/>
    <w:rsid w:val="00891D17"/>
    <w:rsid w:val="008A43C5"/>
    <w:rsid w:val="008C4BFE"/>
    <w:rsid w:val="008D0949"/>
    <w:rsid w:val="008E5335"/>
    <w:rsid w:val="008F0F7E"/>
    <w:rsid w:val="009029A0"/>
    <w:rsid w:val="00905613"/>
    <w:rsid w:val="00907F06"/>
    <w:rsid w:val="00920171"/>
    <w:rsid w:val="0092147B"/>
    <w:rsid w:val="0095552D"/>
    <w:rsid w:val="009657AE"/>
    <w:rsid w:val="00971AB0"/>
    <w:rsid w:val="009A4C7C"/>
    <w:rsid w:val="009C5172"/>
    <w:rsid w:val="009D1A75"/>
    <w:rsid w:val="009D7D01"/>
    <w:rsid w:val="00A1488C"/>
    <w:rsid w:val="00A26220"/>
    <w:rsid w:val="00A34ACA"/>
    <w:rsid w:val="00A4393C"/>
    <w:rsid w:val="00A5567E"/>
    <w:rsid w:val="00A65369"/>
    <w:rsid w:val="00A70292"/>
    <w:rsid w:val="00A873F0"/>
    <w:rsid w:val="00A91715"/>
    <w:rsid w:val="00A96152"/>
    <w:rsid w:val="00AA7CC4"/>
    <w:rsid w:val="00AB5AD0"/>
    <w:rsid w:val="00AC492A"/>
    <w:rsid w:val="00AE34C5"/>
    <w:rsid w:val="00AF6132"/>
    <w:rsid w:val="00B02674"/>
    <w:rsid w:val="00B16767"/>
    <w:rsid w:val="00B246F1"/>
    <w:rsid w:val="00B24D46"/>
    <w:rsid w:val="00B336B7"/>
    <w:rsid w:val="00B36A25"/>
    <w:rsid w:val="00B62569"/>
    <w:rsid w:val="00B63CE0"/>
    <w:rsid w:val="00B70C78"/>
    <w:rsid w:val="00BA393B"/>
    <w:rsid w:val="00BD634C"/>
    <w:rsid w:val="00BD70CD"/>
    <w:rsid w:val="00BE1EBE"/>
    <w:rsid w:val="00BE4B99"/>
    <w:rsid w:val="00BF0EB4"/>
    <w:rsid w:val="00BF619D"/>
    <w:rsid w:val="00BF78CB"/>
    <w:rsid w:val="00C05F0C"/>
    <w:rsid w:val="00C1496A"/>
    <w:rsid w:val="00C41146"/>
    <w:rsid w:val="00C66063"/>
    <w:rsid w:val="00C776FD"/>
    <w:rsid w:val="00C94CFF"/>
    <w:rsid w:val="00C950E1"/>
    <w:rsid w:val="00C9728B"/>
    <w:rsid w:val="00CA0454"/>
    <w:rsid w:val="00CA0B50"/>
    <w:rsid w:val="00CA411D"/>
    <w:rsid w:val="00CB7F26"/>
    <w:rsid w:val="00CF28A3"/>
    <w:rsid w:val="00D00AD1"/>
    <w:rsid w:val="00D2250B"/>
    <w:rsid w:val="00D31682"/>
    <w:rsid w:val="00D33599"/>
    <w:rsid w:val="00D369CA"/>
    <w:rsid w:val="00D54041"/>
    <w:rsid w:val="00D5732F"/>
    <w:rsid w:val="00D85ED0"/>
    <w:rsid w:val="00D902D0"/>
    <w:rsid w:val="00DA3650"/>
    <w:rsid w:val="00DA6BB7"/>
    <w:rsid w:val="00DC508C"/>
    <w:rsid w:val="00DD7D04"/>
    <w:rsid w:val="00DE3ADC"/>
    <w:rsid w:val="00DF1112"/>
    <w:rsid w:val="00DF30E7"/>
    <w:rsid w:val="00E01F03"/>
    <w:rsid w:val="00E2012D"/>
    <w:rsid w:val="00E22CC5"/>
    <w:rsid w:val="00E41ACA"/>
    <w:rsid w:val="00E4436A"/>
    <w:rsid w:val="00E517FF"/>
    <w:rsid w:val="00E64068"/>
    <w:rsid w:val="00E65EA2"/>
    <w:rsid w:val="00E67E9A"/>
    <w:rsid w:val="00E92188"/>
    <w:rsid w:val="00E9482C"/>
    <w:rsid w:val="00EA4F38"/>
    <w:rsid w:val="00EB68BB"/>
    <w:rsid w:val="00EC0178"/>
    <w:rsid w:val="00EE2DFD"/>
    <w:rsid w:val="00EF73C7"/>
    <w:rsid w:val="00F07BE4"/>
    <w:rsid w:val="00F13133"/>
    <w:rsid w:val="00F251BC"/>
    <w:rsid w:val="00F56636"/>
    <w:rsid w:val="00F670FF"/>
    <w:rsid w:val="00F912DB"/>
    <w:rsid w:val="00F93EDC"/>
    <w:rsid w:val="00F97E5A"/>
    <w:rsid w:val="00FA2C6E"/>
    <w:rsid w:val="00FC7CF1"/>
    <w:rsid w:val="00FD60EC"/>
    <w:rsid w:val="00FF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A34ACA"/>
  </w:style>
  <w:style w:type="paragraph" w:styleId="Nagwek">
    <w:name w:val="header"/>
    <w:basedOn w:val="Normalny"/>
    <w:link w:val="NagwekZnak"/>
    <w:uiPriority w:val="99"/>
    <w:unhideWhenUsed/>
    <w:rsid w:val="004C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4E"/>
  </w:style>
  <w:style w:type="paragraph" w:styleId="Stopka">
    <w:name w:val="footer"/>
    <w:basedOn w:val="Normalny"/>
    <w:link w:val="StopkaZnak"/>
    <w:uiPriority w:val="99"/>
    <w:unhideWhenUsed/>
    <w:rsid w:val="004C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E"/>
  </w:style>
  <w:style w:type="character" w:styleId="Hipercze">
    <w:name w:val="Hyperlink"/>
    <w:basedOn w:val="Domylnaczcionkaakapitu"/>
    <w:uiPriority w:val="99"/>
    <w:unhideWhenUsed/>
    <w:rsid w:val="004F03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A34ACA"/>
  </w:style>
  <w:style w:type="paragraph" w:styleId="Nagwek">
    <w:name w:val="header"/>
    <w:basedOn w:val="Normalny"/>
    <w:link w:val="NagwekZnak"/>
    <w:uiPriority w:val="99"/>
    <w:unhideWhenUsed/>
    <w:rsid w:val="004C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4E"/>
  </w:style>
  <w:style w:type="paragraph" w:styleId="Stopka">
    <w:name w:val="footer"/>
    <w:basedOn w:val="Normalny"/>
    <w:link w:val="StopkaZnak"/>
    <w:uiPriority w:val="99"/>
    <w:unhideWhenUsed/>
    <w:rsid w:val="004C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E"/>
  </w:style>
  <w:style w:type="character" w:styleId="Hipercze">
    <w:name w:val="Hyperlink"/>
    <w:basedOn w:val="Domylnaczcionkaakapitu"/>
    <w:uiPriority w:val="99"/>
    <w:unhideWhenUsed/>
    <w:rsid w:val="004F03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s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malopolska.pl/ugplesna/Article/id,2408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E407-AD70-4E4A-980B-C89D1F3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Plesna</dc:creator>
  <cp:lastModifiedBy>UG Plesna</cp:lastModifiedBy>
  <cp:revision>4</cp:revision>
  <cp:lastPrinted>2021-07-26T07:15:00Z</cp:lastPrinted>
  <dcterms:created xsi:type="dcterms:W3CDTF">2021-07-23T11:53:00Z</dcterms:created>
  <dcterms:modified xsi:type="dcterms:W3CDTF">2021-07-26T07:17:00Z</dcterms:modified>
</cp:coreProperties>
</file>