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6B779" w14:textId="77777777" w:rsidR="00E30159" w:rsidRDefault="00E30159" w:rsidP="00E3015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8E2E18" w14:textId="77777777" w:rsidR="00215A63" w:rsidRPr="00A67B0C" w:rsidRDefault="00215A63" w:rsidP="00E3015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B0C">
        <w:rPr>
          <w:rFonts w:ascii="Times New Roman" w:eastAsia="Calibri" w:hAnsi="Times New Roman" w:cs="Times New Roman"/>
          <w:b/>
          <w:sz w:val="24"/>
          <w:szCs w:val="24"/>
        </w:rPr>
        <w:t>Wójt Gminy Czernichów</w:t>
      </w:r>
    </w:p>
    <w:p w14:paraId="4B8B32E6" w14:textId="77777777" w:rsidR="00215A63" w:rsidRPr="00A67B0C" w:rsidRDefault="00215A63" w:rsidP="00215A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B0C">
        <w:rPr>
          <w:rFonts w:ascii="Times New Roman" w:eastAsia="Calibri" w:hAnsi="Times New Roman" w:cs="Times New Roman"/>
          <w:b/>
          <w:sz w:val="24"/>
          <w:szCs w:val="24"/>
        </w:rPr>
        <w:t>ogłasza</w:t>
      </w:r>
    </w:p>
    <w:p w14:paraId="62AF0D10" w14:textId="664B968E" w:rsidR="00215A63" w:rsidRPr="00A67B0C" w:rsidRDefault="00215A63" w:rsidP="00215A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B0C">
        <w:rPr>
          <w:rFonts w:ascii="Times New Roman" w:eastAsia="Calibri" w:hAnsi="Times New Roman" w:cs="Times New Roman"/>
          <w:b/>
          <w:sz w:val="24"/>
          <w:szCs w:val="24"/>
        </w:rPr>
        <w:t>nabór na wolne stanowisko urzędnicze w Urzędzie Gminy Czernichów</w:t>
      </w:r>
    </w:p>
    <w:p w14:paraId="7094FA5F" w14:textId="77818CED" w:rsidR="00215A63" w:rsidRPr="00A67B0C" w:rsidRDefault="00215A63" w:rsidP="00215A63">
      <w:pPr>
        <w:spacing w:after="0" w:line="276" w:lineRule="auto"/>
        <w:ind w:firstLine="708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A67B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73D7" w:rsidRPr="00A67B0C">
        <w:rPr>
          <w:rFonts w:ascii="Times New Roman" w:eastAsia="Calibri" w:hAnsi="Times New Roman" w:cs="Times New Roman"/>
          <w:b/>
          <w:sz w:val="24"/>
          <w:szCs w:val="24"/>
        </w:rPr>
        <w:t>w Wydziale</w:t>
      </w:r>
      <w:r w:rsidRPr="00A67B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7B0C">
        <w:rPr>
          <w:rFonts w:ascii="Times New Roman" w:hAnsi="Times New Roman" w:cs="Times New Roman"/>
          <w:b/>
          <w:kern w:val="24"/>
          <w:sz w:val="24"/>
          <w:szCs w:val="24"/>
        </w:rPr>
        <w:t>Organizacyjny</w:t>
      </w:r>
      <w:r w:rsidR="003973D7" w:rsidRPr="00A67B0C">
        <w:rPr>
          <w:rFonts w:ascii="Times New Roman" w:hAnsi="Times New Roman" w:cs="Times New Roman"/>
          <w:b/>
          <w:kern w:val="24"/>
          <w:sz w:val="24"/>
          <w:szCs w:val="24"/>
        </w:rPr>
        <w:t>m</w:t>
      </w:r>
      <w:r w:rsidRPr="00A67B0C">
        <w:rPr>
          <w:rFonts w:ascii="Times New Roman" w:hAnsi="Times New Roman" w:cs="Times New Roman"/>
          <w:b/>
          <w:kern w:val="24"/>
          <w:sz w:val="24"/>
          <w:szCs w:val="24"/>
        </w:rPr>
        <w:t>, Administracji, Spraw Obywatelskich i Współpracy</w:t>
      </w:r>
    </w:p>
    <w:p w14:paraId="1B8D8143" w14:textId="60B1A677" w:rsidR="00D33EEF" w:rsidRPr="00A67B0C" w:rsidRDefault="00B6302E" w:rsidP="00D33EEF">
      <w:pPr>
        <w:spacing w:after="0" w:line="36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A67B0C">
        <w:rPr>
          <w:rFonts w:ascii="Times New Roman" w:hAnsi="Times New Roman"/>
          <w:b/>
          <w:kern w:val="24"/>
          <w:sz w:val="24"/>
          <w:szCs w:val="24"/>
        </w:rPr>
        <w:t xml:space="preserve">do Zespołu </w:t>
      </w:r>
      <w:r w:rsidR="002350BD" w:rsidRPr="00A67B0C">
        <w:rPr>
          <w:rFonts w:ascii="Times New Roman" w:hAnsi="Times New Roman"/>
          <w:b/>
          <w:kern w:val="24"/>
          <w:sz w:val="24"/>
          <w:szCs w:val="24"/>
        </w:rPr>
        <w:t>Współpracy</w:t>
      </w:r>
    </w:p>
    <w:p w14:paraId="52B8E06B" w14:textId="77777777" w:rsidR="00B6302E" w:rsidRPr="00A67B0C" w:rsidRDefault="00B6302E" w:rsidP="00D33E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322E3011" w14:textId="1D64E2AE" w:rsidR="00BB212F" w:rsidRPr="00A67B0C" w:rsidRDefault="00D33EEF" w:rsidP="00E301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kandydatów do wyłonienia: 1 osoba</w:t>
      </w:r>
    </w:p>
    <w:p w14:paraId="2C21B21B" w14:textId="77777777" w:rsidR="00D33EEF" w:rsidRPr="00A67B0C" w:rsidRDefault="00D33EEF" w:rsidP="00D33EEF">
      <w:pPr>
        <w:spacing w:after="0" w:line="276" w:lineRule="auto"/>
        <w:rPr>
          <w:rFonts w:ascii="Times New Roman" w:eastAsia="Calibri" w:hAnsi="Times New Roman" w:cs="Times New Roman"/>
          <w:sz w:val="10"/>
          <w:szCs w:val="10"/>
        </w:rPr>
      </w:pPr>
    </w:p>
    <w:p w14:paraId="20ED6A67" w14:textId="0E373981" w:rsidR="00A31ECE" w:rsidRPr="00A67B0C" w:rsidRDefault="00D33EEF" w:rsidP="002350BD">
      <w:pPr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A67B0C">
        <w:rPr>
          <w:rFonts w:ascii="Times New Roman" w:eastAsia="Calibri" w:hAnsi="Times New Roman" w:cs="Times New Roman"/>
          <w:b/>
          <w:sz w:val="24"/>
          <w:szCs w:val="24"/>
        </w:rPr>
        <w:t>Wymagania niezbędne:</w:t>
      </w:r>
    </w:p>
    <w:p w14:paraId="0B9C21BB" w14:textId="77777777" w:rsidR="002350BD" w:rsidRPr="00A67B0C" w:rsidRDefault="002350BD" w:rsidP="002350BD">
      <w:pPr>
        <w:suppressAutoHyphens/>
        <w:spacing w:after="0" w:line="240" w:lineRule="auto"/>
        <w:ind w:left="714"/>
        <w:rPr>
          <w:rFonts w:ascii="Times New Roman" w:eastAsia="Calibri" w:hAnsi="Times New Roman" w:cs="Times New Roman"/>
          <w:b/>
          <w:sz w:val="10"/>
          <w:szCs w:val="10"/>
        </w:rPr>
      </w:pPr>
    </w:p>
    <w:p w14:paraId="7707DC13" w14:textId="30A06E8E" w:rsidR="002350BD" w:rsidRPr="00A67B0C" w:rsidRDefault="002350BD" w:rsidP="002350BD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14:paraId="1B4C4ADE" w14:textId="6ECAA75F" w:rsidR="002350BD" w:rsidRPr="00A67B0C" w:rsidRDefault="002350BD" w:rsidP="002350B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</w:t>
      </w:r>
      <w:r w:rsidR="00A40E68"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B6CF0F" w14:textId="2D80814D" w:rsidR="002350BD" w:rsidRPr="00A67B0C" w:rsidRDefault="002350BD" w:rsidP="002350B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skazania prawomocnym wyrokiem sądu za umyślne przestępstwo ścigane </w:t>
      </w:r>
      <w:r w:rsidR="00A40E68"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 lub umyślne przestępstwo skarbowe,</w:t>
      </w:r>
    </w:p>
    <w:p w14:paraId="5771B6F8" w14:textId="77777777" w:rsidR="002350BD" w:rsidRPr="00A67B0C" w:rsidRDefault="002350BD" w:rsidP="002350B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14:paraId="3B9E2F31" w14:textId="40CA37D0" w:rsidR="002350BD" w:rsidRPr="00E30159" w:rsidRDefault="002350BD" w:rsidP="002350B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91502B"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magisterskie</w:t>
      </w:r>
      <w:r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B60B36B" w14:textId="2724878C" w:rsidR="00A40E68" w:rsidRPr="00E30159" w:rsidRDefault="00A40E68" w:rsidP="00A40E68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znajomość polityki regionalnej EU i zasad realizacji programów finansowanych ze środków zewnętrznych,</w:t>
      </w:r>
    </w:p>
    <w:p w14:paraId="3F70BD9B" w14:textId="63CE1CDE" w:rsidR="00A67B0C" w:rsidRPr="00E30159" w:rsidRDefault="00A67B0C" w:rsidP="00A40E68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funkcjonowania samorządu terytorialnego oraz realizacji przez samorządy projektów z wykorzystaniem środków zewnętrznych,</w:t>
      </w:r>
    </w:p>
    <w:p w14:paraId="2C73285F" w14:textId="78169EF8" w:rsidR="002350BD" w:rsidRPr="00A67B0C" w:rsidRDefault="002350BD" w:rsidP="002350B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obsługa komputera</w:t>
      </w:r>
    </w:p>
    <w:p w14:paraId="789FE5D6" w14:textId="77777777" w:rsidR="00865ED4" w:rsidRPr="00A67B0C" w:rsidRDefault="00D33EEF" w:rsidP="002350BD">
      <w:pPr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A67B0C">
        <w:rPr>
          <w:rFonts w:ascii="Times New Roman" w:eastAsia="Calibri" w:hAnsi="Times New Roman" w:cs="Times New Roman"/>
          <w:b/>
          <w:sz w:val="24"/>
          <w:szCs w:val="24"/>
        </w:rPr>
        <w:t>Wymagania dodatkowe:</w:t>
      </w:r>
    </w:p>
    <w:p w14:paraId="7FC6B20F" w14:textId="77777777" w:rsidR="002350BD" w:rsidRPr="00A67B0C" w:rsidRDefault="002350BD" w:rsidP="002350BD">
      <w:pPr>
        <w:suppressAutoHyphens/>
        <w:spacing w:after="0" w:line="240" w:lineRule="auto"/>
        <w:ind w:left="714"/>
        <w:rPr>
          <w:rFonts w:ascii="Times New Roman" w:eastAsia="Calibri" w:hAnsi="Times New Roman" w:cs="Times New Roman"/>
          <w:b/>
          <w:sz w:val="10"/>
          <w:szCs w:val="10"/>
        </w:rPr>
      </w:pPr>
    </w:p>
    <w:p w14:paraId="289C20D1" w14:textId="5803DC3A" w:rsidR="002350BD" w:rsidRPr="00E30159" w:rsidRDefault="002350BD" w:rsidP="002350B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przepisów prawa niezbędnych do wykonywania pracy na stanowisku objętym </w:t>
      </w:r>
      <w:r w:rsidR="00A40E68"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>naborem, w szczególności</w:t>
      </w:r>
      <w:r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samorządzie gminnym,</w:t>
      </w:r>
      <w:r w:rsidR="00A67B0C"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finansach publicznych oraz ustawy o działalności pożytku publicznego i wolontariacie, </w:t>
      </w:r>
    </w:p>
    <w:p w14:paraId="0E531146" w14:textId="77777777" w:rsidR="002350BD" w:rsidRPr="00E30159" w:rsidRDefault="002350BD" w:rsidP="002350B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prawa w zakresie funkcjonowania i kompetencji administracji samorządowej ze szczególnym uwzględnieniem ustawy o samorządzie gminnym, ustawy o finansach publicznych,</w:t>
      </w:r>
    </w:p>
    <w:p w14:paraId="304A33A0" w14:textId="62A86ACE" w:rsidR="002350BD" w:rsidRPr="00E30159" w:rsidRDefault="002350BD" w:rsidP="002350B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posiadanie doświadczenia zawodowego związanego z prowadzeniem spraw objętych zakresem czynności na stanowisku, na które przeprowadzany jest nabór, w szczególności znajomość zagadnień z zakresu: tworzenia projektu, przygotowania wniosków o dofinansowanie projektu, wdrażania projektu, zarządzania projektem, rozliczania i sprawozdawczości projektu,</w:t>
      </w:r>
    </w:p>
    <w:p w14:paraId="72164709" w14:textId="59664AD3" w:rsidR="00175AE1" w:rsidRPr="00E30159" w:rsidRDefault="00175AE1" w:rsidP="002350B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przygotowywania oraz wdrażania programów i strategii przez JST,</w:t>
      </w:r>
    </w:p>
    <w:p w14:paraId="728FA755" w14:textId="2C059C46" w:rsidR="002350BD" w:rsidRPr="00E30159" w:rsidRDefault="002350BD" w:rsidP="002350B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widziana znajomość w stopniu komunikatywnym języka angielskiego, </w:t>
      </w:r>
    </w:p>
    <w:p w14:paraId="691EDC83" w14:textId="5EDE87CB" w:rsidR="002350BD" w:rsidRPr="00E30159" w:rsidRDefault="002350BD" w:rsidP="002350B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 działaniu,</w:t>
      </w:r>
    </w:p>
    <w:p w14:paraId="1A0C71EF" w14:textId="4FA6BCB2" w:rsidR="00A67B0C" w:rsidRPr="00E30159" w:rsidRDefault="00A67B0C" w:rsidP="002350B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kreatywność,</w:t>
      </w:r>
    </w:p>
    <w:p w14:paraId="32710AB6" w14:textId="77777777" w:rsidR="002350BD" w:rsidRPr="00E30159" w:rsidRDefault="002350BD" w:rsidP="002350B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jazdy,</w:t>
      </w:r>
    </w:p>
    <w:p w14:paraId="6168E3B8" w14:textId="1432053F" w:rsidR="002350BD" w:rsidRPr="00A67B0C" w:rsidRDefault="002350BD" w:rsidP="002350B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14:paraId="67E4AA1A" w14:textId="0FF4FFDC" w:rsidR="002350BD" w:rsidRPr="00A67B0C" w:rsidRDefault="002350BD" w:rsidP="002350B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komunikatywność.</w:t>
      </w:r>
    </w:p>
    <w:p w14:paraId="26AD99BC" w14:textId="77777777" w:rsidR="00E70D01" w:rsidRPr="00A67B0C" w:rsidRDefault="00E70D01" w:rsidP="00E70D01">
      <w:pPr>
        <w:pStyle w:val="Akapitzlist"/>
        <w:suppressAutoHyphens/>
        <w:spacing w:after="0" w:line="240" w:lineRule="auto"/>
        <w:ind w:left="714"/>
        <w:rPr>
          <w:rFonts w:ascii="Times New Roman" w:eastAsia="Calibri" w:hAnsi="Times New Roman" w:cs="Times New Roman"/>
          <w:sz w:val="16"/>
          <w:szCs w:val="16"/>
        </w:rPr>
      </w:pPr>
    </w:p>
    <w:p w14:paraId="3848E5D5" w14:textId="680170F8" w:rsidR="0063431D" w:rsidRPr="00A67B0C" w:rsidRDefault="008F565E" w:rsidP="0063431D">
      <w:pPr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A67B0C">
        <w:rPr>
          <w:rFonts w:ascii="Times New Roman" w:eastAsia="Calibri" w:hAnsi="Times New Roman" w:cs="Times New Roman"/>
          <w:b/>
          <w:sz w:val="24"/>
          <w:szCs w:val="24"/>
        </w:rPr>
        <w:t>Do zadań wykonywanych na stanowisku należy</w:t>
      </w:r>
      <w:r w:rsidR="00051F31" w:rsidRPr="00A67B0C">
        <w:rPr>
          <w:rFonts w:ascii="Times New Roman" w:eastAsia="Calibri" w:hAnsi="Times New Roman" w:cs="Times New Roman"/>
          <w:b/>
          <w:sz w:val="24"/>
          <w:szCs w:val="24"/>
        </w:rPr>
        <w:t xml:space="preserve"> w szczególności</w:t>
      </w:r>
      <w:r w:rsidRPr="00A67B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8EEAD5F" w14:textId="77777777" w:rsidR="0063431D" w:rsidRPr="00A67B0C" w:rsidRDefault="0063431D" w:rsidP="0063431D">
      <w:pPr>
        <w:suppressAutoHyphens/>
        <w:spacing w:after="0" w:line="240" w:lineRule="auto"/>
        <w:ind w:left="714"/>
        <w:rPr>
          <w:rFonts w:ascii="Times New Roman" w:eastAsia="Calibri" w:hAnsi="Times New Roman" w:cs="Times New Roman"/>
          <w:b/>
          <w:sz w:val="10"/>
          <w:szCs w:val="10"/>
        </w:rPr>
      </w:pPr>
    </w:p>
    <w:p w14:paraId="3F3F7527" w14:textId="77777777" w:rsidR="0063431D" w:rsidRPr="00A67B0C" w:rsidRDefault="0063431D" w:rsidP="0063431D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 w:rsidRPr="00A67B0C">
        <w:t>gromadzenie danych o Gminie w tym w szczególności o istniejących na terenie Gminy zasobach gospodarczych, turystycznych, potencjale przedsiębiorczości w tym zasobach krajobrazowych, turystycznych oraz promowanie ich na zewnątrz,</w:t>
      </w:r>
    </w:p>
    <w:p w14:paraId="007E4239" w14:textId="77777777" w:rsidR="0063431D" w:rsidRPr="00A67B0C" w:rsidRDefault="0063431D" w:rsidP="0063431D">
      <w:pPr>
        <w:pStyle w:val="NormalnyWeb"/>
        <w:numPr>
          <w:ilvl w:val="0"/>
          <w:numId w:val="29"/>
        </w:numPr>
        <w:jc w:val="both"/>
      </w:pPr>
      <w:r w:rsidRPr="00A67B0C">
        <w:t>rozeznawanie potrzeb i możliwości źródeł finansowania z funduszy zewnętrznych dostępnych dla Gminy i jej mieszkańców,</w:t>
      </w:r>
    </w:p>
    <w:p w14:paraId="06BF2B26" w14:textId="77777777" w:rsidR="0063431D" w:rsidRPr="00A67B0C" w:rsidRDefault="0063431D" w:rsidP="0063431D">
      <w:pPr>
        <w:pStyle w:val="NormalnyWeb"/>
        <w:numPr>
          <w:ilvl w:val="0"/>
          <w:numId w:val="29"/>
        </w:numPr>
        <w:jc w:val="both"/>
      </w:pPr>
      <w:r w:rsidRPr="00A67B0C">
        <w:lastRenderedPageBreak/>
        <w:t>współpraca z jednostkami organizacyjnymi Gminy, instytucjami, stowarzyszeniami, organizacjami pozarządowymi oraz innymi podmiotami,</w:t>
      </w:r>
    </w:p>
    <w:p w14:paraId="372943B4" w14:textId="76784039" w:rsidR="0063431D" w:rsidRPr="00A67B0C" w:rsidRDefault="0063431D" w:rsidP="0091502B">
      <w:pPr>
        <w:pStyle w:val="NormalnyWeb"/>
        <w:numPr>
          <w:ilvl w:val="0"/>
          <w:numId w:val="29"/>
        </w:numPr>
        <w:spacing w:before="0" w:beforeAutospacing="0" w:after="0" w:afterAutospacing="0"/>
        <w:ind w:hanging="357"/>
        <w:jc w:val="both"/>
      </w:pPr>
      <w:r w:rsidRPr="00A67B0C">
        <w:t>udział w pracach związanych z pozyskiwaniem środków zewnętrznych, w tym w przygotowywaniu wniosków o pozyskanie funduszy zewnętrznych dla Gminy, wniosków konkursowych i grantowych oraz w rozliczaniu</w:t>
      </w:r>
      <w:r w:rsidR="0091502B" w:rsidRPr="00A67B0C">
        <w:t xml:space="preserve"> tych przedsięwzięć i projektów w tym:</w:t>
      </w:r>
    </w:p>
    <w:p w14:paraId="62D79365" w14:textId="77777777" w:rsidR="0091502B" w:rsidRPr="00A67B0C" w:rsidRDefault="0091502B" w:rsidP="0091502B">
      <w:pPr>
        <w:pStyle w:val="Akapitzlist"/>
        <w:numPr>
          <w:ilvl w:val="0"/>
          <w:numId w:val="35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innych niezbędnych dokumentów aplikacyjnych,</w:t>
      </w:r>
    </w:p>
    <w:p w14:paraId="033E6C27" w14:textId="77777777" w:rsidR="0091502B" w:rsidRPr="00A67B0C" w:rsidRDefault="0091502B" w:rsidP="0091502B">
      <w:pPr>
        <w:pStyle w:val="Akapitzlist"/>
        <w:numPr>
          <w:ilvl w:val="0"/>
          <w:numId w:val="35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i monitorowanie realizacji projektów,</w:t>
      </w:r>
    </w:p>
    <w:p w14:paraId="0CC7BB36" w14:textId="77777777" w:rsidR="0091502B" w:rsidRPr="00A67B0C" w:rsidRDefault="0091502B" w:rsidP="0091502B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dokumentów związanych z realizacją projektów (wnioski o aneks, wnioski o płatność, harmonogramy itp.),</w:t>
      </w:r>
    </w:p>
    <w:p w14:paraId="6565AC15" w14:textId="77777777" w:rsidR="0091502B" w:rsidRPr="00A67B0C" w:rsidRDefault="0091502B" w:rsidP="00BB212F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bieżący kontakt z wykonawcami projektów, w tym przygotowanie dokumentacji do podpisu,</w:t>
      </w:r>
    </w:p>
    <w:p w14:paraId="08878B92" w14:textId="77777777" w:rsidR="0091502B" w:rsidRPr="00A67B0C" w:rsidRDefault="0091502B" w:rsidP="00BB212F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dokumentacji fotograficznej przebiegu realizacji projektów</w:t>
      </w:r>
    </w:p>
    <w:p w14:paraId="53022473" w14:textId="77777777" w:rsidR="0091502B" w:rsidRPr="00A67B0C" w:rsidRDefault="0091502B" w:rsidP="00BB212F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umów dotyczących realizacji danego projektu,</w:t>
      </w:r>
    </w:p>
    <w:p w14:paraId="143D2366" w14:textId="77777777" w:rsidR="0091502B" w:rsidRPr="00A67B0C" w:rsidRDefault="0091502B" w:rsidP="00BB212F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płatności,</w:t>
      </w:r>
    </w:p>
    <w:p w14:paraId="0883CECF" w14:textId="77777777" w:rsidR="0091502B" w:rsidRPr="00A67B0C" w:rsidRDefault="0091502B" w:rsidP="00BB212F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bieżących kontaktów z instytucją zarządzającą/instytucją wdrażającą,</w:t>
      </w:r>
    </w:p>
    <w:p w14:paraId="43A18B01" w14:textId="77777777" w:rsidR="0091502B" w:rsidRPr="00A67B0C" w:rsidRDefault="0091502B" w:rsidP="00BB212F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zrealizowanych projektów do kontroli,</w:t>
      </w:r>
    </w:p>
    <w:p w14:paraId="275E7ADC" w14:textId="77777777" w:rsidR="0091502B" w:rsidRPr="00A67B0C" w:rsidRDefault="0091502B" w:rsidP="00BB212F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kontakt z urzędami i instytucjami działającymi w zakresie realizacji projektów,</w:t>
      </w:r>
    </w:p>
    <w:p w14:paraId="6E9C0710" w14:textId="77777777" w:rsidR="0091502B" w:rsidRPr="00A67B0C" w:rsidRDefault="0091502B" w:rsidP="00BB212F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zmian w dokumentach programowych dot. przepisów i procedur związanych z pozyskiwaniem środków zewnętrznych,</w:t>
      </w:r>
    </w:p>
    <w:p w14:paraId="72C7D30A" w14:textId="77777777" w:rsidR="0091502B" w:rsidRPr="00A67B0C" w:rsidRDefault="0091502B" w:rsidP="00BB212F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sprawozdań z realizacji projektów,</w:t>
      </w:r>
    </w:p>
    <w:p w14:paraId="7E8EF81B" w14:textId="49DDEAD9" w:rsidR="0091502B" w:rsidRPr="00A67B0C" w:rsidRDefault="0091502B" w:rsidP="0091502B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w zakresie promocji projektów.</w:t>
      </w:r>
    </w:p>
    <w:p w14:paraId="223EBB6E" w14:textId="2FD51606" w:rsidR="002350BD" w:rsidRPr="00A67B0C" w:rsidRDefault="002350BD" w:rsidP="0063431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związanych</w:t>
      </w:r>
      <w:r w:rsidR="00032F9B"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wydawaniem przez Gminę</w:t>
      </w: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publikacji promocyjnych,</w:t>
      </w:r>
    </w:p>
    <w:p w14:paraId="0C307997" w14:textId="77777777" w:rsidR="002350BD" w:rsidRPr="00A67B0C" w:rsidRDefault="002350BD" w:rsidP="0063431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oraz udział w imprezach artystycznych, rozrywkowych promujących Gminę w środowisku lokalnym jak i poza Gminą,</w:t>
      </w:r>
    </w:p>
    <w:p w14:paraId="5753AB45" w14:textId="77777777" w:rsidR="002350BD" w:rsidRPr="00A67B0C" w:rsidRDefault="002350BD" w:rsidP="00A40E6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organizacji konkursów, wystaw, spotkań, konferencji realizowanych przez Gminę,</w:t>
      </w:r>
    </w:p>
    <w:p w14:paraId="44D62299" w14:textId="77777777" w:rsidR="002350BD" w:rsidRPr="00A67B0C" w:rsidRDefault="002350BD" w:rsidP="00A40E6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zamawianie wybranych usług i produktów marketingowo-promocyjnych, utrzymywanie kontaktów z dostawcami usług, wyszukiwanie najciekawszych i opłacalnych ofert,</w:t>
      </w:r>
    </w:p>
    <w:p w14:paraId="4D11E75B" w14:textId="77777777" w:rsidR="002350BD" w:rsidRPr="00A67B0C" w:rsidRDefault="002350BD" w:rsidP="00A40E6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prowadzeniu strony internetowej Urzędu oraz jej aktualizacji, prowadzenie portali społecznościowych,</w:t>
      </w:r>
    </w:p>
    <w:p w14:paraId="3F8F6A6E" w14:textId="77777777" w:rsidR="002350BD" w:rsidRPr="00E30159" w:rsidRDefault="002350BD" w:rsidP="00A40E6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kanałów </w:t>
      </w:r>
      <w:r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z mieszkańcami przy wykorzystaniu mediów elektronicznych,</w:t>
      </w:r>
    </w:p>
    <w:p w14:paraId="28516540" w14:textId="030E83AF" w:rsidR="002350BD" w:rsidRPr="00A67B0C" w:rsidRDefault="002350BD" w:rsidP="002350B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kontaktach z </w:t>
      </w:r>
      <w:r w:rsidR="00A67B0C"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samorządami</w:t>
      </w:r>
      <w:r w:rsidRPr="00E30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partnerskimi </w:t>
      </w:r>
      <w:r w:rsidRPr="00A67B0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Gminy,</w:t>
      </w:r>
    </w:p>
    <w:p w14:paraId="0093D0B0" w14:textId="77777777" w:rsidR="002350BD" w:rsidRPr="00A67B0C" w:rsidRDefault="002350BD" w:rsidP="0063431D">
      <w:pPr>
        <w:pStyle w:val="NormalnyWeb"/>
        <w:spacing w:before="0" w:beforeAutospacing="0" w:after="0" w:afterAutospacing="0"/>
      </w:pPr>
      <w:r w:rsidRPr="00A67B0C">
        <w:t>W zakresie działalności gospodarczej:</w:t>
      </w:r>
    </w:p>
    <w:p w14:paraId="46A7F2AF" w14:textId="77777777" w:rsidR="002350BD" w:rsidRPr="00A67B0C" w:rsidRDefault="002350BD" w:rsidP="0063431D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 w:rsidRPr="00A67B0C">
        <w:t>przyjmowanie zgłoszeń przedsiębiorców do rejestracji w Centralnej Ewidencji i Informacji o Działalności Gospodarczej,</w:t>
      </w:r>
    </w:p>
    <w:p w14:paraId="5F469B1F" w14:textId="3F689627" w:rsidR="002350BD" w:rsidRPr="00A67B0C" w:rsidRDefault="002350BD" w:rsidP="0063431D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 w:rsidRPr="00A67B0C">
        <w:t>wydawanie zaświadczeń o dokonanym wpisie, jego zmianie lub wykreśleniu wpisu z  ewidencji działalności gospodarczej – dotyczy po</w:t>
      </w:r>
      <w:r w:rsidR="00252A7F" w:rsidRPr="00A67B0C">
        <w:t>dmiotów zarejestrowanych do </w:t>
      </w:r>
      <w:r w:rsidRPr="00A67B0C">
        <w:t>końca roku 2011,</w:t>
      </w:r>
    </w:p>
    <w:p w14:paraId="54541266" w14:textId="77777777" w:rsidR="00252A7F" w:rsidRPr="00A67B0C" w:rsidRDefault="002350BD" w:rsidP="0063431D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 w:rsidRPr="00A67B0C">
        <w:t>udostępnianie do powszechnego wglądu Polskiej Klasyfikacji Działalności,</w:t>
      </w:r>
    </w:p>
    <w:p w14:paraId="5550A6A6" w14:textId="57E3ED2C" w:rsidR="002350BD" w:rsidRPr="00A67B0C" w:rsidRDefault="00252A7F" w:rsidP="0063431D">
      <w:pPr>
        <w:pStyle w:val="NormalnyWeb"/>
        <w:spacing w:before="0" w:beforeAutospacing="0" w:after="0" w:afterAutospacing="0"/>
        <w:jc w:val="both"/>
      </w:pPr>
      <w:r w:rsidRPr="00A67B0C">
        <w:br/>
      </w:r>
      <w:r w:rsidR="002350BD" w:rsidRPr="00A67B0C">
        <w:t>W zakresie kultury fizycznej i sportu oraz realizacji zadań wynikających z ustawy o działalności pożytku publicznego i wolontariacie:</w:t>
      </w:r>
    </w:p>
    <w:p w14:paraId="014E4ED9" w14:textId="77777777" w:rsidR="00252A7F" w:rsidRPr="00A67B0C" w:rsidRDefault="002350BD" w:rsidP="0063431D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</w:pPr>
      <w:r w:rsidRPr="00A67B0C">
        <w:lastRenderedPageBreak/>
        <w:t>opracowanie rocznych planów współpracy z organizacjami pozarządowymi oraz innymi podmiotami prowadzącymi działalność pożytku publicznego i koordynacja tej współpracy,</w:t>
      </w:r>
    </w:p>
    <w:p w14:paraId="1A1B4BCE" w14:textId="77777777" w:rsidR="00252A7F" w:rsidRPr="00E30159" w:rsidRDefault="002350BD" w:rsidP="0063431D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</w:pPr>
      <w:r w:rsidRPr="00A67B0C">
        <w:t>zlecanie realizacji zadań publicznych organizacjom pozarządowym oraz innym uprawnionym podmiotom prowadzącym działalność pożytku publicznego zgodnie z zatwierdzonym planem współpracy oraz innymi przepisami obowiązującymi w tym zakresie,</w:t>
      </w:r>
    </w:p>
    <w:p w14:paraId="1A097D77" w14:textId="77777777" w:rsidR="00252A7F" w:rsidRPr="00E30159" w:rsidRDefault="002350BD" w:rsidP="0063431D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</w:pPr>
      <w:r w:rsidRPr="00E30159">
        <w:t>udostępnianie wzoru dokumentów do złożenia oferty i sprawozdania z realizacji zadania,</w:t>
      </w:r>
    </w:p>
    <w:p w14:paraId="38938EE4" w14:textId="44F6B126" w:rsidR="00252A7F" w:rsidRPr="00E30159" w:rsidRDefault="00175AE1" w:rsidP="0063431D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</w:pPr>
      <w:r w:rsidRPr="00E30159">
        <w:t xml:space="preserve">przygotowanie </w:t>
      </w:r>
      <w:r w:rsidR="002350BD" w:rsidRPr="00E30159">
        <w:t>ogł</w:t>
      </w:r>
      <w:r w:rsidRPr="00E30159">
        <w:t xml:space="preserve">oszeń </w:t>
      </w:r>
      <w:r w:rsidR="002350BD" w:rsidRPr="00E30159">
        <w:t>konkurs</w:t>
      </w:r>
      <w:r w:rsidRPr="00E30159">
        <w:t>ów</w:t>
      </w:r>
      <w:r w:rsidR="002350BD" w:rsidRPr="00E30159">
        <w:t xml:space="preserve"> ofert,</w:t>
      </w:r>
    </w:p>
    <w:p w14:paraId="4177F4E1" w14:textId="45703531" w:rsidR="00252A7F" w:rsidRPr="00E30159" w:rsidRDefault="002350BD" w:rsidP="0063431D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</w:pPr>
      <w:r w:rsidRPr="00E30159">
        <w:t xml:space="preserve">nadzór merytoryczny </w:t>
      </w:r>
      <w:r w:rsidR="00175AE1" w:rsidRPr="00E30159">
        <w:t xml:space="preserve">nad </w:t>
      </w:r>
      <w:r w:rsidRPr="00E30159">
        <w:t>realizacj</w:t>
      </w:r>
      <w:r w:rsidR="00175AE1" w:rsidRPr="00E30159">
        <w:t>ą</w:t>
      </w:r>
      <w:r w:rsidRPr="00E30159">
        <w:t xml:space="preserve"> zadań publicznych zleconych w formie:</w:t>
      </w:r>
    </w:p>
    <w:p w14:paraId="21E58BBC" w14:textId="4309F2CB" w:rsidR="00252A7F" w:rsidRPr="00E30159" w:rsidRDefault="002350BD" w:rsidP="0063431D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</w:pPr>
      <w:r w:rsidRPr="00E30159">
        <w:t>powierzenia wykonywania zdań publicznyc</w:t>
      </w:r>
      <w:r w:rsidR="0063431D" w:rsidRPr="00E30159">
        <w:t>h wraz z udzieleniem dotacji na </w:t>
      </w:r>
      <w:r w:rsidRPr="00E30159">
        <w:t>finansowanie ich realizacji, lub</w:t>
      </w:r>
    </w:p>
    <w:p w14:paraId="63A106C9" w14:textId="77777777" w:rsidR="00252A7F" w:rsidRPr="00A67B0C" w:rsidRDefault="002350BD" w:rsidP="002350BD">
      <w:pPr>
        <w:pStyle w:val="NormalnyWeb"/>
        <w:numPr>
          <w:ilvl w:val="0"/>
          <w:numId w:val="33"/>
        </w:numPr>
        <w:jc w:val="both"/>
      </w:pPr>
      <w:r w:rsidRPr="00E30159">
        <w:t xml:space="preserve">wspierania takich zadań wraz z udzieleniem </w:t>
      </w:r>
      <w:r w:rsidRPr="00A67B0C">
        <w:t>dotacji na dofinansowanie ich realizacji,</w:t>
      </w:r>
    </w:p>
    <w:p w14:paraId="6CFED43F" w14:textId="77777777" w:rsidR="00252A7F" w:rsidRPr="00A67B0C" w:rsidRDefault="002350BD" w:rsidP="0063431D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</w:pPr>
      <w:r w:rsidRPr="00A67B0C">
        <w:t>kontrola przebiegu wykonania zadania w trakcie realizacji i po jego zakończeniu,</w:t>
      </w:r>
    </w:p>
    <w:p w14:paraId="2CCCB96C" w14:textId="2A1E90F9" w:rsidR="00252A7F" w:rsidRPr="00A67B0C" w:rsidRDefault="002350BD" w:rsidP="0063431D">
      <w:pPr>
        <w:pStyle w:val="NormalnyWeb"/>
        <w:numPr>
          <w:ilvl w:val="0"/>
          <w:numId w:val="32"/>
        </w:numPr>
        <w:spacing w:before="0" w:beforeAutospacing="0" w:after="0" w:afterAutospacing="0"/>
        <w:ind w:hanging="357"/>
        <w:jc w:val="both"/>
      </w:pPr>
      <w:r w:rsidRPr="00A67B0C">
        <w:t>nadzór merytoryczny nad organizowanymi przez G</w:t>
      </w:r>
      <w:r w:rsidR="0063431D" w:rsidRPr="00A67B0C">
        <w:t>minę przedsięwzięciami sportowo-</w:t>
      </w:r>
      <w:r w:rsidRPr="00A67B0C">
        <w:t>rekreacyjnymi,</w:t>
      </w:r>
    </w:p>
    <w:p w14:paraId="2892BCA5" w14:textId="290F9C64" w:rsidR="00D043A2" w:rsidRPr="00A67B0C" w:rsidRDefault="002350BD" w:rsidP="00D043A2">
      <w:pPr>
        <w:pStyle w:val="NormalnyWeb"/>
        <w:numPr>
          <w:ilvl w:val="0"/>
          <w:numId w:val="32"/>
        </w:numPr>
        <w:jc w:val="both"/>
      </w:pPr>
      <w:r w:rsidRPr="00A67B0C">
        <w:t>współpraca z klubami sportowymi oraz innymi organizacjami zajmującymi się propagowaniem kultur</w:t>
      </w:r>
      <w:r w:rsidR="00252A7F" w:rsidRPr="00A67B0C">
        <w:t>y fizycznej, sportu i rekreacji.</w:t>
      </w:r>
    </w:p>
    <w:p w14:paraId="4DD0B3D3" w14:textId="77777777" w:rsidR="00D33EEF" w:rsidRPr="00A67B0C" w:rsidRDefault="00D33EEF" w:rsidP="008F565E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A67B0C">
        <w:rPr>
          <w:rFonts w:ascii="Times New Roman" w:eastAsia="Calibri" w:hAnsi="Times New Roman" w:cs="Times New Roman"/>
          <w:b/>
          <w:sz w:val="24"/>
          <w:szCs w:val="24"/>
        </w:rPr>
        <w:t>Wymagane dokumenty:</w:t>
      </w:r>
    </w:p>
    <w:p w14:paraId="5A8F7A3F" w14:textId="067555B4" w:rsidR="00D33EEF" w:rsidRPr="00A67B0C" w:rsidRDefault="00D33EEF" w:rsidP="00D33EEF">
      <w:pPr>
        <w:keepNext/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t xml:space="preserve">List motywacyjny, zawierający także aktualny adres do korespondencji i nr telefonu </w:t>
      </w:r>
      <w:r w:rsidR="00753B3E" w:rsidRPr="00A67B0C">
        <w:rPr>
          <w:rFonts w:ascii="Times New Roman" w:eastAsia="Calibri" w:hAnsi="Times New Roman" w:cs="Times New Roman"/>
          <w:sz w:val="24"/>
          <w:szCs w:val="24"/>
        </w:rPr>
        <w:t>lub </w:t>
      </w:r>
      <w:r w:rsidRPr="00A67B0C">
        <w:rPr>
          <w:rFonts w:ascii="Times New Roman" w:eastAsia="Calibri" w:hAnsi="Times New Roman" w:cs="Times New Roman"/>
          <w:sz w:val="24"/>
          <w:szCs w:val="24"/>
        </w:rPr>
        <w:t>adres e-mail oraz wskazanie preferowanej przez kandydata formy zawiadomienia go o terminie rozmowy kwalifikacyjnej i/lub testu.</w:t>
      </w:r>
    </w:p>
    <w:p w14:paraId="4D519F7F" w14:textId="71AC6012" w:rsidR="00D33EEF" w:rsidRPr="00A67B0C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t xml:space="preserve">Oświadczenie o spełnianiu wymagań określonych w pkt. </w:t>
      </w:r>
      <w:r w:rsidR="00753B3E" w:rsidRPr="00A67B0C">
        <w:rPr>
          <w:rFonts w:ascii="Times New Roman" w:eastAsia="Calibri" w:hAnsi="Times New Roman" w:cs="Times New Roman"/>
          <w:sz w:val="24"/>
          <w:szCs w:val="24"/>
        </w:rPr>
        <w:t xml:space="preserve">I. </w:t>
      </w:r>
    </w:p>
    <w:p w14:paraId="4F60B875" w14:textId="77777777" w:rsidR="00D33EEF" w:rsidRPr="00A67B0C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t>Oświadczenie o zgodzie na przetwarzanie danych osobowych</w:t>
      </w:r>
      <w:r w:rsidRPr="00A67B0C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zawartych w ofercie pracy na potrzeby realizacji procesu rekrutacji (wzór do pobrania)</w:t>
      </w:r>
      <w:r w:rsidRPr="00A67B0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913ADE" w14:textId="77777777" w:rsidR="00D33EEF" w:rsidRPr="00A67B0C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t>Kwestionariusz osobowy dla osoby ubiegającej się o zatrudnienie (wzór do pobrania)</w:t>
      </w:r>
    </w:p>
    <w:p w14:paraId="7A8C32BB" w14:textId="77777777" w:rsidR="00D33EEF" w:rsidRPr="00A67B0C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t>Kopie dyplomów potwierdzających wykształcenie.</w:t>
      </w:r>
    </w:p>
    <w:p w14:paraId="6F833933" w14:textId="77777777" w:rsidR="00D33EEF" w:rsidRPr="00A67B0C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t>Kopie dokumentów potwierdzających sta</w:t>
      </w:r>
      <w:r w:rsidR="00225833" w:rsidRPr="00A67B0C">
        <w:rPr>
          <w:rFonts w:ascii="Times New Roman" w:eastAsia="Calibri" w:hAnsi="Times New Roman" w:cs="Times New Roman"/>
          <w:sz w:val="24"/>
          <w:szCs w:val="24"/>
        </w:rPr>
        <w:t>ż pracy, staże</w:t>
      </w:r>
      <w:r w:rsidRPr="00A67B0C">
        <w:rPr>
          <w:rFonts w:ascii="Times New Roman" w:eastAsia="Calibri" w:hAnsi="Times New Roman" w:cs="Times New Roman"/>
          <w:sz w:val="24"/>
          <w:szCs w:val="24"/>
        </w:rPr>
        <w:t>, praktyki.</w:t>
      </w:r>
    </w:p>
    <w:p w14:paraId="183650BE" w14:textId="77777777" w:rsidR="00D33EEF" w:rsidRPr="00A67B0C" w:rsidRDefault="00D33EEF" w:rsidP="00D33EE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t>Kopie dyplomów i zaświadczeń o ukończonych kursach, szkoleniach itp.</w:t>
      </w:r>
    </w:p>
    <w:p w14:paraId="76C43C32" w14:textId="77777777" w:rsidR="00D33EEF" w:rsidRPr="00A67B0C" w:rsidRDefault="003F2EAD" w:rsidP="00D33EEF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A67B0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Dokumenty wymienione w pkt. 1-4</w:t>
      </w:r>
      <w:r w:rsidR="00D33EEF" w:rsidRPr="00A67B0C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winny być opatrzone podpisem kandydata.</w:t>
      </w:r>
    </w:p>
    <w:p w14:paraId="61464CB0" w14:textId="77777777" w:rsidR="007030DE" w:rsidRPr="00A67B0C" w:rsidRDefault="007030DE" w:rsidP="00D33EEF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A67B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przedstawienia przez kandydata dokumentów w języku obcym, należy dołączyć ich tłumaczenie na język polski dokonane bezpośrednio przez kandydata albo biuro tłumaczeń albo tłumacza przysięgłego.</w:t>
      </w:r>
    </w:p>
    <w:p w14:paraId="479AE908" w14:textId="40085A02" w:rsidR="00DF656D" w:rsidRPr="00A67B0C" w:rsidRDefault="00D33EEF" w:rsidP="00D33EEF">
      <w:pPr>
        <w:tabs>
          <w:tab w:val="left" w:pos="-567"/>
        </w:tabs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7B0C">
        <w:rPr>
          <w:rFonts w:ascii="Times New Roman" w:eastAsia="Calibri" w:hAnsi="Times New Roman" w:cs="Times New Roman"/>
          <w:i/>
          <w:sz w:val="24"/>
          <w:szCs w:val="24"/>
        </w:rPr>
        <w:t>W przypadku, gdy kandydat jest pracownikiem Urzędu Gminy Czernichów, nie jest wymagane przedkładanie kopii dokumentów wymienionych w pkt 5-7, jeśli znajdują się one w jego aktach osobowych, a kandydat upoważni członków komisji konkursowej do wglądu w akta w zakresie niezbędnym do ich zweryfikowania.</w:t>
      </w:r>
    </w:p>
    <w:p w14:paraId="1CEAA981" w14:textId="77777777" w:rsidR="00D33EEF" w:rsidRPr="00A67B0C" w:rsidRDefault="00D33EEF" w:rsidP="00D33EEF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A67B0C">
        <w:rPr>
          <w:rFonts w:ascii="Times New Roman" w:eastAsia="Calibri" w:hAnsi="Times New Roman" w:cs="Times New Roman"/>
          <w:b/>
          <w:sz w:val="24"/>
          <w:szCs w:val="24"/>
        </w:rPr>
        <w:t xml:space="preserve">Warunki zatrudnienia: </w:t>
      </w:r>
    </w:p>
    <w:p w14:paraId="71758C48" w14:textId="6E528C3E" w:rsidR="00D33EEF" w:rsidRPr="00A67B0C" w:rsidRDefault="00D33EEF" w:rsidP="00D33EE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t>Wymiar zatrudnienia – 1 etat</w:t>
      </w:r>
      <w:r w:rsidR="00AC211A" w:rsidRPr="00A67B0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939EDE" w14:textId="62F9E8D0" w:rsidR="007030DE" w:rsidRPr="00A67B0C" w:rsidRDefault="007030DE" w:rsidP="007A1BF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t>Stanowisko –</w:t>
      </w:r>
      <w:r w:rsidR="00D0505D" w:rsidRPr="00A67B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431D" w:rsidRPr="00A67B0C">
        <w:rPr>
          <w:rFonts w:ascii="Times New Roman" w:eastAsia="Calibri" w:hAnsi="Times New Roman" w:cs="Times New Roman"/>
          <w:sz w:val="24"/>
          <w:szCs w:val="24"/>
        </w:rPr>
        <w:t>referent, podinspektor</w:t>
      </w:r>
      <w:r w:rsidR="007A1BF8" w:rsidRPr="00A67B0C">
        <w:rPr>
          <w:rFonts w:ascii="Times New Roman" w:eastAsia="Calibri" w:hAnsi="Times New Roman" w:cs="Times New Roman"/>
          <w:sz w:val="24"/>
          <w:szCs w:val="24"/>
        </w:rPr>
        <w:t xml:space="preserve"> – w zależności od kwalifikacji i stażu pracy.</w:t>
      </w:r>
    </w:p>
    <w:p w14:paraId="4B42761A" w14:textId="4F8AFA40" w:rsidR="00D33EEF" w:rsidRPr="00A67B0C" w:rsidRDefault="00EC7789" w:rsidP="00D33EE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t>Umowa o pracę na czas nieokreślony</w:t>
      </w:r>
      <w:r w:rsidR="00D33EEF" w:rsidRPr="00A67B0C">
        <w:rPr>
          <w:rFonts w:ascii="Times New Roman" w:eastAsia="Calibri" w:hAnsi="Times New Roman" w:cs="Times New Roman"/>
          <w:sz w:val="24"/>
          <w:szCs w:val="24"/>
        </w:rPr>
        <w:t>, z zastrzeżeniem art. 16 ust. 2 ustawy o pracownikach samorządowych.</w:t>
      </w:r>
    </w:p>
    <w:p w14:paraId="4FB999E9" w14:textId="5F4A6BC0" w:rsidR="00D33EEF" w:rsidRPr="00A67B0C" w:rsidRDefault="00D33EEF" w:rsidP="00D33EE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t>Miejsce pracy – siedziba Urzędu Gminy Czernichów, ul. Gminna 1, 32-070 Czernichów</w:t>
      </w:r>
      <w:r w:rsidR="000A3C9A" w:rsidRPr="00A67B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B0C">
        <w:rPr>
          <w:rFonts w:ascii="Times New Roman" w:eastAsia="Calibri" w:hAnsi="Times New Roman" w:cs="Times New Roman"/>
          <w:sz w:val="24"/>
          <w:szCs w:val="24"/>
        </w:rPr>
        <w:t>(budynek nie jest dostosowany do potrzeb osób niepełnosprawnych).</w:t>
      </w:r>
    </w:p>
    <w:p w14:paraId="1E527103" w14:textId="77777777" w:rsidR="00D33EEF" w:rsidRPr="00A67B0C" w:rsidRDefault="00D33EEF" w:rsidP="00D33EEF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36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lastRenderedPageBreak/>
        <w:t>Wynagrodzenie – w zależności od kwalifikacji i stażu pracy, zgodnie z rozporządzeniem w sprawie zasad wynagradzania pracowników samorządowych i regulaminem wynagradzania w Urzędzie Gminy Czernichów.</w:t>
      </w:r>
    </w:p>
    <w:p w14:paraId="5BC6531C" w14:textId="77777777" w:rsidR="00D33EEF" w:rsidRPr="00A67B0C" w:rsidRDefault="00D33EEF" w:rsidP="00D33EEF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36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t xml:space="preserve">Przewidywane zatrudnienie – niezwłocznie po rozstrzygnięciu naboru. </w:t>
      </w:r>
    </w:p>
    <w:p w14:paraId="626F3CE6" w14:textId="77777777" w:rsidR="00D33EEF" w:rsidRPr="00A67B0C" w:rsidRDefault="00D33EEF" w:rsidP="00D33EE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755D187D" w14:textId="3551D1DF" w:rsidR="007422AB" w:rsidRPr="00E30159" w:rsidRDefault="00D33EEF" w:rsidP="00E30159">
      <w:pPr>
        <w:numPr>
          <w:ilvl w:val="0"/>
          <w:numId w:val="5"/>
        </w:numPr>
        <w:spacing w:after="12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b/>
          <w:sz w:val="24"/>
          <w:szCs w:val="24"/>
        </w:rPr>
        <w:t>Wskaźnik zatrudnienia osób niepełnosprawnych w urzędzie</w:t>
      </w:r>
      <w:r w:rsidRPr="00A67B0C">
        <w:rPr>
          <w:rFonts w:ascii="Times New Roman" w:eastAsia="Calibri" w:hAnsi="Times New Roman" w:cs="Times New Roman"/>
          <w:sz w:val="24"/>
          <w:szCs w:val="24"/>
        </w:rPr>
        <w:t>, w rozumieniu przepisów o rehabilitacji zawodowej i społecznej oraz zatrudnieniu osób niepełnosprawnych wynosi po</w:t>
      </w:r>
      <w:r w:rsidR="000A3C9A" w:rsidRPr="00A67B0C">
        <w:rPr>
          <w:rFonts w:ascii="Times New Roman" w:eastAsia="Calibri" w:hAnsi="Times New Roman" w:cs="Times New Roman"/>
          <w:sz w:val="24"/>
          <w:szCs w:val="24"/>
        </w:rPr>
        <w:t>ni</w:t>
      </w:r>
      <w:r w:rsidRPr="00A67B0C">
        <w:rPr>
          <w:rFonts w:ascii="Times New Roman" w:eastAsia="Calibri" w:hAnsi="Times New Roman" w:cs="Times New Roman"/>
          <w:sz w:val="24"/>
          <w:szCs w:val="24"/>
        </w:rPr>
        <w:t>żej 6%.</w:t>
      </w:r>
    </w:p>
    <w:p w14:paraId="32586ACC" w14:textId="77777777" w:rsidR="00D33EEF" w:rsidRPr="00A67B0C" w:rsidRDefault="00D33EEF" w:rsidP="00D33EEF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A67B0C">
        <w:rPr>
          <w:rFonts w:ascii="Times New Roman" w:eastAsia="Calibri" w:hAnsi="Times New Roman" w:cs="Times New Roman"/>
          <w:b/>
          <w:sz w:val="24"/>
          <w:szCs w:val="24"/>
        </w:rPr>
        <w:t>Składanie ofert:</w:t>
      </w:r>
    </w:p>
    <w:p w14:paraId="0505ED6E" w14:textId="0B50D8DF" w:rsidR="00D33EEF" w:rsidRPr="00A67B0C" w:rsidRDefault="00D33EEF" w:rsidP="00D33E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t>Oferty w formie pisemnej należy złożyć w zaklejonej koperci</w:t>
      </w:r>
      <w:r w:rsidR="002831DF" w:rsidRPr="00A67B0C">
        <w:rPr>
          <w:rFonts w:ascii="Times New Roman" w:eastAsia="Calibri" w:hAnsi="Times New Roman" w:cs="Times New Roman"/>
          <w:sz w:val="24"/>
          <w:szCs w:val="24"/>
        </w:rPr>
        <w:t xml:space="preserve">e opatrzonej adnotacją: „NABÓR </w:t>
      </w:r>
      <w:r w:rsidR="0063431D" w:rsidRPr="00A67B0C">
        <w:rPr>
          <w:rFonts w:ascii="Times New Roman" w:eastAsia="Calibri" w:hAnsi="Times New Roman" w:cs="Times New Roman"/>
          <w:sz w:val="24"/>
          <w:szCs w:val="24"/>
        </w:rPr>
        <w:t>5</w:t>
      </w:r>
      <w:r w:rsidR="00225833" w:rsidRPr="00A67B0C">
        <w:rPr>
          <w:rFonts w:ascii="Times New Roman" w:eastAsia="Calibri" w:hAnsi="Times New Roman" w:cs="Times New Roman"/>
          <w:sz w:val="24"/>
          <w:szCs w:val="24"/>
        </w:rPr>
        <w:t>.202</w:t>
      </w:r>
      <w:r w:rsidR="000A3C9A" w:rsidRPr="00A67B0C">
        <w:rPr>
          <w:rFonts w:ascii="Times New Roman" w:eastAsia="Calibri" w:hAnsi="Times New Roman" w:cs="Times New Roman"/>
          <w:sz w:val="24"/>
          <w:szCs w:val="24"/>
        </w:rPr>
        <w:t>1</w:t>
      </w:r>
      <w:r w:rsidR="0063431D" w:rsidRPr="00A67B0C">
        <w:rPr>
          <w:rFonts w:ascii="Times New Roman" w:eastAsia="Calibri" w:hAnsi="Times New Roman" w:cs="Times New Roman"/>
          <w:sz w:val="24"/>
          <w:szCs w:val="24"/>
        </w:rPr>
        <w:t xml:space="preserve"> SOA-SW</w:t>
      </w:r>
      <w:r w:rsidR="002831DF" w:rsidRPr="00A67B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B0C">
        <w:rPr>
          <w:rFonts w:ascii="Times New Roman" w:eastAsia="Calibri" w:hAnsi="Times New Roman" w:cs="Times New Roman"/>
          <w:sz w:val="24"/>
          <w:szCs w:val="24"/>
        </w:rPr>
        <w:t>” w Urzędzie Gminy Czernich</w:t>
      </w:r>
      <w:r w:rsidR="00753B3E" w:rsidRPr="00A67B0C">
        <w:rPr>
          <w:rFonts w:ascii="Times New Roman" w:eastAsia="Calibri" w:hAnsi="Times New Roman" w:cs="Times New Roman"/>
          <w:sz w:val="24"/>
          <w:szCs w:val="24"/>
        </w:rPr>
        <w:t>ów – Biuro Obsługi Klienta albo </w:t>
      </w:r>
      <w:r w:rsidRPr="00A67B0C">
        <w:rPr>
          <w:rFonts w:ascii="Times New Roman" w:eastAsia="Calibri" w:hAnsi="Times New Roman" w:cs="Times New Roman"/>
          <w:sz w:val="24"/>
          <w:szCs w:val="24"/>
        </w:rPr>
        <w:t>przesłać na adres: ul. Gminna 1, 32-070 Czernichów, lub przesłać w formie elektronicznej na skrzynk</w:t>
      </w:r>
      <w:r w:rsidR="005D7F57" w:rsidRPr="00A67B0C">
        <w:rPr>
          <w:rFonts w:ascii="Times New Roman" w:eastAsia="Calibri" w:hAnsi="Times New Roman" w:cs="Times New Roman"/>
          <w:sz w:val="24"/>
          <w:szCs w:val="24"/>
        </w:rPr>
        <w:t xml:space="preserve">ę </w:t>
      </w:r>
      <w:r w:rsidR="00225833" w:rsidRPr="00A67B0C">
        <w:rPr>
          <w:rFonts w:ascii="Times New Roman" w:eastAsia="Calibri" w:hAnsi="Times New Roman" w:cs="Times New Roman"/>
          <w:sz w:val="24"/>
          <w:szCs w:val="24"/>
        </w:rPr>
        <w:t>podawczą e-PUAP w terminie do</w:t>
      </w:r>
      <w:r w:rsidR="00E30159">
        <w:rPr>
          <w:rFonts w:ascii="Times New Roman" w:eastAsia="Calibri" w:hAnsi="Times New Roman" w:cs="Times New Roman"/>
          <w:sz w:val="24"/>
          <w:szCs w:val="24"/>
        </w:rPr>
        <w:t xml:space="preserve"> 21</w:t>
      </w:r>
      <w:r w:rsidR="0063431D" w:rsidRPr="00A67B0C">
        <w:rPr>
          <w:rFonts w:ascii="Times New Roman" w:eastAsia="Calibri" w:hAnsi="Times New Roman" w:cs="Times New Roman"/>
          <w:sz w:val="24"/>
          <w:szCs w:val="24"/>
        </w:rPr>
        <w:t xml:space="preserve"> czerw</w:t>
      </w:r>
      <w:r w:rsidR="00AC211A" w:rsidRPr="00A67B0C">
        <w:rPr>
          <w:rFonts w:ascii="Times New Roman" w:eastAsia="Calibri" w:hAnsi="Times New Roman" w:cs="Times New Roman"/>
          <w:sz w:val="24"/>
          <w:szCs w:val="24"/>
        </w:rPr>
        <w:t>ca</w:t>
      </w:r>
      <w:r w:rsidR="002831DF" w:rsidRPr="00A67B0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A3C9A" w:rsidRPr="00A67B0C">
        <w:rPr>
          <w:rFonts w:ascii="Times New Roman" w:eastAsia="Calibri" w:hAnsi="Times New Roman" w:cs="Times New Roman"/>
          <w:sz w:val="24"/>
          <w:szCs w:val="24"/>
        </w:rPr>
        <w:t>1</w:t>
      </w:r>
      <w:r w:rsidR="0063431D" w:rsidRPr="00A67B0C">
        <w:rPr>
          <w:rFonts w:ascii="Times New Roman" w:eastAsia="Calibri" w:hAnsi="Times New Roman" w:cs="Times New Roman"/>
          <w:sz w:val="24"/>
          <w:szCs w:val="24"/>
        </w:rPr>
        <w:t> r. do godz. 14</w:t>
      </w:r>
      <w:r w:rsidRPr="00A67B0C">
        <w:rPr>
          <w:rFonts w:ascii="Times New Roman" w:eastAsia="Calibri" w:hAnsi="Times New Roman" w:cs="Times New Roman"/>
          <w:sz w:val="24"/>
          <w:szCs w:val="24"/>
        </w:rPr>
        <w:t>.00 (decyduje termin faktycznego wpływu do urzędu).</w:t>
      </w:r>
    </w:p>
    <w:p w14:paraId="4F7235DB" w14:textId="77777777" w:rsidR="00D33EEF" w:rsidRPr="00A67B0C" w:rsidRDefault="00D33EEF" w:rsidP="00D33EE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t>Oferty złożone po terminie nie podlegają rozpatrzeniu.</w:t>
      </w:r>
    </w:p>
    <w:p w14:paraId="6B88E26E" w14:textId="77777777" w:rsidR="00D33EEF" w:rsidRPr="00A67B0C" w:rsidRDefault="00D33EEF" w:rsidP="00D33EE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t>Oferty niekompletne lub nie spełniające wymagań niezbędnych zostaną odrzucone.</w:t>
      </w:r>
    </w:p>
    <w:p w14:paraId="7D6387EC" w14:textId="77777777" w:rsidR="00D33EEF" w:rsidRPr="00A67B0C" w:rsidRDefault="00D33EEF" w:rsidP="00D33EE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t>Kandydaci zakwalifikowani do dalszego postępowania zostaną powiadomieni w formie określonej przez nich w liście motywacyjnym o miejscu i czasie przeprowadzenia rozmów kwalifikacyjnych i/lub testu umiejętności.</w:t>
      </w:r>
    </w:p>
    <w:p w14:paraId="6E627393" w14:textId="77777777" w:rsidR="00D33EEF" w:rsidRPr="00A67B0C" w:rsidRDefault="00D33EEF" w:rsidP="00D33EEF">
      <w:pPr>
        <w:numPr>
          <w:ilvl w:val="0"/>
          <w:numId w:val="4"/>
        </w:numPr>
        <w:tabs>
          <w:tab w:val="left" w:pos="-567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t>Oferty niewykorzystane – z wyjątkiem listu motywacyjnego, w zależności od dyspozycji kandydata, zostaną mu zwrócone lub komisyjnie zniszczone.</w:t>
      </w:r>
    </w:p>
    <w:p w14:paraId="51F8BE92" w14:textId="77777777" w:rsidR="00D33EEF" w:rsidRPr="00A67B0C" w:rsidRDefault="00D33EEF" w:rsidP="00D33EEF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7B0C">
        <w:rPr>
          <w:rFonts w:ascii="Times New Roman" w:eastAsia="Calibri" w:hAnsi="Times New Roman" w:cs="Times New Roman"/>
          <w:b/>
          <w:sz w:val="24"/>
          <w:szCs w:val="24"/>
        </w:rPr>
        <w:t>Zastrzega się możliwości odwołania naboru bez podawania przyczyny.</w:t>
      </w:r>
    </w:p>
    <w:p w14:paraId="4EB3BDBB" w14:textId="77777777" w:rsidR="00D33EEF" w:rsidRPr="00A67B0C" w:rsidRDefault="00D33EEF" w:rsidP="00D33EE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t>Informacja o wyniku naboru będzie umieszczona w Biuletynie Informacji Publicznej oraz na tablicy informacyjnej w Urzędzie Gminy Czernichów.</w:t>
      </w:r>
    </w:p>
    <w:p w14:paraId="60828ED7" w14:textId="77777777" w:rsidR="00D33EEF" w:rsidRPr="00A67B0C" w:rsidRDefault="00D33EEF" w:rsidP="00D33EEF">
      <w:pPr>
        <w:spacing w:after="0" w:line="276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0BAEBB21" w14:textId="0FDB2D57" w:rsidR="00D33EEF" w:rsidRPr="00A67B0C" w:rsidRDefault="003973D7" w:rsidP="00D33E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B0C">
        <w:rPr>
          <w:rFonts w:ascii="Times New Roman" w:eastAsia="Calibri" w:hAnsi="Times New Roman" w:cs="Times New Roman"/>
          <w:sz w:val="24"/>
          <w:szCs w:val="24"/>
        </w:rPr>
        <w:t xml:space="preserve">Czernichów, </w:t>
      </w:r>
      <w:r w:rsidR="00E30159">
        <w:rPr>
          <w:rFonts w:ascii="Times New Roman" w:eastAsia="Calibri" w:hAnsi="Times New Roman" w:cs="Times New Roman"/>
          <w:sz w:val="24"/>
          <w:szCs w:val="24"/>
        </w:rPr>
        <w:t>10</w:t>
      </w:r>
      <w:r w:rsidR="0063431D" w:rsidRPr="00A67B0C">
        <w:rPr>
          <w:rFonts w:ascii="Times New Roman" w:eastAsia="Calibri" w:hAnsi="Times New Roman" w:cs="Times New Roman"/>
          <w:sz w:val="24"/>
          <w:szCs w:val="24"/>
        </w:rPr>
        <w:t xml:space="preserve"> czerwca</w:t>
      </w:r>
      <w:r w:rsidR="007030DE" w:rsidRPr="00A67B0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A3C9A" w:rsidRPr="00A67B0C">
        <w:rPr>
          <w:rFonts w:ascii="Times New Roman" w:eastAsia="Calibri" w:hAnsi="Times New Roman" w:cs="Times New Roman"/>
          <w:sz w:val="24"/>
          <w:szCs w:val="24"/>
        </w:rPr>
        <w:t>1</w:t>
      </w:r>
      <w:r w:rsidR="00D33EEF" w:rsidRPr="00A67B0C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14:paraId="45685841" w14:textId="77777777" w:rsidR="00FF0B51" w:rsidRPr="00A67B0C" w:rsidRDefault="00FF0B51" w:rsidP="00FF0B51">
      <w:pPr>
        <w:spacing w:after="120" w:line="240" w:lineRule="auto"/>
        <w:ind w:left="567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14:paraId="4F0E7EAB" w14:textId="77777777" w:rsidR="00FF0B51" w:rsidRDefault="00FF0B51" w:rsidP="00FF0B51">
      <w:pPr>
        <w:spacing w:after="120" w:line="240" w:lineRule="auto"/>
        <w:ind w:left="567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14:paraId="05041620" w14:textId="77777777" w:rsidR="006229B6" w:rsidRPr="00A67B0C" w:rsidRDefault="006229B6" w:rsidP="005A5FD7">
      <w:pPr>
        <w:spacing w:after="12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61B2B71" w14:textId="77777777" w:rsidR="00FF0B51" w:rsidRPr="00A67B0C" w:rsidRDefault="00FF0B51" w:rsidP="00175AE1">
      <w:pPr>
        <w:spacing w:after="12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720F478" w14:textId="75D66C38" w:rsidR="006229B6" w:rsidRDefault="006229B6" w:rsidP="006229B6">
      <w:pPr>
        <w:spacing w:after="120" w:line="240" w:lineRule="auto"/>
        <w:ind w:left="5670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Wójt</w:t>
      </w:r>
    </w:p>
    <w:p w14:paraId="20F382C8" w14:textId="77777777" w:rsidR="00220D80" w:rsidRDefault="00220D80" w:rsidP="006229B6">
      <w:pPr>
        <w:spacing w:after="120" w:line="240" w:lineRule="auto"/>
        <w:ind w:left="5670"/>
        <w:contextualSpacing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14:paraId="464F9365" w14:textId="77777777" w:rsidR="006229B6" w:rsidRDefault="006229B6" w:rsidP="006229B6">
      <w:pPr>
        <w:spacing w:after="120" w:line="240" w:lineRule="auto"/>
        <w:ind w:left="5670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Danuta Filipowicz</w:t>
      </w:r>
    </w:p>
    <w:p w14:paraId="41EBF7E4" w14:textId="666720DE" w:rsidR="00906230" w:rsidRPr="00175AE1" w:rsidRDefault="00906230" w:rsidP="00175AE1">
      <w:pPr>
        <w:spacing w:after="120" w:line="240" w:lineRule="auto"/>
        <w:ind w:left="567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sectPr w:rsidR="00906230" w:rsidRPr="00175AE1" w:rsidSect="00E70D0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B8E62" w14:textId="77777777" w:rsidR="003B76A2" w:rsidRDefault="003B76A2" w:rsidP="00E70D01">
      <w:pPr>
        <w:spacing w:after="0" w:line="240" w:lineRule="auto"/>
      </w:pPr>
      <w:r>
        <w:separator/>
      </w:r>
    </w:p>
  </w:endnote>
  <w:endnote w:type="continuationSeparator" w:id="0">
    <w:p w14:paraId="4E23A76B" w14:textId="77777777" w:rsidR="003B76A2" w:rsidRDefault="003B76A2" w:rsidP="00E7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87892" w14:textId="77777777" w:rsidR="003B76A2" w:rsidRDefault="003B76A2" w:rsidP="00E70D01">
      <w:pPr>
        <w:spacing w:after="0" w:line="240" w:lineRule="auto"/>
      </w:pPr>
      <w:r>
        <w:separator/>
      </w:r>
    </w:p>
  </w:footnote>
  <w:footnote w:type="continuationSeparator" w:id="0">
    <w:p w14:paraId="3569B18F" w14:textId="77777777" w:rsidR="003B76A2" w:rsidRDefault="003B76A2" w:rsidP="00E7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FF126" w14:textId="77777777" w:rsidR="00E70D01" w:rsidRPr="00E70D01" w:rsidRDefault="00E70D01" w:rsidP="00E70D0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764D0D2A" w14:textId="77777777" w:rsidR="00E70D01" w:rsidRDefault="00E70D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156E6" w14:textId="1504DF3C" w:rsidR="00E30159" w:rsidRPr="00A67B0C" w:rsidRDefault="00E30159" w:rsidP="00E30159">
    <w:pPr>
      <w:pageBreakBefore/>
      <w:spacing w:after="120" w:line="240" w:lineRule="auto"/>
      <w:ind w:left="3544"/>
      <w:contextualSpacing/>
      <w:jc w:val="right"/>
      <w:rPr>
        <w:rFonts w:ascii="Times New Roman" w:hAnsi="Times New Roman"/>
        <w:i/>
        <w:sz w:val="24"/>
        <w:szCs w:val="24"/>
      </w:rPr>
    </w:pPr>
    <w:r w:rsidRPr="00A67B0C">
      <w:rPr>
        <w:rFonts w:ascii="Times New Roman" w:hAnsi="Times New Roman"/>
        <w:i/>
        <w:sz w:val="24"/>
        <w:szCs w:val="24"/>
      </w:rPr>
      <w:t>Załącznik nr 2 do zarządzenia nr UG</w:t>
    </w:r>
    <w:r w:rsidR="007E168A">
      <w:rPr>
        <w:rFonts w:ascii="Times New Roman" w:hAnsi="Times New Roman"/>
        <w:i/>
        <w:sz w:val="24"/>
        <w:szCs w:val="24"/>
      </w:rPr>
      <w:t>.14.</w:t>
    </w:r>
    <w:r w:rsidRPr="00A67B0C">
      <w:rPr>
        <w:rFonts w:ascii="Times New Roman" w:hAnsi="Times New Roman"/>
        <w:i/>
        <w:sz w:val="24"/>
        <w:szCs w:val="24"/>
      </w:rPr>
      <w:t>2021</w:t>
    </w:r>
  </w:p>
  <w:p w14:paraId="078FA607" w14:textId="77777777" w:rsidR="00E30159" w:rsidRPr="00A67B0C" w:rsidRDefault="00E30159" w:rsidP="00E30159">
    <w:pPr>
      <w:spacing w:after="120" w:line="240" w:lineRule="auto"/>
      <w:ind w:left="3544"/>
      <w:contextualSpacing/>
      <w:jc w:val="right"/>
      <w:rPr>
        <w:rFonts w:ascii="Times New Roman" w:hAnsi="Times New Roman"/>
        <w:i/>
        <w:sz w:val="24"/>
        <w:szCs w:val="24"/>
      </w:rPr>
    </w:pPr>
    <w:r w:rsidRPr="00A67B0C">
      <w:rPr>
        <w:rFonts w:ascii="Times New Roman" w:hAnsi="Times New Roman"/>
        <w:i/>
        <w:sz w:val="24"/>
        <w:szCs w:val="24"/>
      </w:rPr>
      <w:t xml:space="preserve">Wójta </w:t>
    </w:r>
    <w:r>
      <w:rPr>
        <w:rFonts w:ascii="Times New Roman" w:hAnsi="Times New Roman"/>
        <w:i/>
        <w:sz w:val="24"/>
        <w:szCs w:val="24"/>
      </w:rPr>
      <w:t>Gminy Czernichów z dnia 10</w:t>
    </w:r>
    <w:r w:rsidRPr="00A67B0C">
      <w:rPr>
        <w:rFonts w:ascii="Times New Roman" w:hAnsi="Times New Roman"/>
        <w:i/>
        <w:sz w:val="24"/>
        <w:szCs w:val="24"/>
      </w:rPr>
      <w:t xml:space="preserve"> czerwca 2021 r.</w:t>
    </w:r>
  </w:p>
  <w:p w14:paraId="74A31B55" w14:textId="77777777" w:rsidR="00E30159" w:rsidRDefault="00E301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B99"/>
    <w:multiLevelType w:val="hybridMultilevel"/>
    <w:tmpl w:val="C47686EE"/>
    <w:lvl w:ilvl="0" w:tplc="353EDA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D557E"/>
    <w:multiLevelType w:val="hybridMultilevel"/>
    <w:tmpl w:val="EF98216E"/>
    <w:lvl w:ilvl="0" w:tplc="02EA1F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33A2"/>
    <w:multiLevelType w:val="hybridMultilevel"/>
    <w:tmpl w:val="E77C0638"/>
    <w:lvl w:ilvl="0" w:tplc="EA486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D7BB4"/>
    <w:multiLevelType w:val="hybridMultilevel"/>
    <w:tmpl w:val="DA1CF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3065"/>
    <w:multiLevelType w:val="hybridMultilevel"/>
    <w:tmpl w:val="8AA439CE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A41387"/>
    <w:multiLevelType w:val="hybridMultilevel"/>
    <w:tmpl w:val="A878A5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F3A3DB4"/>
    <w:multiLevelType w:val="hybridMultilevel"/>
    <w:tmpl w:val="B3126128"/>
    <w:lvl w:ilvl="0" w:tplc="353EDAB8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07F72EB"/>
    <w:multiLevelType w:val="hybridMultilevel"/>
    <w:tmpl w:val="0144F2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2B7D24"/>
    <w:multiLevelType w:val="hybridMultilevel"/>
    <w:tmpl w:val="4ED233FC"/>
    <w:lvl w:ilvl="0" w:tplc="38FA5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A6498C"/>
    <w:multiLevelType w:val="hybridMultilevel"/>
    <w:tmpl w:val="76D8CAD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B6CE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5C15B3"/>
    <w:multiLevelType w:val="multilevel"/>
    <w:tmpl w:val="3FB8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36BBF"/>
    <w:multiLevelType w:val="hybridMultilevel"/>
    <w:tmpl w:val="765E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643D3"/>
    <w:multiLevelType w:val="multilevel"/>
    <w:tmpl w:val="8EEA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A51D1C"/>
    <w:multiLevelType w:val="hybridMultilevel"/>
    <w:tmpl w:val="D346B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C66E4"/>
    <w:multiLevelType w:val="hybridMultilevel"/>
    <w:tmpl w:val="FF783070"/>
    <w:lvl w:ilvl="0" w:tplc="74DA6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2713"/>
    <w:multiLevelType w:val="hybridMultilevel"/>
    <w:tmpl w:val="7F06A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3456B"/>
    <w:multiLevelType w:val="multilevel"/>
    <w:tmpl w:val="B1B8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F15848"/>
    <w:multiLevelType w:val="hybridMultilevel"/>
    <w:tmpl w:val="29AE44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4D7285B"/>
    <w:multiLevelType w:val="hybridMultilevel"/>
    <w:tmpl w:val="7CD0AA22"/>
    <w:lvl w:ilvl="0" w:tplc="E81AE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DA1E56"/>
    <w:multiLevelType w:val="multilevel"/>
    <w:tmpl w:val="02EA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37098"/>
    <w:multiLevelType w:val="hybridMultilevel"/>
    <w:tmpl w:val="897E359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120099C"/>
    <w:multiLevelType w:val="hybridMultilevel"/>
    <w:tmpl w:val="B1C0C38A"/>
    <w:lvl w:ilvl="0" w:tplc="BFDAAEA2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8F33ADE"/>
    <w:multiLevelType w:val="hybridMultilevel"/>
    <w:tmpl w:val="3DD223F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9182607"/>
    <w:multiLevelType w:val="hybridMultilevel"/>
    <w:tmpl w:val="4E48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661FF"/>
    <w:multiLevelType w:val="hybridMultilevel"/>
    <w:tmpl w:val="594E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25BE9"/>
    <w:multiLevelType w:val="multilevel"/>
    <w:tmpl w:val="7448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51489A"/>
    <w:multiLevelType w:val="multilevel"/>
    <w:tmpl w:val="E296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8E586A"/>
    <w:multiLevelType w:val="hybridMultilevel"/>
    <w:tmpl w:val="674AF962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1C5F3F"/>
    <w:multiLevelType w:val="hybridMultilevel"/>
    <w:tmpl w:val="6D5A9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13A5D"/>
    <w:multiLevelType w:val="hybridMultilevel"/>
    <w:tmpl w:val="84F64510"/>
    <w:lvl w:ilvl="0" w:tplc="74DA6CD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1C61A02"/>
    <w:multiLevelType w:val="hybridMultilevel"/>
    <w:tmpl w:val="D85C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8432A"/>
    <w:multiLevelType w:val="hybridMultilevel"/>
    <w:tmpl w:val="EE642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6BF5F57"/>
    <w:multiLevelType w:val="hybridMultilevel"/>
    <w:tmpl w:val="3D2A032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9A50541"/>
    <w:multiLevelType w:val="hybridMultilevel"/>
    <w:tmpl w:val="6B1A212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8"/>
  </w:num>
  <w:num w:numId="5">
    <w:abstractNumId w:val="32"/>
  </w:num>
  <w:num w:numId="6">
    <w:abstractNumId w:val="21"/>
  </w:num>
  <w:num w:numId="7">
    <w:abstractNumId w:val="27"/>
  </w:num>
  <w:num w:numId="8">
    <w:abstractNumId w:val="0"/>
  </w:num>
  <w:num w:numId="9">
    <w:abstractNumId w:val="6"/>
  </w:num>
  <w:num w:numId="10">
    <w:abstractNumId w:val="23"/>
  </w:num>
  <w:num w:numId="11">
    <w:abstractNumId w:val="22"/>
  </w:num>
  <w:num w:numId="12">
    <w:abstractNumId w:val="9"/>
  </w:num>
  <w:num w:numId="13">
    <w:abstractNumId w:val="29"/>
  </w:num>
  <w:num w:numId="14">
    <w:abstractNumId w:val="1"/>
  </w:num>
  <w:num w:numId="15">
    <w:abstractNumId w:val="14"/>
  </w:num>
  <w:num w:numId="16">
    <w:abstractNumId w:val="25"/>
  </w:num>
  <w:num w:numId="17">
    <w:abstractNumId w:val="10"/>
  </w:num>
  <w:num w:numId="18">
    <w:abstractNumId w:val="26"/>
  </w:num>
  <w:num w:numId="19">
    <w:abstractNumId w:val="19"/>
  </w:num>
  <w:num w:numId="20">
    <w:abstractNumId w:val="8"/>
  </w:num>
  <w:num w:numId="21">
    <w:abstractNumId w:val="3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0"/>
  </w:num>
  <w:num w:numId="25">
    <w:abstractNumId w:val="17"/>
  </w:num>
  <w:num w:numId="26">
    <w:abstractNumId w:val="15"/>
  </w:num>
  <w:num w:numId="27">
    <w:abstractNumId w:val="20"/>
  </w:num>
  <w:num w:numId="28">
    <w:abstractNumId w:val="24"/>
  </w:num>
  <w:num w:numId="29">
    <w:abstractNumId w:val="5"/>
  </w:num>
  <w:num w:numId="30">
    <w:abstractNumId w:val="13"/>
  </w:num>
  <w:num w:numId="31">
    <w:abstractNumId w:val="3"/>
  </w:num>
  <w:num w:numId="32">
    <w:abstractNumId w:val="11"/>
  </w:num>
  <w:num w:numId="33">
    <w:abstractNumId w:val="7"/>
  </w:num>
  <w:num w:numId="34">
    <w:abstractNumId w:val="2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C7"/>
    <w:rsid w:val="00002CBD"/>
    <w:rsid w:val="00014E0F"/>
    <w:rsid w:val="00032F9B"/>
    <w:rsid w:val="00051F31"/>
    <w:rsid w:val="000965C7"/>
    <w:rsid w:val="000A3C9A"/>
    <w:rsid w:val="000B040F"/>
    <w:rsid w:val="000E3EC7"/>
    <w:rsid w:val="00111B36"/>
    <w:rsid w:val="00141723"/>
    <w:rsid w:val="001506B8"/>
    <w:rsid w:val="0016233E"/>
    <w:rsid w:val="00175AE1"/>
    <w:rsid w:val="0019139F"/>
    <w:rsid w:val="00193C65"/>
    <w:rsid w:val="001B342A"/>
    <w:rsid w:val="00215A63"/>
    <w:rsid w:val="00220D80"/>
    <w:rsid w:val="00224DA9"/>
    <w:rsid w:val="00225833"/>
    <w:rsid w:val="002350BD"/>
    <w:rsid w:val="00252A7F"/>
    <w:rsid w:val="002831DF"/>
    <w:rsid w:val="00287E3D"/>
    <w:rsid w:val="002A3CF4"/>
    <w:rsid w:val="002A6191"/>
    <w:rsid w:val="002E01F7"/>
    <w:rsid w:val="002E553B"/>
    <w:rsid w:val="0030394A"/>
    <w:rsid w:val="003168F8"/>
    <w:rsid w:val="003346A8"/>
    <w:rsid w:val="00346F4C"/>
    <w:rsid w:val="003950D4"/>
    <w:rsid w:val="003973D7"/>
    <w:rsid w:val="003B76A2"/>
    <w:rsid w:val="003F2EAD"/>
    <w:rsid w:val="00460D89"/>
    <w:rsid w:val="004A67B8"/>
    <w:rsid w:val="00546B82"/>
    <w:rsid w:val="00594B34"/>
    <w:rsid w:val="005A5FD7"/>
    <w:rsid w:val="005A773E"/>
    <w:rsid w:val="005D7F57"/>
    <w:rsid w:val="00605037"/>
    <w:rsid w:val="006229B6"/>
    <w:rsid w:val="0063431D"/>
    <w:rsid w:val="006F4221"/>
    <w:rsid w:val="007030DE"/>
    <w:rsid w:val="007422AB"/>
    <w:rsid w:val="00753B3E"/>
    <w:rsid w:val="00763D96"/>
    <w:rsid w:val="007658E2"/>
    <w:rsid w:val="007960CB"/>
    <w:rsid w:val="007A1BF8"/>
    <w:rsid w:val="007A271E"/>
    <w:rsid w:val="007E168A"/>
    <w:rsid w:val="007E198A"/>
    <w:rsid w:val="007F1CDE"/>
    <w:rsid w:val="00831E20"/>
    <w:rsid w:val="008362B0"/>
    <w:rsid w:val="00865ED4"/>
    <w:rsid w:val="008675F6"/>
    <w:rsid w:val="008750D8"/>
    <w:rsid w:val="00875CC3"/>
    <w:rsid w:val="008B2145"/>
    <w:rsid w:val="008D472A"/>
    <w:rsid w:val="008F565E"/>
    <w:rsid w:val="00900F18"/>
    <w:rsid w:val="00906230"/>
    <w:rsid w:val="0091502B"/>
    <w:rsid w:val="00991201"/>
    <w:rsid w:val="009B584E"/>
    <w:rsid w:val="009D1488"/>
    <w:rsid w:val="009D6915"/>
    <w:rsid w:val="009F0DAF"/>
    <w:rsid w:val="00A04585"/>
    <w:rsid w:val="00A31ECE"/>
    <w:rsid w:val="00A40E68"/>
    <w:rsid w:val="00A67B0C"/>
    <w:rsid w:val="00A86FD6"/>
    <w:rsid w:val="00AC211A"/>
    <w:rsid w:val="00B02892"/>
    <w:rsid w:val="00B23A7C"/>
    <w:rsid w:val="00B27E89"/>
    <w:rsid w:val="00B6302E"/>
    <w:rsid w:val="00B72500"/>
    <w:rsid w:val="00B7455C"/>
    <w:rsid w:val="00B804FC"/>
    <w:rsid w:val="00BB212F"/>
    <w:rsid w:val="00BC06CF"/>
    <w:rsid w:val="00C324E6"/>
    <w:rsid w:val="00C35DEB"/>
    <w:rsid w:val="00CA48DC"/>
    <w:rsid w:val="00CD7DF2"/>
    <w:rsid w:val="00D043A2"/>
    <w:rsid w:val="00D0505D"/>
    <w:rsid w:val="00D33EEF"/>
    <w:rsid w:val="00DC67AA"/>
    <w:rsid w:val="00DE203D"/>
    <w:rsid w:val="00DF656D"/>
    <w:rsid w:val="00E01B26"/>
    <w:rsid w:val="00E30159"/>
    <w:rsid w:val="00E4794E"/>
    <w:rsid w:val="00E70D01"/>
    <w:rsid w:val="00EC4300"/>
    <w:rsid w:val="00EC5383"/>
    <w:rsid w:val="00EC7789"/>
    <w:rsid w:val="00F21BBF"/>
    <w:rsid w:val="00F447E0"/>
    <w:rsid w:val="00F4633A"/>
    <w:rsid w:val="00F46628"/>
    <w:rsid w:val="00F947CC"/>
    <w:rsid w:val="00F95BBD"/>
    <w:rsid w:val="00FF0B51"/>
    <w:rsid w:val="00FF0D79"/>
    <w:rsid w:val="00FF2372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527BB"/>
  <w15:docId w15:val="{A96E6AE8-98DF-4BCB-8591-E794F2B9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04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65ED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01"/>
  </w:style>
  <w:style w:type="paragraph" w:styleId="Stopka">
    <w:name w:val="footer"/>
    <w:basedOn w:val="Normalny"/>
    <w:link w:val="StopkaZnak"/>
    <w:uiPriority w:val="99"/>
    <w:unhideWhenUsed/>
    <w:rsid w:val="00E7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D254-93D7-4613-902B-EBB28EF6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KADRY</cp:lastModifiedBy>
  <cp:revision>20</cp:revision>
  <cp:lastPrinted>2021-06-10T06:40:00Z</cp:lastPrinted>
  <dcterms:created xsi:type="dcterms:W3CDTF">2021-03-17T13:44:00Z</dcterms:created>
  <dcterms:modified xsi:type="dcterms:W3CDTF">2021-06-10T13:13:00Z</dcterms:modified>
</cp:coreProperties>
</file>