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27" w:rsidRDefault="00423B27" w:rsidP="00423B27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>
        <w:rPr>
          <w:rFonts w:cs="Arial"/>
          <w:b/>
          <w:sz w:val="48"/>
          <w:szCs w:val="48"/>
        </w:rPr>
        <w:t>Klauzula informacyjna</w:t>
      </w:r>
    </w:p>
    <w:p w:rsidR="00423B27" w:rsidRPr="0074080E" w:rsidRDefault="00423B27" w:rsidP="00423B2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43032B">
        <w:rPr>
          <w:rFonts w:cs="Arial"/>
          <w:b/>
          <w:color w:val="0070C0"/>
          <w:sz w:val="36"/>
          <w:szCs w:val="36"/>
        </w:rPr>
        <w:t>- w przypadku pozyskiwania danych od osoby, której dane dotyczą zgodnie z art. 1</w:t>
      </w:r>
      <w:r>
        <w:rPr>
          <w:rFonts w:cs="Arial"/>
          <w:b/>
          <w:color w:val="0070C0"/>
          <w:sz w:val="36"/>
          <w:szCs w:val="36"/>
        </w:rPr>
        <w:t>4</w:t>
      </w:r>
      <w:r w:rsidRPr="0043032B">
        <w:rPr>
          <w:rFonts w:cs="Arial"/>
          <w:b/>
          <w:color w:val="0070C0"/>
          <w:sz w:val="36"/>
          <w:szCs w:val="36"/>
        </w:rPr>
        <w:t xml:space="preserve"> RODO - </w:t>
      </w:r>
      <w:r w:rsidRPr="0043032B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48"/>
          <w:szCs w:val="48"/>
        </w:rPr>
        <w:t xml:space="preserve"> </w:t>
      </w:r>
    </w:p>
    <w:p w:rsidR="00423B27" w:rsidRDefault="00423B27" w:rsidP="00423B27">
      <w:pPr>
        <w:jc w:val="center"/>
        <w:rPr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przetwarzanie danych na podstawie zgody osoby której dane dotyczą</w:t>
      </w:r>
    </w:p>
    <w:p w:rsidR="00423B27" w:rsidRPr="000F3022" w:rsidRDefault="00423B27" w:rsidP="00423B27">
      <w:pPr>
        <w:jc w:val="both"/>
        <w:rPr>
          <w:b/>
          <w:sz w:val="24"/>
          <w:szCs w:val="24"/>
        </w:rPr>
      </w:pPr>
      <w:r w:rsidRPr="000F3022">
        <w:rPr>
          <w:rFonts w:cstheme="minorHAnsi"/>
          <w:sz w:val="24"/>
          <w:szCs w:val="24"/>
        </w:rPr>
        <w:t xml:space="preserve">podstawa z art. 6 ust. 1 lit. </w:t>
      </w:r>
      <w:r>
        <w:rPr>
          <w:rFonts w:cstheme="minorHAnsi"/>
          <w:sz w:val="24"/>
          <w:szCs w:val="24"/>
        </w:rPr>
        <w:t>a)</w:t>
      </w:r>
      <w:r w:rsidRPr="000F3022">
        <w:rPr>
          <w:rFonts w:cstheme="minorHAnsi"/>
          <w:sz w:val="24"/>
          <w:szCs w:val="24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</w:p>
    <w:p w:rsidR="00423B27" w:rsidRPr="00562898" w:rsidRDefault="00423B27" w:rsidP="00423B27">
      <w:pPr>
        <w:pStyle w:val="Akapitzlist"/>
        <w:spacing w:before="120" w:after="120" w:line="240" w:lineRule="atLeast"/>
        <w:ind w:left="0"/>
        <w:contextualSpacing w:val="0"/>
        <w:jc w:val="both"/>
        <w:rPr>
          <w:color w:val="0070C0"/>
        </w:rPr>
      </w:pPr>
    </w:p>
    <w:p w:rsidR="00423B27" w:rsidRPr="00FA22B9" w:rsidRDefault="00423B27" w:rsidP="00423B2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FA22B9">
        <w:rPr>
          <w:rFonts w:cstheme="minorHAnsi"/>
          <w:sz w:val="24"/>
          <w:szCs w:val="24"/>
        </w:rPr>
        <w:t>Zgodnie z art. 1</w:t>
      </w:r>
      <w:r>
        <w:rPr>
          <w:rFonts w:cstheme="minorHAnsi"/>
          <w:sz w:val="24"/>
          <w:szCs w:val="24"/>
        </w:rPr>
        <w:t>4</w:t>
      </w:r>
      <w:r w:rsidRPr="00FA22B9">
        <w:rPr>
          <w:rFonts w:cstheme="minorHAnsi"/>
          <w:sz w:val="24"/>
          <w:szCs w:val="24"/>
        </w:rPr>
        <w:t xml:space="preserve"> ust. 1−2 rozporządzenia Parlamentu Europ</w:t>
      </w:r>
      <w:r>
        <w:rPr>
          <w:rFonts w:cstheme="minorHAnsi"/>
          <w:sz w:val="24"/>
          <w:szCs w:val="24"/>
        </w:rPr>
        <w:t>ejskiego i Rady (UE) 2016/679 z </w:t>
      </w:r>
      <w:r w:rsidRPr="00FA22B9">
        <w:rPr>
          <w:rFonts w:cstheme="minorHAnsi"/>
          <w:sz w:val="24"/>
          <w:szCs w:val="24"/>
        </w:rPr>
        <w:t xml:space="preserve">27.04.2016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24"/>
          <w:szCs w:val="24"/>
        </w:rPr>
        <w:t>o </w:t>
      </w:r>
      <w:r w:rsidRPr="00FA22B9">
        <w:rPr>
          <w:rFonts w:cstheme="minorHAnsi"/>
          <w:sz w:val="24"/>
          <w:szCs w:val="24"/>
        </w:rPr>
        <w:t xml:space="preserve">ochronie danych)  zwanego dalej RODO – informuje się, że: </w:t>
      </w:r>
    </w:p>
    <w:p w:rsidR="00423B27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I. Administrator danych osobowych</w:t>
      </w:r>
    </w:p>
    <w:p w:rsidR="00423B27" w:rsidRPr="00FB4AEE" w:rsidRDefault="00423B27" w:rsidP="00423B2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115784">
        <w:rPr>
          <w:rFonts w:cstheme="minorHAnsi"/>
          <w:sz w:val="24"/>
          <w:szCs w:val="24"/>
        </w:rPr>
        <w:t xml:space="preserve">Administratorem Pani/Pana danych osobowych jest </w:t>
      </w:r>
      <w:r w:rsidRPr="003D7063">
        <w:rPr>
          <w:rFonts w:cstheme="minorHAnsi"/>
          <w:i/>
          <w:sz w:val="24"/>
          <w:szCs w:val="24"/>
        </w:rPr>
        <w:t>Województwo Małopolskie</w:t>
      </w:r>
      <w:r>
        <w:rPr>
          <w:rFonts w:cstheme="minorHAnsi"/>
          <w:sz w:val="24"/>
          <w:szCs w:val="24"/>
        </w:rPr>
        <w:t>, z siedzibą w </w:t>
      </w:r>
      <w:r>
        <w:rPr>
          <w:rFonts w:cstheme="minorHAnsi"/>
          <w:i/>
          <w:sz w:val="24"/>
          <w:szCs w:val="24"/>
        </w:rPr>
        <w:t xml:space="preserve">z siedzibą w </w:t>
      </w:r>
      <w:r w:rsidRPr="003D7063">
        <w:rPr>
          <w:rFonts w:cstheme="minorHAnsi"/>
          <w:i/>
          <w:sz w:val="24"/>
          <w:szCs w:val="24"/>
        </w:rPr>
        <w:t>Krakowie, ul. Basztowa 22, 31-156 Kraków, adres do kores</w:t>
      </w:r>
      <w:r>
        <w:rPr>
          <w:rFonts w:cstheme="minorHAnsi"/>
          <w:i/>
          <w:sz w:val="24"/>
          <w:szCs w:val="24"/>
        </w:rPr>
        <w:t xml:space="preserve">pondencji ul. Racławicka 56, </w:t>
      </w:r>
      <w:r w:rsidRPr="003D7063">
        <w:rPr>
          <w:rFonts w:cstheme="minorHAnsi"/>
          <w:i/>
          <w:sz w:val="24"/>
          <w:szCs w:val="24"/>
        </w:rPr>
        <w:t>30-017 Kraków</w:t>
      </w:r>
      <w:r>
        <w:rPr>
          <w:rFonts w:cstheme="minorHAnsi"/>
          <w:sz w:val="24"/>
          <w:szCs w:val="24"/>
        </w:rPr>
        <w:t>.</w:t>
      </w:r>
    </w:p>
    <w:p w:rsidR="00423B27" w:rsidRPr="008375D5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II. Inspektor Ochrony Danych</w:t>
      </w:r>
    </w:p>
    <w:p w:rsidR="00423B27" w:rsidRPr="008375D5" w:rsidRDefault="00423B27" w:rsidP="00423B2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6B5299">
        <w:rPr>
          <w:rFonts w:eastAsia="Times New Roman"/>
          <w:sz w:val="24"/>
          <w:szCs w:val="24"/>
        </w:rPr>
        <w:t>Dane kontaktowe Inspektora Ochrony Danych</w:t>
      </w:r>
      <w:r>
        <w:rPr>
          <w:rFonts w:eastAsia="Times New Roman"/>
          <w:sz w:val="24"/>
          <w:szCs w:val="24"/>
        </w:rPr>
        <w:t xml:space="preserve"> – </w:t>
      </w:r>
      <w:r w:rsidRPr="006B5299">
        <w:rPr>
          <w:rFonts w:eastAsia="Times New Roman"/>
          <w:sz w:val="24"/>
          <w:szCs w:val="24"/>
        </w:rPr>
        <w:t>adres</w:t>
      </w:r>
      <w:r>
        <w:rPr>
          <w:rFonts w:eastAsia="Times New Roman"/>
          <w:sz w:val="24"/>
          <w:szCs w:val="24"/>
        </w:rPr>
        <w:t xml:space="preserve"> </w:t>
      </w:r>
      <w:r w:rsidRPr="003C1E1D">
        <w:rPr>
          <w:rFonts w:cstheme="minorHAnsi"/>
          <w:sz w:val="24"/>
          <w:szCs w:val="24"/>
        </w:rPr>
        <w:t>do korespondencji</w:t>
      </w:r>
      <w:r w:rsidRPr="006B5299">
        <w:rPr>
          <w:rFonts w:eastAsia="Times New Roman"/>
          <w:sz w:val="24"/>
          <w:szCs w:val="24"/>
        </w:rPr>
        <w:t xml:space="preserve">: Inspektor Ochrony Danych UMWM, Urząd Marszałkowski Województwa Małopolskiego, ul. Racławicka 56, 30-017 Kraków; email: </w:t>
      </w:r>
      <w:hyperlink r:id="rId4" w:history="1">
        <w:r w:rsidRPr="006B5299">
          <w:rPr>
            <w:rStyle w:val="Hipercze"/>
            <w:rFonts w:eastAsia="Times New Roman"/>
            <w:sz w:val="24"/>
            <w:szCs w:val="24"/>
          </w:rPr>
          <w:t>iodo@umwm.malopolska.pl</w:t>
        </w:r>
      </w:hyperlink>
      <w:r w:rsidRPr="006B5299">
        <w:rPr>
          <w:rFonts w:eastAsia="Times New Roman"/>
          <w:sz w:val="24"/>
          <w:szCs w:val="24"/>
        </w:rPr>
        <w:t>.</w:t>
      </w:r>
      <w:r w:rsidRPr="008375D5">
        <w:rPr>
          <w:rFonts w:cstheme="minorHAnsi"/>
          <w:sz w:val="24"/>
          <w:szCs w:val="24"/>
        </w:rPr>
        <w:t xml:space="preserve">  </w:t>
      </w:r>
    </w:p>
    <w:p w:rsidR="00423B27" w:rsidRPr="008375D5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Cele przetwarzania danych i </w:t>
      </w:r>
      <w:r w:rsidRPr="008375D5">
        <w:rPr>
          <w:rFonts w:cstheme="minorHAnsi"/>
          <w:b/>
          <w:sz w:val="24"/>
          <w:szCs w:val="24"/>
        </w:rPr>
        <w:t xml:space="preserve"> podstawy</w:t>
      </w:r>
      <w:r>
        <w:rPr>
          <w:rFonts w:cstheme="minorHAnsi"/>
          <w:b/>
          <w:sz w:val="24"/>
          <w:szCs w:val="24"/>
        </w:rPr>
        <w:t xml:space="preserve"> </w:t>
      </w:r>
      <w:r w:rsidRPr="008375D5">
        <w:rPr>
          <w:rFonts w:cstheme="minorHAnsi"/>
          <w:b/>
          <w:sz w:val="24"/>
          <w:szCs w:val="24"/>
        </w:rPr>
        <w:t>przetwarzania</w:t>
      </w:r>
    </w:p>
    <w:p w:rsidR="00423B27" w:rsidRDefault="00423B27" w:rsidP="00423B2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375D5">
        <w:rPr>
          <w:rFonts w:cstheme="minorHAnsi"/>
          <w:sz w:val="24"/>
          <w:szCs w:val="24"/>
        </w:rPr>
        <w:t>dministrator będzie</w:t>
      </w:r>
      <w:r>
        <w:rPr>
          <w:rFonts w:cstheme="minorHAnsi"/>
          <w:sz w:val="24"/>
          <w:szCs w:val="24"/>
        </w:rPr>
        <w:t xml:space="preserve"> przetwarzać Pani/Pana dane na podstawie art. 6 ust. 1 lit. a) RODO (wyrażenie zgody na przetwarzanie danych osobowych) w celu </w:t>
      </w:r>
      <w:r w:rsidRPr="009729A1">
        <w:rPr>
          <w:rFonts w:cstheme="minorHAnsi"/>
          <w:i/>
          <w:sz w:val="24"/>
          <w:szCs w:val="24"/>
        </w:rPr>
        <w:t xml:space="preserve">realizacji </w:t>
      </w:r>
      <w:r>
        <w:rPr>
          <w:rFonts w:cstheme="minorHAnsi"/>
          <w:i/>
          <w:sz w:val="24"/>
          <w:szCs w:val="24"/>
        </w:rPr>
        <w:t xml:space="preserve">procedury przyznawania Nagrody Województwa Małopolskiego im. Jana Pawła II </w:t>
      </w:r>
      <w:proofErr w:type="spellStart"/>
      <w:r>
        <w:rPr>
          <w:rFonts w:cstheme="minorHAnsi"/>
          <w:i/>
          <w:sz w:val="24"/>
          <w:szCs w:val="24"/>
        </w:rPr>
        <w:t>Veritatis</w:t>
      </w:r>
      <w:proofErr w:type="spellEnd"/>
      <w:r>
        <w:rPr>
          <w:rFonts w:cstheme="minorHAnsi"/>
          <w:i/>
          <w:sz w:val="24"/>
          <w:szCs w:val="24"/>
        </w:rPr>
        <w:t xml:space="preserve"> Splendor</w:t>
      </w:r>
      <w:r>
        <w:rPr>
          <w:rFonts w:cstheme="minorHAnsi"/>
          <w:sz w:val="24"/>
          <w:szCs w:val="24"/>
        </w:rPr>
        <w:t>.</w:t>
      </w:r>
    </w:p>
    <w:p w:rsidR="00423B27" w:rsidRDefault="00423B27" w:rsidP="00423B2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Pr="00362D1E">
        <w:rPr>
          <w:rFonts w:cstheme="minorHAnsi"/>
          <w:b/>
          <w:sz w:val="24"/>
          <w:szCs w:val="24"/>
        </w:rPr>
        <w:t xml:space="preserve">. </w:t>
      </w:r>
      <w:r w:rsidRPr="00673457">
        <w:rPr>
          <w:rFonts w:cstheme="minorHAnsi"/>
          <w:b/>
          <w:sz w:val="24"/>
          <w:szCs w:val="24"/>
        </w:rPr>
        <w:t>Kategorie danych osobowych</w:t>
      </w:r>
    </w:p>
    <w:p w:rsidR="00423B27" w:rsidRPr="00985840" w:rsidRDefault="00423B27" w:rsidP="00423B2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673457">
        <w:rPr>
          <w:rFonts w:cstheme="minorHAnsi"/>
          <w:sz w:val="24"/>
          <w:szCs w:val="24"/>
        </w:rPr>
        <w:t xml:space="preserve">Administrator będzie przetwarzać następujące kategorie Pani/Pana danych: </w:t>
      </w:r>
      <w:r>
        <w:rPr>
          <w:rFonts w:cstheme="minorHAnsi"/>
          <w:sz w:val="24"/>
          <w:szCs w:val="24"/>
        </w:rPr>
        <w:t>imię i nazwisko, adres, adres e-mail, numer telefonu</w:t>
      </w:r>
      <w:r w:rsidRPr="00673457">
        <w:rPr>
          <w:rFonts w:cstheme="minorHAnsi"/>
          <w:sz w:val="24"/>
          <w:szCs w:val="24"/>
        </w:rPr>
        <w:t>.</w:t>
      </w:r>
    </w:p>
    <w:p w:rsidR="00423B27" w:rsidRPr="00362D1E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362D1E">
        <w:rPr>
          <w:rFonts w:cstheme="minorHAnsi"/>
          <w:b/>
          <w:sz w:val="24"/>
          <w:szCs w:val="24"/>
        </w:rPr>
        <w:t>. Okres przechowywania danych osobowych</w:t>
      </w:r>
    </w:p>
    <w:p w:rsidR="00423B27" w:rsidRPr="00342CEE" w:rsidRDefault="00423B27" w:rsidP="00423B27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 xml:space="preserve">Pani/Pana dane </w:t>
      </w:r>
      <w:r w:rsidRPr="00474B76">
        <w:rPr>
          <w:rFonts w:cs="Calibri"/>
          <w:color w:val="000000"/>
        </w:rPr>
        <w:t xml:space="preserve">osobowe będą przechowywane przez okres niezbędny do realizacji konkursu oraz przez </w:t>
      </w:r>
      <w:r>
        <w:rPr>
          <w:rFonts w:cs="Calibri"/>
          <w:color w:val="000000"/>
        </w:rPr>
        <w:t xml:space="preserve">okres archiwizacji dokumentacji, </w:t>
      </w:r>
      <w:r w:rsidRPr="00474B76">
        <w:rPr>
          <w:rFonts w:cs="Calibri"/>
          <w:color w:val="000000"/>
        </w:rPr>
        <w:t>zgodnie z kategorią archiwalną określoną w jednolitym rzeczowym wykazie akt organów samorządu województwa i urzędów marszałkowskich stanowiących załącznik nr 4 do rozporządzenia Prezesa Rady Ministrów w sprawie instrukcji kancelaryjnej, jednolitych rzeczowych wykazów akt oraz instrukcji w sprawie org</w:t>
      </w:r>
      <w:r>
        <w:rPr>
          <w:rFonts w:cs="Calibri"/>
          <w:color w:val="000000"/>
        </w:rPr>
        <w:t>anizacji archiwów zakładowych z </w:t>
      </w:r>
      <w:r w:rsidRPr="00474B76">
        <w:rPr>
          <w:rFonts w:cs="Calibri"/>
          <w:color w:val="000000"/>
        </w:rPr>
        <w:t>dnia 18 stycznia 2011 r. (D</w:t>
      </w:r>
      <w:r>
        <w:rPr>
          <w:rFonts w:cs="Calibri"/>
          <w:color w:val="000000"/>
        </w:rPr>
        <w:t>z</w:t>
      </w:r>
      <w:r w:rsidRPr="00474B76">
        <w:rPr>
          <w:rFonts w:cs="Calibri"/>
          <w:color w:val="000000"/>
        </w:rPr>
        <w:t xml:space="preserve">.U. nr 14, poz. 67 z </w:t>
      </w:r>
      <w:proofErr w:type="spellStart"/>
      <w:r w:rsidRPr="00474B76">
        <w:rPr>
          <w:rFonts w:cs="Calibri"/>
          <w:color w:val="000000"/>
        </w:rPr>
        <w:t>późn</w:t>
      </w:r>
      <w:proofErr w:type="spellEnd"/>
      <w:r w:rsidRPr="00474B76">
        <w:rPr>
          <w:rFonts w:cs="Calibri"/>
          <w:color w:val="000000"/>
        </w:rPr>
        <w:t>. zm.).</w:t>
      </w:r>
    </w:p>
    <w:p w:rsidR="00423B27" w:rsidRPr="00362D1E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VI</w:t>
      </w:r>
      <w:r w:rsidRPr="00362D1E">
        <w:rPr>
          <w:rFonts w:cstheme="minorHAnsi"/>
          <w:b/>
          <w:sz w:val="24"/>
          <w:szCs w:val="24"/>
        </w:rPr>
        <w:t xml:space="preserve">. </w:t>
      </w:r>
      <w:r w:rsidRPr="00A249C8">
        <w:rPr>
          <w:rFonts w:cstheme="minorHAnsi"/>
          <w:b/>
          <w:sz w:val="24"/>
          <w:szCs w:val="24"/>
        </w:rPr>
        <w:t>Prawa osób, których dane dotyczą</w:t>
      </w:r>
    </w:p>
    <w:p w:rsidR="00423B27" w:rsidRPr="007B3811" w:rsidRDefault="00423B27" w:rsidP="00423B2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A249C8">
        <w:rPr>
          <w:rFonts w:cstheme="minorHAnsi"/>
          <w:sz w:val="24"/>
          <w:szCs w:val="24"/>
        </w:rPr>
        <w:t>Posiada Pani/Pan prawo dostępu do treści swoich danych oraz prawo ich: sprostowania,</w:t>
      </w:r>
      <w:r>
        <w:rPr>
          <w:rFonts w:cstheme="minorHAnsi"/>
          <w:sz w:val="24"/>
          <w:szCs w:val="24"/>
        </w:rPr>
        <w:t xml:space="preserve"> </w:t>
      </w:r>
      <w:r w:rsidRPr="00A249C8">
        <w:rPr>
          <w:rFonts w:cstheme="minorHAnsi"/>
          <w:sz w:val="24"/>
          <w:szCs w:val="24"/>
        </w:rPr>
        <w:t>ogranic</w:t>
      </w:r>
      <w:r>
        <w:rPr>
          <w:rFonts w:cstheme="minorHAnsi"/>
          <w:sz w:val="24"/>
          <w:szCs w:val="24"/>
        </w:rPr>
        <w:t xml:space="preserve">zenia przetwarzania i usunięcia oraz </w:t>
      </w:r>
      <w:r w:rsidRPr="00342CEE">
        <w:rPr>
          <w:rFonts w:cstheme="minorHAnsi"/>
          <w:sz w:val="24"/>
          <w:szCs w:val="24"/>
        </w:rPr>
        <w:t>prawo do cofnięcia zgody w dowolnym momencie bez wpływu na zgodność z prawem przetwarzania, którego dokonano na podsta</w:t>
      </w:r>
      <w:r>
        <w:rPr>
          <w:rFonts w:cstheme="minorHAnsi"/>
          <w:sz w:val="24"/>
          <w:szCs w:val="24"/>
        </w:rPr>
        <w:t xml:space="preserve">wie zgody przed jej cofnięciem. </w:t>
      </w:r>
      <w:r w:rsidRPr="00A249C8">
        <w:rPr>
          <w:rFonts w:cstheme="minorHAnsi"/>
          <w:sz w:val="24"/>
          <w:szCs w:val="24"/>
        </w:rPr>
        <w:t>Szczegółowe zasady korzystania z ww. uprawnień regulują art. 15-18 RODO.</w:t>
      </w:r>
    </w:p>
    <w:p w:rsidR="00423B27" w:rsidRPr="0091483D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Pr="0091483D">
        <w:rPr>
          <w:rFonts w:cstheme="minorHAnsi"/>
          <w:b/>
          <w:sz w:val="24"/>
          <w:szCs w:val="24"/>
        </w:rPr>
        <w:t>. Prawo wniesienia skargi do organu nadzorczego</w:t>
      </w:r>
    </w:p>
    <w:p w:rsidR="00423B27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91483D">
        <w:rPr>
          <w:rFonts w:cstheme="minorHAnsi"/>
          <w:sz w:val="24"/>
          <w:szCs w:val="24"/>
        </w:rPr>
        <w:t>Ma Pani/Pan prawo wniesienia skargi do organu nadzorczego</w:t>
      </w:r>
      <w:r>
        <w:rPr>
          <w:rFonts w:cstheme="minorHAnsi"/>
          <w:sz w:val="24"/>
          <w:szCs w:val="24"/>
        </w:rPr>
        <w:t xml:space="preserve">, którym w Polsce jest </w:t>
      </w:r>
      <w:r w:rsidRPr="00342CEE">
        <w:rPr>
          <w:rFonts w:cstheme="minorHAnsi"/>
          <w:sz w:val="24"/>
          <w:szCs w:val="24"/>
        </w:rPr>
        <w:t>Prezes</w:t>
      </w:r>
      <w:r>
        <w:rPr>
          <w:rStyle w:val="Pogrubienie"/>
        </w:rPr>
        <w:t xml:space="preserve"> </w:t>
      </w:r>
      <w:r w:rsidRPr="003C0C1D">
        <w:rPr>
          <w:rStyle w:val="Pogrubienie"/>
        </w:rPr>
        <w:t>Urzędu Ochrony Danych Osobowych</w:t>
      </w:r>
      <w:r>
        <w:rPr>
          <w:rStyle w:val="Pogrubienie"/>
        </w:rPr>
        <w:t>.</w:t>
      </w:r>
    </w:p>
    <w:p w:rsidR="00423B27" w:rsidRPr="000E1E56" w:rsidRDefault="00423B27" w:rsidP="00423B27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VIII. </w:t>
      </w:r>
      <w:r w:rsidRPr="008375D5">
        <w:rPr>
          <w:rFonts w:cstheme="minorHAnsi"/>
          <w:b/>
          <w:sz w:val="24"/>
          <w:szCs w:val="24"/>
        </w:rPr>
        <w:t>Odbiorcy danych</w:t>
      </w:r>
    </w:p>
    <w:p w:rsidR="00423B27" w:rsidRDefault="00423B27" w:rsidP="00423B2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3F0C">
        <w:rPr>
          <w:rFonts w:cstheme="minorHAnsi"/>
          <w:sz w:val="24"/>
          <w:szCs w:val="24"/>
        </w:rPr>
        <w:t xml:space="preserve">Pani/Pana dane osobowe mogą zostać ujawnione </w:t>
      </w:r>
      <w:r w:rsidRPr="00581671">
        <w:rPr>
          <w:rFonts w:cstheme="minorHAnsi"/>
          <w:i/>
          <w:sz w:val="24"/>
          <w:szCs w:val="24"/>
        </w:rPr>
        <w:t>podmiotom upoważnionym na podstawie przepisów prawa</w:t>
      </w:r>
      <w:r>
        <w:rPr>
          <w:rFonts w:cstheme="minorHAnsi"/>
          <w:i/>
          <w:sz w:val="24"/>
          <w:szCs w:val="24"/>
        </w:rPr>
        <w:t xml:space="preserve"> tj. </w:t>
      </w:r>
      <w:r w:rsidRPr="002829F2">
        <w:rPr>
          <w:rFonts w:cstheme="minorHAnsi"/>
          <w:i/>
          <w:sz w:val="24"/>
          <w:szCs w:val="24"/>
        </w:rPr>
        <w:t>organom kontrolnym i nadzorczym np. Najwyższej Izbie Kontroli, Regionalnej Izbie Obrachunkowej, sądom, organom ściga</w:t>
      </w:r>
      <w:r>
        <w:rPr>
          <w:rFonts w:cstheme="minorHAnsi"/>
          <w:i/>
          <w:sz w:val="24"/>
          <w:szCs w:val="24"/>
        </w:rPr>
        <w:t>nia i innym właściwym podmiotom</w:t>
      </w:r>
      <w:r w:rsidRPr="008D52FF">
        <w:rPr>
          <w:rFonts w:cstheme="minorHAnsi"/>
          <w:sz w:val="24"/>
          <w:szCs w:val="24"/>
        </w:rPr>
        <w:t>.</w:t>
      </w:r>
    </w:p>
    <w:p w:rsidR="00423B27" w:rsidRDefault="00423B27" w:rsidP="00423B27">
      <w:pPr>
        <w:pStyle w:val="Akapitzlist"/>
        <w:spacing w:before="120" w:after="120" w:line="240" w:lineRule="atLeast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Źródło danych</w:t>
      </w:r>
    </w:p>
    <w:p w:rsidR="00423B27" w:rsidRPr="00562898" w:rsidRDefault="00423B27" w:rsidP="00423B2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</w:t>
      </w:r>
      <w:r w:rsidRPr="003B76C0">
        <w:rPr>
          <w:rFonts w:cstheme="minorHAnsi"/>
          <w:sz w:val="24"/>
          <w:szCs w:val="24"/>
        </w:rPr>
        <w:t xml:space="preserve"> dane </w:t>
      </w:r>
      <w:r>
        <w:rPr>
          <w:rFonts w:cstheme="minorHAnsi"/>
          <w:sz w:val="24"/>
          <w:szCs w:val="24"/>
        </w:rPr>
        <w:t xml:space="preserve">osobowe pochodzą od zgłaszającego Pana / Panią do Nagrody </w:t>
      </w:r>
      <w:proofErr w:type="spellStart"/>
      <w:r>
        <w:rPr>
          <w:rFonts w:cstheme="minorHAnsi"/>
          <w:sz w:val="24"/>
          <w:szCs w:val="24"/>
        </w:rPr>
        <w:t>Veritatis</w:t>
      </w:r>
      <w:proofErr w:type="spellEnd"/>
      <w:r>
        <w:rPr>
          <w:rFonts w:cstheme="minorHAnsi"/>
          <w:sz w:val="24"/>
          <w:szCs w:val="24"/>
        </w:rPr>
        <w:t xml:space="preserve"> Splendor.</w:t>
      </w:r>
    </w:p>
    <w:p w:rsidR="00423B27" w:rsidRPr="00431B23" w:rsidRDefault="00423B27" w:rsidP="00423B27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431B23">
        <w:rPr>
          <w:rFonts w:cstheme="minorHAnsi"/>
          <w:b/>
          <w:sz w:val="24"/>
          <w:szCs w:val="24"/>
        </w:rPr>
        <w:t>X</w:t>
      </w:r>
      <w:r>
        <w:rPr>
          <w:rFonts w:cstheme="minorHAnsi"/>
          <w:b/>
          <w:sz w:val="24"/>
          <w:szCs w:val="24"/>
        </w:rPr>
        <w:t>.</w:t>
      </w:r>
      <w:r w:rsidRPr="00431B23">
        <w:rPr>
          <w:rFonts w:cstheme="minorHAnsi"/>
          <w:b/>
          <w:sz w:val="24"/>
          <w:szCs w:val="24"/>
        </w:rPr>
        <w:t xml:space="preserve"> Informacja dotycząca zautomatyzowanego przetwarzania danych osobowych, w tym profilowania</w:t>
      </w:r>
    </w:p>
    <w:p w:rsidR="00D11F65" w:rsidRDefault="00423B27" w:rsidP="00423B27">
      <w:r w:rsidRPr="00A37B64">
        <w:rPr>
          <w:rFonts w:cstheme="minorHAnsi"/>
          <w:sz w:val="24"/>
          <w:szCs w:val="24"/>
        </w:rPr>
        <w:t>Pani</w:t>
      </w:r>
      <w:r>
        <w:rPr>
          <w:bCs/>
          <w:sz w:val="24"/>
          <w:szCs w:val="24"/>
        </w:rPr>
        <w:t>/</w:t>
      </w:r>
      <w:r w:rsidRPr="002B3F0C">
        <w:rPr>
          <w:rFonts w:cstheme="minorHAnsi"/>
          <w:sz w:val="24"/>
          <w:szCs w:val="24"/>
        </w:rPr>
        <w:t>Pana</w:t>
      </w:r>
      <w:r>
        <w:rPr>
          <w:bCs/>
          <w:sz w:val="24"/>
          <w:szCs w:val="24"/>
        </w:rPr>
        <w:t xml:space="preserve"> dane nie będą przetwarzane w sposób zautomatyzowany, w tym również profilowane.</w:t>
      </w:r>
    </w:p>
    <w:sectPr w:rsid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4A"/>
    <w:rsid w:val="002C164A"/>
    <w:rsid w:val="00423B27"/>
    <w:rsid w:val="00424E7F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D031-4EBB-49EA-BDDD-C8F8F02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4A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2C164A"/>
    <w:rPr>
      <w:b/>
      <w:bCs/>
    </w:rPr>
  </w:style>
  <w:style w:type="character" w:styleId="Hipercze">
    <w:name w:val="Hyperlink"/>
    <w:uiPriority w:val="99"/>
    <w:unhideWhenUsed/>
    <w:rsid w:val="002C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Trepka-Kowalska, Aleksandra</dc:creator>
  <cp:keywords/>
  <dc:description/>
  <cp:lastModifiedBy>Trepka-Kowalska, Aleksandra</cp:lastModifiedBy>
  <cp:revision>2</cp:revision>
  <dcterms:created xsi:type="dcterms:W3CDTF">2020-06-09T11:11:00Z</dcterms:created>
  <dcterms:modified xsi:type="dcterms:W3CDTF">2020-06-09T11:11:00Z</dcterms:modified>
</cp:coreProperties>
</file>