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8A0" w:rsidRDefault="00E2380F">
      <w:pPr>
        <w:pStyle w:val="western"/>
        <w:spacing w:beforeAutospacing="0" w:after="0" w:afterAutospacing="0"/>
        <w:ind w:left="4956" w:firstLine="708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Załącznik do Zarządzenia Nr </w:t>
      </w:r>
      <w:r w:rsidR="00A85939">
        <w:rPr>
          <w:b w:val="0"/>
          <w:sz w:val="20"/>
          <w:szCs w:val="20"/>
        </w:rPr>
        <w:t>28</w:t>
      </w:r>
      <w:r w:rsidR="0035442B">
        <w:rPr>
          <w:b w:val="0"/>
          <w:sz w:val="20"/>
          <w:szCs w:val="20"/>
        </w:rPr>
        <w:t>.2021</w:t>
      </w:r>
    </w:p>
    <w:p w:rsidR="002608A0" w:rsidRDefault="00E2380F">
      <w:pPr>
        <w:pStyle w:val="western"/>
        <w:spacing w:beforeAutospacing="0" w:after="0" w:afterAutospacing="0"/>
        <w:ind w:left="4956" w:firstLine="708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Wójta Gminy Wietrzychowice </w:t>
      </w:r>
    </w:p>
    <w:p w:rsidR="002608A0" w:rsidRDefault="0035442B">
      <w:pPr>
        <w:pStyle w:val="western"/>
        <w:spacing w:beforeAutospacing="0" w:after="0" w:afterAutospacing="0"/>
        <w:ind w:left="4956" w:firstLine="708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z dnia 29.03.2021</w:t>
      </w:r>
      <w:r w:rsidR="00E2380F">
        <w:rPr>
          <w:b w:val="0"/>
          <w:sz w:val="20"/>
          <w:szCs w:val="20"/>
        </w:rPr>
        <w:t>r.</w:t>
      </w:r>
    </w:p>
    <w:p w:rsidR="002608A0" w:rsidRDefault="002608A0">
      <w:pPr>
        <w:pStyle w:val="western"/>
        <w:spacing w:beforeAutospacing="0" w:after="0" w:afterAutospacing="0"/>
        <w:ind w:left="4956" w:firstLine="708"/>
        <w:rPr>
          <w:b w:val="0"/>
          <w:sz w:val="20"/>
          <w:szCs w:val="20"/>
        </w:rPr>
      </w:pPr>
    </w:p>
    <w:p w:rsidR="002608A0" w:rsidRDefault="00E2380F">
      <w:pPr>
        <w:pStyle w:val="western"/>
        <w:spacing w:beforeAutospacing="0" w:after="0" w:afterAutospacing="0"/>
        <w:ind w:left="2832" w:firstLine="708"/>
        <w:rPr>
          <w:b w:val="0"/>
          <w:bCs w:val="0"/>
          <w:sz w:val="25"/>
          <w:szCs w:val="25"/>
        </w:rPr>
      </w:pPr>
      <w:r>
        <w:rPr>
          <w:sz w:val="24"/>
          <w:szCs w:val="24"/>
        </w:rPr>
        <w:t>OGŁOSZENIE</w:t>
      </w:r>
    </w:p>
    <w:p w:rsidR="002608A0" w:rsidRDefault="002608A0">
      <w:pPr>
        <w:pStyle w:val="western"/>
        <w:spacing w:beforeAutospacing="0" w:after="0" w:afterAutospacing="0"/>
        <w:ind w:left="2832" w:firstLine="708"/>
        <w:rPr>
          <w:b w:val="0"/>
          <w:bCs w:val="0"/>
          <w:sz w:val="25"/>
          <w:szCs w:val="25"/>
        </w:rPr>
      </w:pPr>
    </w:p>
    <w:p w:rsidR="002608A0" w:rsidRDefault="00E2380F">
      <w:pPr>
        <w:pStyle w:val="NormalnyWeb"/>
        <w:spacing w:before="280"/>
        <w:jc w:val="both"/>
      </w:pPr>
      <w:r>
        <w:t xml:space="preserve">Wójt Gminy Wietrzychowice podaje do publicznej wiadomości </w:t>
      </w:r>
      <w:r w:rsidR="00FA63F4">
        <w:t>wykaz nieruchomości stanowiącej</w:t>
      </w:r>
      <w:r>
        <w:t xml:space="preserve"> własność komunalną Gmi</w:t>
      </w:r>
      <w:r w:rsidR="00FA63F4">
        <w:t>ny Wietrzychowice przeznaczonej</w:t>
      </w:r>
      <w:r>
        <w:t xml:space="preserve"> do wynajmu </w:t>
      </w:r>
    </w:p>
    <w:p w:rsidR="002608A0" w:rsidRDefault="002608A0">
      <w:pPr>
        <w:pStyle w:val="NormalnyWeb"/>
        <w:spacing w:before="280"/>
        <w:jc w:val="both"/>
      </w:pPr>
    </w:p>
    <w:p w:rsidR="002608A0" w:rsidRDefault="002608A0">
      <w:pPr>
        <w:pStyle w:val="NormalnyWeb"/>
        <w:spacing w:before="280"/>
        <w:jc w:val="both"/>
      </w:pPr>
    </w:p>
    <w:tbl>
      <w:tblPr>
        <w:tblW w:w="9925" w:type="dxa"/>
        <w:tblInd w:w="-399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421"/>
        <w:gridCol w:w="1566"/>
        <w:gridCol w:w="1135"/>
        <w:gridCol w:w="1416"/>
        <w:gridCol w:w="1701"/>
        <w:gridCol w:w="1706"/>
        <w:gridCol w:w="1315"/>
        <w:gridCol w:w="665"/>
      </w:tblGrid>
      <w:tr w:rsidR="002608A0" w:rsidTr="00C40570">
        <w:trPr>
          <w:trHeight w:val="1787"/>
        </w:trPr>
        <w:tc>
          <w:tcPr>
            <w:tcW w:w="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08A0" w:rsidRDefault="00E2380F">
            <w:pPr>
              <w:pStyle w:val="western"/>
              <w:widowControl w:val="0"/>
              <w:spacing w:after="0"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Lp.</w:t>
            </w:r>
          </w:p>
        </w:tc>
        <w:tc>
          <w:tcPr>
            <w:tcW w:w="1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08A0" w:rsidRDefault="00E2380F">
            <w:pPr>
              <w:pStyle w:val="western"/>
              <w:widowControl w:val="0"/>
              <w:spacing w:after="280"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Położenie nieruchomości</w:t>
            </w:r>
          </w:p>
          <w:p w:rsidR="002608A0" w:rsidRDefault="00E2380F">
            <w:pPr>
              <w:pStyle w:val="western"/>
              <w:widowControl w:val="0"/>
              <w:spacing w:before="280" w:after="280"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Nr nieruchomości</w:t>
            </w:r>
          </w:p>
          <w:p w:rsidR="002608A0" w:rsidRDefault="00E2380F">
            <w:pPr>
              <w:pStyle w:val="western"/>
              <w:widowControl w:val="0"/>
              <w:spacing w:before="280" w:after="0"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Nr księgi wieczystej</w:t>
            </w:r>
          </w:p>
        </w:tc>
        <w:tc>
          <w:tcPr>
            <w:tcW w:w="1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08A0" w:rsidRDefault="00E2380F">
            <w:pPr>
              <w:pStyle w:val="western"/>
              <w:widowControl w:val="0"/>
              <w:spacing w:after="0" w:line="276" w:lineRule="auto"/>
              <w:rPr>
                <w:b w:val="0"/>
                <w:bCs w:val="0"/>
                <w:sz w:val="18"/>
                <w:szCs w:val="18"/>
                <w:vertAlign w:val="superscript"/>
              </w:rPr>
            </w:pPr>
            <w:r>
              <w:rPr>
                <w:b w:val="0"/>
                <w:bCs w:val="0"/>
                <w:sz w:val="18"/>
                <w:szCs w:val="18"/>
              </w:rPr>
              <w:t>Pow.  nieruchomości w m</w:t>
            </w:r>
            <w:r>
              <w:rPr>
                <w:b w:val="0"/>
                <w:bCs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08A0" w:rsidRDefault="00E2380F">
            <w:pPr>
              <w:pStyle w:val="western"/>
              <w:widowControl w:val="0"/>
              <w:spacing w:after="0"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Cena wywoławcza stawki za m</w:t>
            </w:r>
            <w:r>
              <w:rPr>
                <w:b w:val="0"/>
                <w:bCs w:val="0"/>
                <w:sz w:val="18"/>
                <w:szCs w:val="18"/>
                <w:vertAlign w:val="superscript"/>
              </w:rPr>
              <w:t>2</w:t>
            </w:r>
            <w:r>
              <w:rPr>
                <w:b w:val="0"/>
                <w:bCs w:val="0"/>
                <w:sz w:val="18"/>
                <w:szCs w:val="18"/>
              </w:rPr>
              <w:t xml:space="preserve"> pow. użytkowej za m-c/ rok + VAT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08A0" w:rsidRDefault="00E2380F">
            <w:pPr>
              <w:pStyle w:val="western"/>
              <w:widowControl w:val="0"/>
              <w:spacing w:after="0"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Forma najmu</w:t>
            </w:r>
          </w:p>
        </w:tc>
        <w:tc>
          <w:tcPr>
            <w:tcW w:w="1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08A0" w:rsidRDefault="00E2380F">
            <w:pPr>
              <w:pStyle w:val="western"/>
              <w:widowControl w:val="0"/>
              <w:spacing w:after="0" w:line="276" w:lineRule="auto"/>
              <w:ind w:left="-31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Przeznaczenie sposób zagospodarowania</w:t>
            </w:r>
          </w:p>
        </w:tc>
        <w:tc>
          <w:tcPr>
            <w:tcW w:w="1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08A0" w:rsidRDefault="00E2380F">
            <w:pPr>
              <w:pStyle w:val="western"/>
              <w:widowControl w:val="0"/>
              <w:spacing w:after="0" w:line="276" w:lineRule="auto"/>
              <w:ind w:left="-31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Termin wnoszenia opłat czynszowych</w:t>
            </w:r>
          </w:p>
        </w:tc>
        <w:tc>
          <w:tcPr>
            <w:tcW w:w="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08A0" w:rsidRDefault="00E2380F">
            <w:pPr>
              <w:pStyle w:val="western"/>
              <w:widowControl w:val="0"/>
              <w:spacing w:after="0" w:line="276" w:lineRule="auto"/>
              <w:ind w:left="-31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Okres najmu</w:t>
            </w:r>
          </w:p>
        </w:tc>
      </w:tr>
      <w:tr w:rsidR="002608A0" w:rsidTr="00C40570">
        <w:trPr>
          <w:trHeight w:val="3121"/>
        </w:trPr>
        <w:tc>
          <w:tcPr>
            <w:tcW w:w="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08A0" w:rsidRDefault="00E2380F">
            <w:pPr>
              <w:pStyle w:val="western"/>
              <w:widowControl w:val="0"/>
              <w:spacing w:after="0"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1.</w:t>
            </w:r>
          </w:p>
        </w:tc>
        <w:tc>
          <w:tcPr>
            <w:tcW w:w="1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3FFB" w:rsidRDefault="00813FFB">
            <w:pPr>
              <w:pStyle w:val="western"/>
              <w:widowControl w:val="0"/>
              <w:spacing w:before="280" w:after="280"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Mi</w:t>
            </w:r>
            <w:r w:rsidR="00B93A66">
              <w:rPr>
                <w:b w:val="0"/>
                <w:bCs w:val="0"/>
                <w:sz w:val="18"/>
                <w:szCs w:val="18"/>
              </w:rPr>
              <w:t>e</w:t>
            </w:r>
            <w:r>
              <w:rPr>
                <w:b w:val="0"/>
                <w:bCs w:val="0"/>
                <w:sz w:val="18"/>
                <w:szCs w:val="18"/>
              </w:rPr>
              <w:t xml:space="preserve">chowice Wielkie </w:t>
            </w:r>
          </w:p>
          <w:p w:rsidR="002608A0" w:rsidRDefault="00813FFB">
            <w:pPr>
              <w:pStyle w:val="western"/>
              <w:widowControl w:val="0"/>
              <w:spacing w:before="280" w:after="280"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Działka nr: 485</w:t>
            </w:r>
            <w:r w:rsidR="0014462F">
              <w:rPr>
                <w:b w:val="0"/>
                <w:bCs w:val="0"/>
                <w:sz w:val="18"/>
                <w:szCs w:val="18"/>
              </w:rPr>
              <w:t xml:space="preserve">  o pow. 0,51</w:t>
            </w:r>
            <w:r w:rsidR="00E2380F">
              <w:rPr>
                <w:b w:val="0"/>
                <w:bCs w:val="0"/>
                <w:sz w:val="18"/>
                <w:szCs w:val="18"/>
              </w:rPr>
              <w:t xml:space="preserve"> ha</w:t>
            </w:r>
          </w:p>
          <w:p w:rsidR="000D1A16" w:rsidRPr="000D1A16" w:rsidRDefault="00E2380F" w:rsidP="000D1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KW : </w:t>
            </w:r>
            <w:r w:rsidR="000D1A16" w:rsidRPr="000D1A16">
              <w:rPr>
                <w:rFonts w:ascii="Times New Roman" w:eastAsia="Times New Roman" w:hAnsi="Times New Roman" w:cs="Times New Roman"/>
                <w:sz w:val="18"/>
                <w:szCs w:val="18"/>
              </w:rPr>
              <w:t>TR1D/00026606/7</w:t>
            </w:r>
            <w:r w:rsidR="000D1A16" w:rsidRPr="000D1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608A0" w:rsidRDefault="002608A0">
            <w:pPr>
              <w:pStyle w:val="western"/>
              <w:widowControl w:val="0"/>
              <w:spacing w:before="280" w:after="0" w:line="276" w:lineRule="auto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08A0" w:rsidRDefault="00DA781C">
            <w:pPr>
              <w:pStyle w:val="western"/>
              <w:widowControl w:val="0"/>
              <w:spacing w:after="0" w:line="276" w:lineRule="auto"/>
              <w:rPr>
                <w:b w:val="0"/>
                <w:bCs w:val="0"/>
                <w:sz w:val="18"/>
                <w:szCs w:val="18"/>
                <w:vertAlign w:val="superscript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623,42 </w:t>
            </w:r>
            <w:r w:rsidR="00E2380F">
              <w:rPr>
                <w:b w:val="0"/>
                <w:bCs w:val="0"/>
                <w:sz w:val="18"/>
                <w:szCs w:val="18"/>
              </w:rPr>
              <w:t xml:space="preserve"> m</w:t>
            </w:r>
            <w:r w:rsidR="00E2380F">
              <w:rPr>
                <w:b w:val="0"/>
                <w:bCs w:val="0"/>
                <w:sz w:val="18"/>
                <w:szCs w:val="18"/>
                <w:vertAlign w:val="superscript"/>
              </w:rPr>
              <w:t>2</w:t>
            </w:r>
          </w:p>
          <w:p w:rsidR="002608A0" w:rsidRDefault="00540982">
            <w:pPr>
              <w:pStyle w:val="western"/>
              <w:widowControl w:val="0"/>
              <w:spacing w:after="0"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Wraz z działką nr 485</w:t>
            </w:r>
            <w:r w:rsidR="000A692A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506959">
              <w:rPr>
                <w:b w:val="0"/>
                <w:bCs w:val="0"/>
                <w:sz w:val="18"/>
                <w:szCs w:val="18"/>
              </w:rPr>
              <w:t xml:space="preserve"> o powierzchni </w:t>
            </w:r>
            <w:r w:rsidR="005D3926">
              <w:rPr>
                <w:b w:val="0"/>
                <w:sz w:val="18"/>
                <w:szCs w:val="18"/>
              </w:rPr>
              <w:t>0,51</w:t>
            </w:r>
            <w:r w:rsidR="005D3926" w:rsidRPr="005D3926">
              <w:rPr>
                <w:b w:val="0"/>
                <w:sz w:val="18"/>
                <w:szCs w:val="18"/>
              </w:rPr>
              <w:t xml:space="preserve"> </w:t>
            </w:r>
            <w:r w:rsidR="005D3926">
              <w:rPr>
                <w:b w:val="0"/>
                <w:sz w:val="18"/>
                <w:szCs w:val="18"/>
              </w:rPr>
              <w:t>ha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08A0" w:rsidRDefault="0014462F">
            <w:pPr>
              <w:widowControl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3,00</w:t>
            </w:r>
            <w:r w:rsidR="00E2380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zł netto/ m-c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08A0" w:rsidRDefault="00E2380F">
            <w:pPr>
              <w:pStyle w:val="western"/>
              <w:widowControl w:val="0"/>
              <w:spacing w:after="0" w:line="276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W drodze przetargu ustnego nieograniczonego</w:t>
            </w:r>
          </w:p>
        </w:tc>
        <w:tc>
          <w:tcPr>
            <w:tcW w:w="1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4056" w:rsidRDefault="00244056">
            <w:pPr>
              <w:pStyle w:val="western"/>
              <w:widowControl w:val="0"/>
              <w:spacing w:after="0" w:line="276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Brak planu zagospodarowania przestrzennego. Użytki </w:t>
            </w:r>
            <w:proofErr w:type="spellStart"/>
            <w:r>
              <w:rPr>
                <w:b w:val="0"/>
                <w:sz w:val="18"/>
                <w:szCs w:val="18"/>
              </w:rPr>
              <w:t>W-PsIII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18"/>
              </w:rPr>
              <w:t>Br-PsIII</w:t>
            </w:r>
            <w:proofErr w:type="spellEnd"/>
          </w:p>
          <w:p w:rsidR="001C29FD" w:rsidRDefault="001C29FD">
            <w:pPr>
              <w:pStyle w:val="western"/>
              <w:widowControl w:val="0"/>
              <w:spacing w:after="0"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Nieruchomość obciążona jest umową użyczenia na prowadzenie klubu </w:t>
            </w:r>
            <w:r w:rsidR="00244056">
              <w:rPr>
                <w:b w:val="0"/>
                <w:bCs w:val="0"/>
                <w:sz w:val="18"/>
                <w:szCs w:val="18"/>
              </w:rPr>
              <w:t>Senior +</w:t>
            </w:r>
          </w:p>
        </w:tc>
        <w:tc>
          <w:tcPr>
            <w:tcW w:w="1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08A0" w:rsidRDefault="00E2380F">
            <w:pPr>
              <w:pStyle w:val="western"/>
              <w:widowControl w:val="0"/>
              <w:spacing w:after="0"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Do 10</w:t>
            </w:r>
            <w:r w:rsidR="00A376D6">
              <w:rPr>
                <w:b w:val="0"/>
                <w:bCs w:val="0"/>
                <w:sz w:val="18"/>
                <w:szCs w:val="18"/>
              </w:rPr>
              <w:t>-</w:t>
            </w:r>
            <w:r>
              <w:rPr>
                <w:b w:val="0"/>
                <w:bCs w:val="0"/>
                <w:sz w:val="18"/>
                <w:szCs w:val="18"/>
              </w:rPr>
              <w:t xml:space="preserve"> tego każdego miesiąca. Aktualizacja </w:t>
            </w:r>
            <w:r w:rsidR="00EC6F9A">
              <w:rPr>
                <w:b w:val="0"/>
                <w:bCs w:val="0"/>
                <w:sz w:val="18"/>
                <w:szCs w:val="18"/>
              </w:rPr>
              <w:br/>
            </w:r>
            <w:r>
              <w:rPr>
                <w:b w:val="0"/>
                <w:bCs w:val="0"/>
                <w:sz w:val="18"/>
                <w:szCs w:val="18"/>
              </w:rPr>
              <w:t xml:space="preserve">o wskaźnik inflacji </w:t>
            </w:r>
            <w:r w:rsidR="00171B6D">
              <w:rPr>
                <w:b w:val="0"/>
                <w:bCs w:val="0"/>
                <w:sz w:val="18"/>
                <w:szCs w:val="18"/>
              </w:rPr>
              <w:t>zawiadomieniem</w:t>
            </w:r>
          </w:p>
          <w:p w:rsidR="00C40570" w:rsidRDefault="00C40570">
            <w:pPr>
              <w:pStyle w:val="western"/>
              <w:widowControl w:val="0"/>
              <w:spacing w:after="0" w:line="276" w:lineRule="auto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08A0" w:rsidRDefault="00540982">
            <w:pPr>
              <w:pStyle w:val="western"/>
              <w:widowControl w:val="0"/>
              <w:spacing w:after="0"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na 10</w:t>
            </w:r>
            <w:r w:rsidR="00E2380F">
              <w:rPr>
                <w:b w:val="0"/>
                <w:bCs w:val="0"/>
                <w:sz w:val="18"/>
                <w:szCs w:val="18"/>
              </w:rPr>
              <w:t xml:space="preserve"> lat</w:t>
            </w:r>
          </w:p>
        </w:tc>
      </w:tr>
    </w:tbl>
    <w:p w:rsidR="002608A0" w:rsidRDefault="00E2380F">
      <w:pPr>
        <w:pStyle w:val="NormalnyWeb"/>
        <w:spacing w:before="280"/>
        <w:jc w:val="both"/>
        <w:rPr>
          <w:b/>
          <w:bCs/>
        </w:rPr>
      </w:pPr>
      <w:r>
        <w:t xml:space="preserve">Wykaz ten wywiesza się na okres 21 dni, </w:t>
      </w:r>
      <w:r w:rsidR="00A87E14">
        <w:rPr>
          <w:b/>
        </w:rPr>
        <w:t>tj. od 01.04.2021 r. do 22.04.</w:t>
      </w:r>
      <w:r>
        <w:rPr>
          <w:b/>
        </w:rPr>
        <w:t>2021 r.</w:t>
      </w:r>
      <w:r>
        <w:t xml:space="preserve"> na tablicy ogłoszeń w siedzibie Urzędu Gminy w Wietrzychowicach. Dodatkowe informacje na temat przedmiotu najmu można uzyskać pod numerem telefonu 14 641 80 45 (wew. 19).</w:t>
      </w:r>
    </w:p>
    <w:p w:rsidR="00A8205C" w:rsidRDefault="00E2380F" w:rsidP="00A8205C">
      <w:pPr>
        <w:pStyle w:val="ng-scope"/>
        <w:shd w:val="clear" w:color="auto" w:fill="FFFFFF"/>
        <w:spacing w:before="0" w:beforeAutospacing="0" w:after="120" w:afterAutospacing="0"/>
        <w:ind w:left="5387"/>
        <w:rPr>
          <w:b/>
          <w:bCs/>
          <w:color w:val="000000"/>
        </w:rPr>
      </w:pPr>
      <w:r>
        <w:rPr>
          <w:sz w:val="18"/>
          <w:szCs w:val="18"/>
        </w:rPr>
        <w:br/>
      </w:r>
      <w:r w:rsidR="00A8205C">
        <w:rPr>
          <w:b/>
          <w:bCs/>
          <w:color w:val="000000"/>
        </w:rPr>
        <w:t xml:space="preserve">   </w:t>
      </w:r>
    </w:p>
    <w:p w:rsidR="00A8205C" w:rsidRPr="002328E0" w:rsidRDefault="00A8205C" w:rsidP="00A8205C">
      <w:pPr>
        <w:pStyle w:val="ng-scope"/>
        <w:shd w:val="clear" w:color="auto" w:fill="FFFFFF"/>
        <w:spacing w:before="0" w:beforeAutospacing="0" w:after="120" w:afterAutospacing="0"/>
        <w:ind w:left="5387"/>
        <w:rPr>
          <w:b/>
          <w:bCs/>
          <w:color w:val="000000"/>
        </w:rPr>
      </w:pPr>
      <w:r>
        <w:rPr>
          <w:b/>
          <w:bCs/>
          <w:color w:val="000000"/>
        </w:rPr>
        <w:t xml:space="preserve">   </w:t>
      </w:r>
      <w:r w:rsidRPr="002328E0">
        <w:rPr>
          <w:b/>
          <w:bCs/>
          <w:color w:val="000000"/>
        </w:rPr>
        <w:t>Wójt Gminy</w:t>
      </w:r>
    </w:p>
    <w:p w:rsidR="00A8205C" w:rsidRPr="002328E0" w:rsidRDefault="00A8205C" w:rsidP="00A8205C">
      <w:pPr>
        <w:pStyle w:val="ng-scope"/>
        <w:shd w:val="clear" w:color="auto" w:fill="FFFFFF"/>
        <w:spacing w:before="0" w:beforeAutospacing="0" w:after="120" w:afterAutospacing="0"/>
        <w:rPr>
          <w:i/>
          <w:iCs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2328E0">
        <w:rPr>
          <w:i/>
          <w:iCs/>
          <w:color w:val="000000"/>
        </w:rPr>
        <w:t xml:space="preserve">       mgr Tomasz Banek</w:t>
      </w:r>
    </w:p>
    <w:p w:rsidR="002608A0" w:rsidRDefault="002608A0">
      <w:pPr>
        <w:rPr>
          <w:rFonts w:ascii="Times New Roman" w:hAnsi="Times New Roman" w:cs="Times New Roman"/>
          <w:sz w:val="18"/>
          <w:szCs w:val="18"/>
        </w:rPr>
      </w:pPr>
    </w:p>
    <w:p w:rsidR="002608A0" w:rsidRDefault="002608A0">
      <w:pPr>
        <w:rPr>
          <w:rFonts w:ascii="Times New Roman" w:hAnsi="Times New Roman" w:cs="Times New Roman"/>
          <w:sz w:val="24"/>
          <w:szCs w:val="24"/>
        </w:rPr>
      </w:pPr>
    </w:p>
    <w:sectPr w:rsidR="002608A0" w:rsidSect="002608A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2608A0"/>
    <w:rsid w:val="000A692A"/>
    <w:rsid w:val="000D1A16"/>
    <w:rsid w:val="001034A9"/>
    <w:rsid w:val="001349F2"/>
    <w:rsid w:val="0014462F"/>
    <w:rsid w:val="00171B6D"/>
    <w:rsid w:val="0018066E"/>
    <w:rsid w:val="001B59C2"/>
    <w:rsid w:val="001C29FD"/>
    <w:rsid w:val="00244056"/>
    <w:rsid w:val="002608A0"/>
    <w:rsid w:val="0035442B"/>
    <w:rsid w:val="00371C41"/>
    <w:rsid w:val="00464F44"/>
    <w:rsid w:val="00506959"/>
    <w:rsid w:val="00540982"/>
    <w:rsid w:val="0054466E"/>
    <w:rsid w:val="0056471A"/>
    <w:rsid w:val="005B669F"/>
    <w:rsid w:val="005C61A0"/>
    <w:rsid w:val="005D3926"/>
    <w:rsid w:val="005F38C6"/>
    <w:rsid w:val="00631DDE"/>
    <w:rsid w:val="0065231A"/>
    <w:rsid w:val="006A72F5"/>
    <w:rsid w:val="006F2377"/>
    <w:rsid w:val="007132E0"/>
    <w:rsid w:val="00734122"/>
    <w:rsid w:val="007508BA"/>
    <w:rsid w:val="0076501A"/>
    <w:rsid w:val="00773DD2"/>
    <w:rsid w:val="00813FFB"/>
    <w:rsid w:val="008140AC"/>
    <w:rsid w:val="00816186"/>
    <w:rsid w:val="008759FE"/>
    <w:rsid w:val="0088666C"/>
    <w:rsid w:val="008D4378"/>
    <w:rsid w:val="00977297"/>
    <w:rsid w:val="00A0515D"/>
    <w:rsid w:val="00A376D6"/>
    <w:rsid w:val="00A8205C"/>
    <w:rsid w:val="00A85939"/>
    <w:rsid w:val="00A87E14"/>
    <w:rsid w:val="00AF7EDD"/>
    <w:rsid w:val="00B7692B"/>
    <w:rsid w:val="00B93A66"/>
    <w:rsid w:val="00C40570"/>
    <w:rsid w:val="00C90BDE"/>
    <w:rsid w:val="00CC572E"/>
    <w:rsid w:val="00CE3FCD"/>
    <w:rsid w:val="00D07199"/>
    <w:rsid w:val="00D91838"/>
    <w:rsid w:val="00D9376C"/>
    <w:rsid w:val="00D9660E"/>
    <w:rsid w:val="00DA781C"/>
    <w:rsid w:val="00DE04E5"/>
    <w:rsid w:val="00E04FFE"/>
    <w:rsid w:val="00E2380F"/>
    <w:rsid w:val="00EC6F9A"/>
    <w:rsid w:val="00F2168B"/>
    <w:rsid w:val="00FA63F4"/>
    <w:rsid w:val="00FB4965"/>
    <w:rsid w:val="00FB6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8DC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qFormat/>
    <w:rsid w:val="007640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Heading2">
    <w:name w:val="Heading 2"/>
    <w:basedOn w:val="Normalny"/>
    <w:link w:val="Nagwek2Znak"/>
    <w:uiPriority w:val="9"/>
    <w:qFormat/>
    <w:rsid w:val="00764032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customStyle="1" w:styleId="Heading3">
    <w:name w:val="Heading 3"/>
    <w:basedOn w:val="Normalny"/>
    <w:next w:val="Normalny"/>
    <w:link w:val="Nagwek3Znak"/>
    <w:uiPriority w:val="9"/>
    <w:semiHidden/>
    <w:unhideWhenUsed/>
    <w:qFormat/>
    <w:rsid w:val="007640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Heading4">
    <w:name w:val="Heading 4"/>
    <w:basedOn w:val="Normalny"/>
    <w:next w:val="Normalny"/>
    <w:link w:val="Nagwek4Znak"/>
    <w:uiPriority w:val="9"/>
    <w:semiHidden/>
    <w:unhideWhenUsed/>
    <w:qFormat/>
    <w:rsid w:val="007640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customStyle="1" w:styleId="Heading5">
    <w:name w:val="Heading 5"/>
    <w:basedOn w:val="Normalny"/>
    <w:next w:val="Normalny"/>
    <w:link w:val="Nagwek5Znak"/>
    <w:uiPriority w:val="9"/>
    <w:semiHidden/>
    <w:unhideWhenUsed/>
    <w:qFormat/>
    <w:rsid w:val="0076403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Heading6">
    <w:name w:val="Heading 6"/>
    <w:basedOn w:val="Normalny"/>
    <w:next w:val="Normalny"/>
    <w:link w:val="Nagwek6Znak"/>
    <w:uiPriority w:val="9"/>
    <w:semiHidden/>
    <w:unhideWhenUsed/>
    <w:qFormat/>
    <w:rsid w:val="007640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customStyle="1" w:styleId="Heading7">
    <w:name w:val="Heading 7"/>
    <w:basedOn w:val="Normalny"/>
    <w:next w:val="Normalny"/>
    <w:link w:val="Nagwek7Znak"/>
    <w:uiPriority w:val="9"/>
    <w:semiHidden/>
    <w:unhideWhenUsed/>
    <w:qFormat/>
    <w:rsid w:val="0076403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Heading8">
    <w:name w:val="Heading 8"/>
    <w:basedOn w:val="Normalny"/>
    <w:next w:val="Normalny"/>
    <w:link w:val="Nagwek8Znak"/>
    <w:uiPriority w:val="9"/>
    <w:semiHidden/>
    <w:unhideWhenUsed/>
    <w:qFormat/>
    <w:rsid w:val="0076403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customStyle="1" w:styleId="Heading9">
    <w:name w:val="Heading 9"/>
    <w:basedOn w:val="Normalny"/>
    <w:next w:val="Normalny"/>
    <w:link w:val="Nagwek9Znak"/>
    <w:uiPriority w:val="9"/>
    <w:semiHidden/>
    <w:unhideWhenUsed/>
    <w:qFormat/>
    <w:rsid w:val="0076403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customStyle="1" w:styleId="Nagwek1Znak">
    <w:name w:val="Nagłówek 1 Znak"/>
    <w:basedOn w:val="Domylnaczcionkaakapitu"/>
    <w:link w:val="Heading1"/>
    <w:qFormat/>
    <w:rsid w:val="007640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Heading2"/>
    <w:uiPriority w:val="9"/>
    <w:qFormat/>
    <w:rsid w:val="0076403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Heading3"/>
    <w:uiPriority w:val="9"/>
    <w:semiHidden/>
    <w:qFormat/>
    <w:rsid w:val="007640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Heading4"/>
    <w:uiPriority w:val="9"/>
    <w:semiHidden/>
    <w:qFormat/>
    <w:rsid w:val="007640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Heading5"/>
    <w:uiPriority w:val="9"/>
    <w:semiHidden/>
    <w:qFormat/>
    <w:rsid w:val="0076403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Heading6"/>
    <w:uiPriority w:val="9"/>
    <w:semiHidden/>
    <w:qFormat/>
    <w:rsid w:val="007640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Heading7"/>
    <w:uiPriority w:val="9"/>
    <w:semiHidden/>
    <w:qFormat/>
    <w:rsid w:val="007640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Heading8"/>
    <w:uiPriority w:val="9"/>
    <w:semiHidden/>
    <w:qFormat/>
    <w:rsid w:val="0076403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Heading9"/>
    <w:uiPriority w:val="9"/>
    <w:semiHidden/>
    <w:qFormat/>
    <w:rsid w:val="007640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LegendaZnak">
    <w:name w:val="Legenda Znak"/>
    <w:link w:val="Legenda"/>
    <w:qFormat/>
    <w:rsid w:val="00764032"/>
    <w:rPr>
      <w:rFonts w:ascii="Arial" w:hAnsi="Arial"/>
      <w:b/>
      <w:bCs/>
      <w:color w:val="000000" w:themeColor="text1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764032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764032"/>
    <w:rPr>
      <w:b/>
      <w:bCs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764032"/>
    <w:rPr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764032"/>
    <w:rPr>
      <w:i/>
      <w:iCs/>
      <w:color w:val="808080" w:themeColor="text1" w:themeTint="7F"/>
    </w:rPr>
  </w:style>
  <w:style w:type="character" w:customStyle="1" w:styleId="TytuZnak">
    <w:name w:val="Tytuł Znak"/>
    <w:basedOn w:val="Domylnaczcionkaakapitu"/>
    <w:link w:val="Tytu"/>
    <w:qFormat/>
    <w:rsid w:val="00A008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qFormat/>
    <w:rsid w:val="00A008D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008DC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ekstpodstawowy"/>
    <w:qFormat/>
    <w:rsid w:val="002608A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7640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a">
    <w:name w:val="List"/>
    <w:basedOn w:val="Tekstpodstawowy"/>
    <w:rsid w:val="002608A0"/>
    <w:rPr>
      <w:rFonts w:cs="Lucida Sans"/>
    </w:rPr>
  </w:style>
  <w:style w:type="paragraph" w:customStyle="1" w:styleId="Caption">
    <w:name w:val="Caption"/>
    <w:basedOn w:val="Normalny"/>
    <w:qFormat/>
    <w:rsid w:val="002608A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608A0"/>
    <w:pPr>
      <w:suppressLineNumbers/>
    </w:pPr>
    <w:rPr>
      <w:rFonts w:cs="Lucida Sans"/>
    </w:rPr>
  </w:style>
  <w:style w:type="paragraph" w:customStyle="1" w:styleId="TOC1">
    <w:name w:val="TOC 1"/>
    <w:basedOn w:val="Normalny"/>
    <w:next w:val="Normalny"/>
    <w:autoRedefine/>
    <w:uiPriority w:val="39"/>
    <w:unhideWhenUsed/>
    <w:qFormat/>
    <w:rsid w:val="00764032"/>
    <w:pPr>
      <w:spacing w:after="100"/>
    </w:pPr>
    <w:rPr>
      <w:rFonts w:eastAsiaTheme="minorHAnsi"/>
      <w:lang w:eastAsia="en-US"/>
    </w:rPr>
  </w:style>
  <w:style w:type="paragraph" w:customStyle="1" w:styleId="TOC2">
    <w:name w:val="TOC 2"/>
    <w:basedOn w:val="Normalny"/>
    <w:next w:val="Normalny"/>
    <w:autoRedefine/>
    <w:uiPriority w:val="39"/>
    <w:unhideWhenUsed/>
    <w:qFormat/>
    <w:rsid w:val="00764032"/>
    <w:pPr>
      <w:spacing w:after="100"/>
      <w:ind w:left="284" w:hanging="68"/>
    </w:pPr>
    <w:rPr>
      <w:rFonts w:eastAsiaTheme="minorHAnsi"/>
      <w:lang w:eastAsia="en-US"/>
    </w:rPr>
  </w:style>
  <w:style w:type="paragraph" w:customStyle="1" w:styleId="TOC3">
    <w:name w:val="TOC 3"/>
    <w:basedOn w:val="Normalny"/>
    <w:next w:val="Normalny"/>
    <w:autoRedefine/>
    <w:uiPriority w:val="39"/>
    <w:unhideWhenUsed/>
    <w:qFormat/>
    <w:rsid w:val="00764032"/>
    <w:pPr>
      <w:spacing w:after="100"/>
      <w:ind w:left="440"/>
    </w:pPr>
    <w:rPr>
      <w:rFonts w:eastAsiaTheme="minorHAnsi"/>
      <w:lang w:eastAsia="en-US"/>
    </w:rPr>
  </w:style>
  <w:style w:type="paragraph" w:styleId="Legenda">
    <w:name w:val="caption"/>
    <w:basedOn w:val="Normalny"/>
    <w:next w:val="Normalny"/>
    <w:link w:val="LegendaZnak"/>
    <w:unhideWhenUsed/>
    <w:qFormat/>
    <w:rsid w:val="00764032"/>
    <w:pPr>
      <w:spacing w:after="0" w:line="240" w:lineRule="auto"/>
    </w:pPr>
    <w:rPr>
      <w:rFonts w:ascii="Arial" w:eastAsiaTheme="minorHAnsi" w:hAnsi="Arial"/>
      <w:b/>
      <w:bCs/>
      <w:color w:val="000000" w:themeColor="text1"/>
      <w:sz w:val="18"/>
      <w:szCs w:val="18"/>
      <w:lang w:eastAsia="en-US"/>
    </w:rPr>
  </w:style>
  <w:style w:type="paragraph" w:styleId="Bezodstpw">
    <w:name w:val="No Spacing"/>
    <w:link w:val="BezodstpwZnak"/>
    <w:uiPriority w:val="1"/>
    <w:qFormat/>
    <w:rsid w:val="00764032"/>
  </w:style>
  <w:style w:type="paragraph" w:styleId="Akapitzlist">
    <w:name w:val="List Paragraph"/>
    <w:basedOn w:val="Normalny"/>
    <w:uiPriority w:val="1"/>
    <w:qFormat/>
    <w:rsid w:val="00764032"/>
    <w:pPr>
      <w:ind w:left="720"/>
      <w:contextualSpacing/>
    </w:pPr>
    <w:rPr>
      <w:rFonts w:eastAsiaTheme="minorHAnsi"/>
      <w:lang w:eastAsia="en-US"/>
    </w:rPr>
  </w:style>
  <w:style w:type="paragraph" w:styleId="Nagwekspisutreci">
    <w:name w:val="TOC Heading"/>
    <w:basedOn w:val="Heading1"/>
    <w:next w:val="Normalny"/>
    <w:uiPriority w:val="39"/>
    <w:unhideWhenUsed/>
    <w:qFormat/>
    <w:rsid w:val="00764032"/>
  </w:style>
  <w:style w:type="paragraph" w:customStyle="1" w:styleId="TableParagraph">
    <w:name w:val="Table Paragraph"/>
    <w:basedOn w:val="Normalny"/>
    <w:uiPriority w:val="1"/>
    <w:qFormat/>
    <w:rsid w:val="00764032"/>
    <w:pPr>
      <w:widowControl w:val="0"/>
      <w:spacing w:after="0" w:line="227" w:lineRule="exact"/>
    </w:pPr>
    <w:rPr>
      <w:rFonts w:ascii="Times New Roman" w:eastAsia="Times New Roman" w:hAnsi="Times New Roman" w:cs="Times New Roman"/>
      <w:lang w:eastAsia="en-US"/>
    </w:rPr>
  </w:style>
  <w:style w:type="paragraph" w:styleId="Tytu">
    <w:name w:val="Title"/>
    <w:basedOn w:val="Normalny"/>
    <w:link w:val="TytuZnak"/>
    <w:qFormat/>
    <w:rsid w:val="00A008D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A008DC"/>
    <w:pPr>
      <w:tabs>
        <w:tab w:val="left" w:pos="8505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008D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6A505F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ny"/>
    <w:uiPriority w:val="99"/>
    <w:semiHidden/>
    <w:qFormat/>
    <w:rsid w:val="006A505F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awartoramki">
    <w:name w:val="Zawartość ramki"/>
    <w:basedOn w:val="Normalny"/>
    <w:qFormat/>
    <w:rsid w:val="002608A0"/>
  </w:style>
  <w:style w:type="paragraph" w:customStyle="1" w:styleId="ng-scope">
    <w:name w:val="ng-scope"/>
    <w:basedOn w:val="Normalny"/>
    <w:rsid w:val="00A820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25DE4-73A4-48AA-BB76-EF038E5AA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SylwiaP</dc:creator>
  <cp:lastModifiedBy>Ala Szewczyk</cp:lastModifiedBy>
  <cp:revision>4</cp:revision>
  <cp:lastPrinted>2021-03-29T11:34:00Z</cp:lastPrinted>
  <dcterms:created xsi:type="dcterms:W3CDTF">2021-04-01T09:34:00Z</dcterms:created>
  <dcterms:modified xsi:type="dcterms:W3CDTF">2021-04-01T09:40:00Z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