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widowControl/>
        <w:overflowPunct w:val="true"/>
        <w:bidi w:val="0"/>
        <w:spacing w:lineRule="auto" w:line="276" w:before="0" w:after="0"/>
        <w:ind w:left="6009" w:right="0" w:hanging="0"/>
        <w:jc w:val="left"/>
        <w:rPr/>
      </w:pPr>
      <w:r>
        <w:rPr/>
        <w:t xml:space="preserve"> </w:t>
      </w:r>
      <w:r>
        <w:rPr/>
        <w:t xml:space="preserve">Załącznik Nr 3 </w:t>
      </w:r>
    </w:p>
    <w:p>
      <w:pPr>
        <w:pStyle w:val="Normal"/>
        <w:widowControl/>
        <w:overflowPunct w:val="true"/>
        <w:bidi w:val="0"/>
        <w:spacing w:lineRule="auto" w:line="276" w:before="0" w:after="200"/>
        <w:ind w:left="6009" w:right="0" w:hanging="0"/>
        <w:jc w:val="left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do Zapytania ofertowego na świadczenie </w:t>
        <w:br/>
        <w:t xml:space="preserve">usług schronienia dla osób </w:t>
        <w:br/>
        <w:t xml:space="preserve">bezdomnych,których ostatnim miejscem </w:t>
        <w:br/>
        <w:t>zameldowania na pobyt stały jest Gmina Żegocina.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WZÓR UMOWY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Zawarta w dniu,………………… r. , pomiędzy: </w:t>
      </w:r>
    </w:p>
    <w:p>
      <w:pPr>
        <w:pStyle w:val="Default"/>
        <w:jc w:val="both"/>
        <w:rPr/>
      </w:pPr>
      <w:r>
        <w:rPr/>
        <w:t>Gminą Żegocina – Gminnym Ośrodkiem Pomocy Społecznej w Żegocinie</w:t>
      </w:r>
    </w:p>
    <w:p>
      <w:pPr>
        <w:pStyle w:val="Default"/>
        <w:jc w:val="both"/>
        <w:rPr/>
      </w:pPr>
      <w:r>
        <w:rPr/>
        <w:t>32 – 731 Żegocina 316</w:t>
      </w:r>
    </w:p>
    <w:p>
      <w:pPr>
        <w:pStyle w:val="Default"/>
        <w:jc w:val="both"/>
        <w:rPr/>
      </w:pPr>
      <w:r>
        <w:rPr/>
        <w:t xml:space="preserve">NIP 868 16 00 313, </w:t>
      </w:r>
    </w:p>
    <w:p>
      <w:pPr>
        <w:pStyle w:val="Default"/>
        <w:jc w:val="both"/>
        <w:rPr/>
      </w:pPr>
      <w:r>
        <w:rPr/>
        <w:t xml:space="preserve">zwanym dalej Zamawiającym, </w:t>
      </w:r>
    </w:p>
    <w:p>
      <w:pPr>
        <w:pStyle w:val="Default"/>
        <w:jc w:val="both"/>
        <w:rPr/>
      </w:pPr>
      <w:r>
        <w:rPr/>
        <w:t xml:space="preserve">reprezentowanym przez : </w:t>
      </w:r>
    </w:p>
    <w:p>
      <w:pPr>
        <w:pStyle w:val="Default"/>
        <w:jc w:val="both"/>
        <w:rPr/>
      </w:pPr>
      <w:r>
        <w:rPr/>
        <w:t>Kierownika GOPS- Bozenę Orzeł</w:t>
      </w:r>
    </w:p>
    <w:p>
      <w:pPr>
        <w:pStyle w:val="Default"/>
        <w:jc w:val="both"/>
        <w:rPr/>
      </w:pPr>
      <w:r>
        <w:rPr/>
        <w:t xml:space="preserve">a </w:t>
      </w:r>
    </w:p>
    <w:p>
      <w:pPr>
        <w:pStyle w:val="Default"/>
        <w:jc w:val="both"/>
        <w:rPr/>
      </w:pPr>
      <w:r>
        <w:rPr/>
        <w:t xml:space="preserve">............................................................................................................................... </w:t>
      </w:r>
    </w:p>
    <w:p>
      <w:pPr>
        <w:pStyle w:val="Default"/>
        <w:jc w:val="both"/>
        <w:rPr/>
      </w:pPr>
      <w:r>
        <w:rPr/>
        <w:t xml:space="preserve">................................................................................................................................. </w:t>
      </w:r>
    </w:p>
    <w:p>
      <w:pPr>
        <w:pStyle w:val="Default"/>
        <w:jc w:val="both"/>
        <w:rPr/>
      </w:pPr>
      <w:r>
        <w:rPr/>
        <w:t xml:space="preserve">............................................................................................................................... </w:t>
      </w:r>
    </w:p>
    <w:p>
      <w:pPr>
        <w:pStyle w:val="Default"/>
        <w:jc w:val="both"/>
        <w:rPr/>
      </w:pPr>
      <w:r>
        <w:rPr/>
        <w:t xml:space="preserve">zwanym dalej wykonawcą , reprezentowanym przez : </w:t>
      </w:r>
    </w:p>
    <w:p>
      <w:pPr>
        <w:pStyle w:val="Default"/>
        <w:jc w:val="both"/>
        <w:rPr/>
      </w:pPr>
      <w:r>
        <w:rPr/>
        <w:t>.................................................................................................................…...........…,</w:t>
      </w:r>
    </w:p>
    <w:p>
      <w:pPr>
        <w:pStyle w:val="Default"/>
        <w:jc w:val="both"/>
        <w:rPr/>
      </w:pPr>
      <w:r>
        <w:rPr/>
        <w:t>do wyboru, którego nie zastosowano przepisów ustawy prawo zamówień publicznych                       (Dz. U. 2019 poz. 1843</w:t>
      </w:r>
      <w:bookmarkStart w:id="0" w:name="_GoBack"/>
      <w:bookmarkEnd w:id="0"/>
      <w:r>
        <w:rPr/>
        <w:t>) na podstawie art. 4 pkt 8 tej ustawy o następującej treści: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1</w:t>
      </w:r>
    </w:p>
    <w:p>
      <w:pPr>
        <w:pStyle w:val="Default"/>
        <w:jc w:val="both"/>
        <w:rPr/>
      </w:pPr>
      <w:r>
        <w:rPr/>
        <w:t xml:space="preserve">Przedmiotem zawartej umowy jest świadczenie przez wykonawcę usług w postaci schroniska dla osoby bezdomnej, noclegowni i ogrzewalni na rzecz osoby bezdomnej, zapewnienie jej niezbędnych warunków socjalnych oraz prowadzenie pracy socjalnej.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Default"/>
        <w:jc w:val="both"/>
        <w:rPr/>
      </w:pPr>
      <w:r>
        <w:rPr/>
        <w:t xml:space="preserve">Wykonawca zapewnia miejsce dla osoby bezdomnej w postaci usług określonych w § 1, dla osoby skierowanej przez Gminny Ośrodek Pomocy Społecznej w Żegocinie.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Default"/>
        <w:jc w:val="both"/>
        <w:rPr/>
      </w:pPr>
      <w:r>
        <w:rPr/>
        <w:t xml:space="preserve">Strony ustalają następujące zasady odpłatności za pobyt w schronisku: </w:t>
      </w:r>
    </w:p>
    <w:p>
      <w:pPr>
        <w:pStyle w:val="Default"/>
        <w:jc w:val="both"/>
        <w:rPr/>
      </w:pPr>
      <w:r>
        <w:rPr/>
        <w:t xml:space="preserve">1.W przypadku osoby nie posiadającej dochodu koszty pobytu i 1 ciepłego posiłku pokrywa w całości Gminny Ośrodek Pomocy Społecznej w Żegocinie. </w:t>
      </w:r>
    </w:p>
    <w:p>
      <w:pPr>
        <w:pStyle w:val="Default"/>
        <w:jc w:val="both"/>
        <w:rPr/>
      </w:pPr>
      <w:r>
        <w:rPr/>
        <w:t xml:space="preserve">2. W przypadku osoby posiadającej dochód będzie ona wnosić na podstawie art. 97 ust. 1a ustawy o pomocy społecznej, miesięczną opłatę określoną w decyzji administracyjnej                          o umieszczeniu w schronisku. </w:t>
      </w:r>
    </w:p>
    <w:p>
      <w:pPr>
        <w:pStyle w:val="Default"/>
        <w:jc w:val="both"/>
        <w:rPr/>
      </w:pPr>
      <w:r>
        <w:rPr/>
        <w:t xml:space="preserve">3. Odpłatność i jej wysokość bądź brak odpłatności osób bezdomnych za usługi określone                  w § 1, określa indywidualna decyzja administracyjna GOPS.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Default"/>
        <w:jc w:val="both"/>
        <w:rPr/>
      </w:pPr>
      <w:r>
        <w:rPr/>
        <w:t xml:space="preserve">1. Strony ustalają wysokość kosztów dobowego pobytu osoby bezdomnej: </w:t>
      </w:r>
    </w:p>
    <w:p>
      <w:pPr>
        <w:pStyle w:val="Default"/>
        <w:jc w:val="both"/>
        <w:rPr/>
      </w:pPr>
      <w:r>
        <w:rPr/>
        <w:t xml:space="preserve">a) łącznie z wyżywieniem w wysokości: …......................,          słownie ( .............................…………...........................) </w:t>
      </w:r>
    </w:p>
    <w:p>
      <w:pPr>
        <w:pStyle w:val="Default"/>
        <w:jc w:val="both"/>
        <w:rPr/>
      </w:pPr>
      <w:r>
        <w:rPr/>
        <w:t xml:space="preserve">2. Zamawiający zobowiązuje się do pokrywania kosztów pobytu osób skierowanych wyłącznie na czas rzeczywistego przebywania w placówce. </w:t>
      </w:r>
    </w:p>
    <w:p>
      <w:pPr>
        <w:pStyle w:val="Default"/>
        <w:jc w:val="both"/>
        <w:rPr/>
      </w:pPr>
      <w:r>
        <w:rPr/>
        <w:t xml:space="preserve">3. Podstawą rozliczenia finansowego będzie faktura wraz z załączonym zestawieniem imiennym obejmującym ilość osób skierowanych, ilość dni pobytu, kwotę wniesioną przez osobę bezdomną (zgodną z decyzją GOPS) oraz kwotę do zapłaty przez GOPS. Fakturę </w:t>
      </w:r>
    </w:p>
    <w:p>
      <w:pPr>
        <w:pStyle w:val="Default"/>
        <w:jc w:val="both"/>
        <w:rPr/>
      </w:pPr>
      <w:r>
        <w:rPr/>
        <w:t xml:space="preserve">wraz z rozliczeniem za miesiąc poprzedni należy przedłożyć do 5 dnia następnego miesiąca. </w:t>
      </w:r>
    </w:p>
    <w:p>
      <w:pPr>
        <w:pStyle w:val="Default"/>
        <w:jc w:val="both"/>
        <w:rPr/>
      </w:pPr>
      <w:r>
        <w:rPr/>
        <w:t>4. Zamawiający zobowiązuje się do przekazywania na konto wykonawcy należnej kwoty za miesiąc poprzedni w terminie 14 dni od dnia otrzymania faktury.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5</w:t>
      </w:r>
    </w:p>
    <w:p>
      <w:pPr>
        <w:pStyle w:val="Default"/>
        <w:jc w:val="both"/>
        <w:rPr/>
      </w:pPr>
      <w:r>
        <w:rPr/>
        <w:t>1. Strony ustalają odpłatność miesięczną za utrzymanie miejsca w gotowości  dla</w:t>
      </w:r>
      <w:r>
        <w:rPr>
          <w:rFonts w:eastAsia="MS Mincho" w:ascii="Cambria" w:hAnsi="Cambria"/>
        </w:rPr>
        <w:t xml:space="preserve"> potrzeb</w:t>
      </w:r>
    </w:p>
    <w:p>
      <w:pPr>
        <w:pStyle w:val="Default"/>
        <w:jc w:val="both"/>
        <w:rPr/>
      </w:pPr>
      <w:r>
        <w:rPr>
          <w:rFonts w:eastAsia="MS Mincho" w:ascii="Cambria" w:hAnsi="Cambria"/>
        </w:rPr>
        <w:t xml:space="preserve">     </w:t>
      </w:r>
      <w:r>
        <w:rPr>
          <w:rFonts w:eastAsia="MS Mincho" w:ascii="Cambria" w:hAnsi="Cambria"/>
        </w:rPr>
        <w:t>Gminnego Ośrodka Pomocy Społecznej w Żegocinie:</w:t>
      </w:r>
    </w:p>
    <w:p>
      <w:pPr>
        <w:pStyle w:val="Default"/>
        <w:jc w:val="both"/>
        <w:rPr>
          <w:rFonts w:ascii="Cambria" w:hAnsi="Cambria" w:eastAsia="MS Mincho"/>
        </w:rPr>
      </w:pPr>
      <w:r>
        <w:rPr>
          <w:rFonts w:eastAsia="MS Mincho" w:ascii="Cambria" w:hAnsi="Cambria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eastAsia="MS Mincho"/>
        </w:rPr>
      </w:pPr>
      <w:r>
        <w:rPr>
          <w:rFonts w:eastAsia="MS Mincho" w:ascii="Cambria" w:hAnsi="Cambria"/>
        </w:rPr>
        <w:t>w schronisku dla bezdomnych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eastAsia="MS Mincho" w:ascii="Cambria" w:hAnsi="Cambria"/>
        </w:rPr>
        <w:t>w schronisku dla bezdomnych z usługami opiekuńczymi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eastAsia="MS Mincho"/>
        </w:rPr>
      </w:pPr>
      <w:r>
        <w:rPr>
          <w:rFonts w:eastAsia="MS Mincho" w:ascii="Cambria" w:hAnsi="Cambria"/>
        </w:rPr>
        <w:t>w  noclegowni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eastAsia="MS Mincho" w:ascii="Cambria" w:hAnsi="Cambria"/>
        </w:rPr>
        <w:t>w ogrzewalni.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right="0" w:hanging="0"/>
        <w:contextualSpacing/>
        <w:jc w:val="both"/>
        <w:rPr/>
      </w:pPr>
      <w:r>
        <w:rPr>
          <w:rFonts w:eastAsia="MS Mincho" w:ascii="Cambria" w:hAnsi="Cambria"/>
        </w:rPr>
        <w:t xml:space="preserve">2.  Gminny Ośrodek Pomocy Społecznej w Żegocinie zobowiązuje się do poniesienia kosztów  utrzymania miejsc w gotowości lub poniesienia kosztów pobytu kierowanych osób </w:t>
      </w:r>
      <w:r>
        <w:rPr>
          <w:rFonts w:ascii="Cambria" w:hAnsi="Cambria"/>
        </w:rPr>
        <w:t>.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6</w:t>
      </w:r>
    </w:p>
    <w:p>
      <w:pPr>
        <w:pStyle w:val="Default"/>
        <w:jc w:val="both"/>
        <w:rPr/>
      </w:pPr>
      <w:r>
        <w:rPr/>
        <w:t xml:space="preserve">Zamawiający zastrzega sobie prawo do bieżącego sprawowania nadzoru na realizacją niniejszej umowy przez upoważnionego do tego pracownika GOPS, a w szczególności do: </w:t>
      </w:r>
    </w:p>
    <w:p>
      <w:pPr>
        <w:pStyle w:val="Default"/>
        <w:jc w:val="both"/>
        <w:rPr/>
      </w:pPr>
      <w:r>
        <w:rPr/>
        <w:t xml:space="preserve">1. kontroli dokumentacji przebywających w placówce osób bezdomnych, </w:t>
      </w:r>
    </w:p>
    <w:p>
      <w:pPr>
        <w:pStyle w:val="Default"/>
        <w:jc w:val="both"/>
        <w:rPr/>
      </w:pPr>
      <w:r>
        <w:rPr/>
        <w:t xml:space="preserve">2. kontroli warunków socjalno – bytowych osób bezdomnych, </w:t>
      </w:r>
    </w:p>
    <w:p>
      <w:pPr>
        <w:pStyle w:val="Default"/>
        <w:jc w:val="both"/>
        <w:rPr/>
      </w:pPr>
      <w:r>
        <w:rPr/>
        <w:t xml:space="preserve">3. merytorycznej kontroli prowadzonej pracy socjalnej z bezdomnymi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7</w:t>
      </w:r>
    </w:p>
    <w:p>
      <w:pPr>
        <w:pStyle w:val="Default"/>
        <w:jc w:val="both"/>
        <w:rPr/>
      </w:pPr>
      <w:r>
        <w:rPr/>
        <w:t xml:space="preserve">Wykonawca zobowiązuje się do: </w:t>
      </w:r>
    </w:p>
    <w:p>
      <w:pPr>
        <w:pStyle w:val="Default"/>
        <w:jc w:val="both"/>
        <w:rPr/>
      </w:pPr>
      <w:r>
        <w:rPr/>
        <w:t xml:space="preserve">1. Prowadzenia pracy socjalnej, w tym motywowania osób bezdomnych do podjęcia zatrudnienia oraz podjęcia terapii odwykowej i samopomocy, </w:t>
      </w:r>
    </w:p>
    <w:p>
      <w:pPr>
        <w:pStyle w:val="Default"/>
        <w:jc w:val="both"/>
        <w:rPr/>
      </w:pPr>
      <w:r>
        <w:rPr/>
        <w:t xml:space="preserve">2. zapewnienia bezdomnym 1 ciepłego posiłku w miejscu do tego przeznaczonym, </w:t>
      </w:r>
    </w:p>
    <w:p>
      <w:pPr>
        <w:pStyle w:val="Default"/>
        <w:jc w:val="both"/>
        <w:rPr/>
      </w:pPr>
      <w:r>
        <w:rPr/>
        <w:t xml:space="preserve">3. zapewnienia ubrania stosownego do pory roku i możliwości wyprania brudnej odzieży, </w:t>
      </w:r>
    </w:p>
    <w:p>
      <w:pPr>
        <w:pStyle w:val="Default"/>
        <w:jc w:val="both"/>
        <w:rPr/>
      </w:pPr>
      <w:r>
        <w:rPr/>
        <w:t xml:space="preserve">4. zapewnienia środków higieny osobistej oraz środków opatrunkowych i leków dostępnych bez recepty, </w:t>
      </w:r>
    </w:p>
    <w:p>
      <w:pPr>
        <w:pStyle w:val="Default"/>
        <w:jc w:val="both"/>
        <w:rPr/>
      </w:pPr>
      <w:r>
        <w:rPr/>
        <w:t xml:space="preserve">5. zapewnienia mieszkańcom schroniska miejsca do spania oraz dostępu do WC i łazienki, </w:t>
      </w:r>
    </w:p>
    <w:p>
      <w:pPr>
        <w:pStyle w:val="Default"/>
        <w:jc w:val="both"/>
        <w:rPr/>
      </w:pPr>
      <w:r>
        <w:rPr/>
        <w:t xml:space="preserve">6. zapewnienia pomocy w załatwianiu spraw urzędowych ukierunkowanych na wzmocnienie </w:t>
      </w:r>
    </w:p>
    <w:p>
      <w:pPr>
        <w:pStyle w:val="Default"/>
        <w:jc w:val="both"/>
        <w:rPr/>
      </w:pPr>
      <w:r>
        <w:rPr/>
        <w:t xml:space="preserve">aktywności społecznej i uzyskanie samodzielności życiowej, </w:t>
      </w:r>
    </w:p>
    <w:p>
      <w:pPr>
        <w:pStyle w:val="Default"/>
        <w:jc w:val="both"/>
        <w:rPr/>
      </w:pPr>
      <w:r>
        <w:rPr/>
        <w:t xml:space="preserve">7. współpracy z Gminnym Ośrodkiem Pomocy Społecznej w Żegocinie w zakresie realizacji indywidualnych programów wychodzenia z bezdomności i zawartych kontraktów socjalnych, </w:t>
      </w:r>
    </w:p>
    <w:p>
      <w:pPr>
        <w:pStyle w:val="Default"/>
        <w:jc w:val="both"/>
        <w:rPr/>
      </w:pPr>
      <w:r>
        <w:rPr/>
        <w:t xml:space="preserve">8. pisemnego informowania zamawiającego o wydaleniu z placówki z podaniem przyczyny w terminie 4 dni od dnia zdarzenia.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8</w:t>
      </w:r>
    </w:p>
    <w:p>
      <w:pPr>
        <w:pStyle w:val="Default"/>
        <w:jc w:val="both"/>
        <w:rPr>
          <w:b/>
          <w:b/>
        </w:rPr>
      </w:pPr>
      <w:r>
        <w:rPr/>
        <w:t xml:space="preserve">1. Umowa obowiązuje od dnia  jej zawarcia. do 31.12.2020 r. </w:t>
      </w:r>
    </w:p>
    <w:p>
      <w:pPr>
        <w:pStyle w:val="Default"/>
        <w:jc w:val="both"/>
        <w:rPr/>
      </w:pPr>
      <w:r>
        <w:rPr/>
        <w:t xml:space="preserve">2.Umowę można rozwiązać za 1 miesięcznym okresem wypowiedzenia lub za porozumieniem stron.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§ 9</w:t>
      </w:r>
    </w:p>
    <w:p>
      <w:pPr>
        <w:pStyle w:val="Default"/>
        <w:jc w:val="both"/>
        <w:rPr/>
      </w:pPr>
      <w:r>
        <w:rPr/>
        <w:t xml:space="preserve">1. Wszystkie zmiany treści umowy wymagają formy pisemnej w postaci aneksu. </w:t>
      </w:r>
    </w:p>
    <w:p>
      <w:pPr>
        <w:pStyle w:val="Default"/>
        <w:jc w:val="both"/>
        <w:rPr/>
      </w:pPr>
      <w:r>
        <w:rPr/>
        <w:t xml:space="preserve">2. Wszelkie sprawy nieuregulowane niniejszą umową podlegają przepisom ustawy o pomocy </w:t>
      </w:r>
    </w:p>
    <w:p>
      <w:pPr>
        <w:pStyle w:val="Default"/>
        <w:jc w:val="both"/>
        <w:rPr/>
      </w:pPr>
      <w:r>
        <w:rPr/>
        <w:t xml:space="preserve">społecznej. </w:t>
      </w:r>
    </w:p>
    <w:p>
      <w:pPr>
        <w:pStyle w:val="Default"/>
        <w:jc w:val="both"/>
        <w:rPr/>
      </w:pPr>
      <w:r>
        <w:rPr/>
        <w:t xml:space="preserve">3. Wszelkie spory podlegają rozpatrzeniu przez sąd właściwy dla siedziby zamawiającego. </w:t>
      </w:r>
    </w:p>
    <w:p>
      <w:pPr>
        <w:pStyle w:val="Default"/>
        <w:jc w:val="both"/>
        <w:rPr/>
      </w:pPr>
      <w:r>
        <w:rPr/>
        <w:t xml:space="preserve">4. Umowę sporządzono w dwóch jednobrzmiących egzemplarzach, po jednym dla każdej ze stron.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………………………………………                               ………………………………………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ZAMAWIAJĄCY                                                                WYKONAWCA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377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fb3772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LibreOffice/6.2.4.2$Windows_X86_64 LibreOffice_project/2412653d852ce75f65fbfa83fb7e7b669a126d64</Application>
  <Pages>3</Pages>
  <Words>655</Words>
  <Characters>4577</Characters>
  <CharactersWithSpaces>5407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2018-07-27T07:52:00Z</dcterms:created>
  <dc:creator>Admin</dc:creator>
  <dc:description/>
  <dc:language>pl-PL</dc:language>
  <cp:lastModifiedBy>Marcin Affek</cp:lastModifiedBy>
  <cp:lastPrinted>2019-11-21T12:08:00Z</cp:lastPrinted>
  <dcterms:modified xsi:type="dcterms:W3CDTF">2020-01-31T12:47:57Z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