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D11B9" w:rsidRPr="00321B90" w14:paraId="14872A68" w14:textId="77777777" w:rsidTr="00321B90">
        <w:tc>
          <w:tcPr>
            <w:tcW w:w="4110" w:type="dxa"/>
            <w:hideMark/>
          </w:tcPr>
          <w:p w14:paraId="3A27662A" w14:textId="080F80BB" w:rsidR="00BD11B9" w:rsidRPr="009D6B9A" w:rsidRDefault="00BD11B9" w:rsidP="00B723A1">
            <w:pPr>
              <w:pStyle w:val="Default"/>
              <w:ind w:left="-71"/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D6B9A">
              <w:rPr>
                <w:rFonts w:ascii="Cambria" w:hAnsi="Cambria"/>
                <w:i/>
                <w:iCs/>
                <w:sz w:val="18"/>
                <w:szCs w:val="18"/>
              </w:rPr>
              <w:t>Załącznik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do Zarządzenia Nr</w:t>
            </w:r>
            <w:r w:rsidR="009D6B9A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AD5587">
              <w:rPr>
                <w:rFonts w:ascii="Cambria" w:hAnsi="Cambria"/>
                <w:i/>
                <w:iCs/>
                <w:sz w:val="18"/>
                <w:szCs w:val="18"/>
              </w:rPr>
              <w:t>228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>/2019</w:t>
            </w:r>
            <w:r w:rsidR="009D6B9A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r.</w:t>
            </w:r>
            <w:r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Burmistrza Miasta i Gminy Skała z dnia </w:t>
            </w:r>
            <w:r w:rsidR="00867ABB">
              <w:rPr>
                <w:rFonts w:ascii="Cambria" w:hAnsi="Cambria"/>
                <w:i/>
                <w:iCs/>
                <w:sz w:val="18"/>
                <w:szCs w:val="18"/>
              </w:rPr>
              <w:t>4 października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2019 r.</w:t>
            </w:r>
          </w:p>
        </w:tc>
      </w:tr>
    </w:tbl>
    <w:p w14:paraId="2072A6C2" w14:textId="77777777" w:rsidR="00BD11B9" w:rsidRPr="00321B90" w:rsidRDefault="00BD11B9" w:rsidP="00BD11B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74252F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27C36B92" w14:textId="7870071E" w:rsidR="00BD11B9" w:rsidRPr="0016495F" w:rsidRDefault="00BD11B9" w:rsidP="00BD11B9">
      <w:pPr>
        <w:pStyle w:val="Default"/>
        <w:jc w:val="center"/>
        <w:rPr>
          <w:b/>
          <w:bCs/>
          <w:sz w:val="26"/>
          <w:szCs w:val="26"/>
        </w:rPr>
      </w:pPr>
      <w:r w:rsidRPr="0016495F">
        <w:rPr>
          <w:b/>
          <w:bCs/>
          <w:sz w:val="26"/>
          <w:szCs w:val="26"/>
        </w:rPr>
        <w:t xml:space="preserve">Regulamin </w:t>
      </w:r>
      <w:r w:rsidR="006F010C" w:rsidRPr="0016495F">
        <w:rPr>
          <w:b/>
          <w:bCs/>
          <w:sz w:val="26"/>
          <w:szCs w:val="26"/>
        </w:rPr>
        <w:t>przetargu pisemnego (zbieranie ofert)</w:t>
      </w:r>
      <w:r w:rsidRPr="0016495F">
        <w:rPr>
          <w:b/>
          <w:bCs/>
          <w:sz w:val="26"/>
          <w:szCs w:val="26"/>
        </w:rPr>
        <w:t xml:space="preserve"> na sprzedaż mienia komunalnego stanowiącego własność Gminy Skała</w:t>
      </w:r>
    </w:p>
    <w:p w14:paraId="6DB44E00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7B892EC6" w14:textId="27527003" w:rsidR="00081405" w:rsidRPr="0016495F" w:rsidRDefault="006F010C" w:rsidP="006F010C">
      <w:pPr>
        <w:pStyle w:val="Default"/>
        <w:spacing w:after="27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1</w:t>
      </w:r>
    </w:p>
    <w:p w14:paraId="209FF6DD" w14:textId="36C8AB98" w:rsidR="006F010C" w:rsidRPr="0016495F" w:rsidRDefault="006F010C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16495F">
        <w:rPr>
          <w:sz w:val="22"/>
          <w:szCs w:val="22"/>
        </w:rPr>
        <w:t>Przetarg</w:t>
      </w:r>
      <w:r w:rsidR="001B3441" w:rsidRPr="0016495F">
        <w:rPr>
          <w:sz w:val="22"/>
          <w:szCs w:val="22"/>
        </w:rPr>
        <w:t xml:space="preserve"> na sprzedaż autobusu ma formę przetargu pisemnego (zbieranie ofert).</w:t>
      </w:r>
    </w:p>
    <w:p w14:paraId="6500E0C6" w14:textId="63C58227" w:rsidR="001B3441" w:rsidRPr="0016495F" w:rsidRDefault="001B3441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16495F">
        <w:rPr>
          <w:sz w:val="22"/>
          <w:szCs w:val="22"/>
        </w:rPr>
        <w:t>Jedynym kryterium oceny jest CENA.</w:t>
      </w:r>
    </w:p>
    <w:p w14:paraId="63006108" w14:textId="7ECB3528" w:rsidR="001B3441" w:rsidRPr="0016495F" w:rsidRDefault="001B3441" w:rsidP="001B344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Kwota minimalna sprzedaży mienia, tj. autobusu marki </w:t>
      </w:r>
      <w:r w:rsidRPr="0016495F">
        <w:rPr>
          <w:b/>
          <w:bCs/>
          <w:color w:val="auto"/>
          <w:sz w:val="22"/>
          <w:szCs w:val="22"/>
        </w:rPr>
        <w:t>AUTOSAN A.0909L.03S</w:t>
      </w:r>
      <w:r w:rsidRPr="0016495F">
        <w:rPr>
          <w:color w:val="auto"/>
          <w:sz w:val="22"/>
          <w:szCs w:val="22"/>
        </w:rPr>
        <w:t xml:space="preserve">, rok produkcji 2003, o numerze rejestracyjnym: </w:t>
      </w:r>
      <w:r w:rsidRPr="0016495F">
        <w:rPr>
          <w:b/>
          <w:bCs/>
          <w:color w:val="auto"/>
          <w:sz w:val="22"/>
          <w:szCs w:val="22"/>
        </w:rPr>
        <w:t>KRA 22TE</w:t>
      </w:r>
      <w:r w:rsidRPr="0016495F">
        <w:rPr>
          <w:color w:val="auto"/>
          <w:sz w:val="22"/>
          <w:szCs w:val="22"/>
        </w:rPr>
        <w:t xml:space="preserve">. została ustalona w oparciu </w:t>
      </w:r>
      <w:bookmarkStart w:id="0" w:name="_Hlk15904760"/>
      <w:r w:rsidRPr="0016495F">
        <w:rPr>
          <w:color w:val="auto"/>
          <w:sz w:val="22"/>
          <w:szCs w:val="22"/>
        </w:rPr>
        <w:t>o opinię techniczną wystawioną przez Biuro Ekspertyz Technicznych „EXPRESS”, Kraków ul. Zubrzyckiego 9/27 i wynosi 23 500 zł (słownie: dwadzieścia trzy tysiące pięćset złotych)</w:t>
      </w:r>
      <w:bookmarkEnd w:id="0"/>
      <w:r w:rsidRPr="0016495F">
        <w:rPr>
          <w:color w:val="auto"/>
          <w:sz w:val="22"/>
          <w:szCs w:val="22"/>
        </w:rPr>
        <w:t xml:space="preserve"> brutto.</w:t>
      </w:r>
    </w:p>
    <w:p w14:paraId="5E4C0541" w14:textId="28EDF881" w:rsidR="000E218D" w:rsidRPr="0016495F" w:rsidRDefault="000E218D" w:rsidP="000E218D">
      <w:pPr>
        <w:pStyle w:val="Default"/>
        <w:numPr>
          <w:ilvl w:val="0"/>
          <w:numId w:val="7"/>
        </w:numPr>
        <w:spacing w:after="28"/>
        <w:jc w:val="both"/>
        <w:rPr>
          <w:sz w:val="22"/>
          <w:szCs w:val="22"/>
        </w:rPr>
      </w:pPr>
      <w:r w:rsidRPr="0016495F">
        <w:rPr>
          <w:sz w:val="22"/>
          <w:szCs w:val="22"/>
        </w:rPr>
        <w:t>Gmina Skała</w:t>
      </w:r>
      <w:r w:rsidR="00CC4DD0">
        <w:rPr>
          <w:sz w:val="22"/>
          <w:szCs w:val="22"/>
        </w:rPr>
        <w:t xml:space="preserve"> </w:t>
      </w:r>
      <w:r w:rsidRPr="0016495F">
        <w:rPr>
          <w:sz w:val="22"/>
          <w:szCs w:val="22"/>
        </w:rPr>
        <w:t xml:space="preserve">jako Sprzedawca nie bierze odpowiedzialności za wady ukryte </w:t>
      </w:r>
      <w:r w:rsidRPr="0016495F">
        <w:rPr>
          <w:sz w:val="22"/>
          <w:szCs w:val="22"/>
        </w:rPr>
        <w:br/>
        <w:t xml:space="preserve">w składnikach mienia ruchomego. </w:t>
      </w:r>
    </w:p>
    <w:p w14:paraId="2B1F0170" w14:textId="743D7B64" w:rsidR="001B3441" w:rsidRPr="0016495F" w:rsidRDefault="001B3441" w:rsidP="000E218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5B3901B" w14:textId="6EA5E1C4" w:rsidR="001B3441" w:rsidRPr="0016495F" w:rsidRDefault="001B3441" w:rsidP="001B3441">
      <w:pPr>
        <w:pStyle w:val="Default"/>
        <w:spacing w:after="27"/>
        <w:ind w:left="720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2</w:t>
      </w:r>
    </w:p>
    <w:p w14:paraId="6CD321CC" w14:textId="445B552F" w:rsidR="001B3441" w:rsidRPr="009D6B9A" w:rsidRDefault="001B3441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sz w:val="22"/>
          <w:szCs w:val="22"/>
        </w:rPr>
        <w:t xml:space="preserve">Warunkiem przystąpienia do przetargu jest złożenie oferty w Biurze Podawczym </w:t>
      </w:r>
      <w:r w:rsidR="003C6C6D" w:rsidRPr="0016495F">
        <w:rPr>
          <w:sz w:val="22"/>
          <w:szCs w:val="22"/>
        </w:rPr>
        <w:t xml:space="preserve">(parter) </w:t>
      </w:r>
      <w:r w:rsidRPr="0016495F">
        <w:rPr>
          <w:sz w:val="22"/>
          <w:szCs w:val="22"/>
        </w:rPr>
        <w:t xml:space="preserve">Urzędu Miasta i Gminy Skała, </w:t>
      </w:r>
      <w:r w:rsidR="003C6C6D" w:rsidRPr="0016495F">
        <w:rPr>
          <w:sz w:val="22"/>
          <w:szCs w:val="22"/>
        </w:rPr>
        <w:t xml:space="preserve">32-043 Skała, Rynek 29 do dnia </w:t>
      </w:r>
      <w:r w:rsidR="007F60CF">
        <w:rPr>
          <w:b/>
          <w:bCs/>
          <w:color w:val="auto"/>
          <w:sz w:val="22"/>
          <w:szCs w:val="22"/>
        </w:rPr>
        <w:t>22</w:t>
      </w:r>
      <w:r w:rsidR="00812E91" w:rsidRPr="009D6B9A">
        <w:rPr>
          <w:b/>
          <w:bCs/>
          <w:color w:val="auto"/>
          <w:sz w:val="22"/>
          <w:szCs w:val="22"/>
        </w:rPr>
        <w:t xml:space="preserve"> października </w:t>
      </w:r>
      <w:r w:rsidR="000E218D" w:rsidRPr="009D6B9A">
        <w:rPr>
          <w:b/>
          <w:bCs/>
          <w:color w:val="auto"/>
          <w:sz w:val="22"/>
          <w:szCs w:val="22"/>
        </w:rPr>
        <w:t>2019 r. do godz. 1</w:t>
      </w:r>
      <w:r w:rsidR="00867ABB">
        <w:rPr>
          <w:b/>
          <w:bCs/>
          <w:color w:val="auto"/>
          <w:sz w:val="22"/>
          <w:szCs w:val="22"/>
        </w:rPr>
        <w:t>0</w:t>
      </w:r>
      <w:r w:rsidR="000E218D" w:rsidRPr="009D6B9A">
        <w:rPr>
          <w:b/>
          <w:bCs/>
          <w:color w:val="auto"/>
          <w:sz w:val="22"/>
          <w:szCs w:val="22"/>
        </w:rPr>
        <w:t>.00.</w:t>
      </w:r>
    </w:p>
    <w:p w14:paraId="0C58DD61" w14:textId="4DE1C660" w:rsidR="000E218D" w:rsidRPr="0031033C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Oferty należy składać w zamkniętej kopercie z dopiskiem „</w:t>
      </w:r>
      <w:r w:rsidRPr="0031033C">
        <w:rPr>
          <w:b/>
          <w:bCs/>
          <w:color w:val="auto"/>
          <w:sz w:val="22"/>
          <w:szCs w:val="22"/>
        </w:rPr>
        <w:t>Oferta na zakup autobusu marki AUTOSAN A.0909L.03S”</w:t>
      </w:r>
    </w:p>
    <w:p w14:paraId="69842CCF" w14:textId="19105A8A" w:rsidR="000E218D" w:rsidRPr="0016495F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Oferta powinna zawierać:</w:t>
      </w:r>
      <w:bookmarkStart w:id="1" w:name="_GoBack"/>
      <w:bookmarkEnd w:id="1"/>
    </w:p>
    <w:p w14:paraId="236E2272" w14:textId="793A9A1C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Formularz ofertowy – określający ofertową cenę (nie niższą niż kwota minimalna) – załącznik nr </w:t>
      </w:r>
      <w:r w:rsidR="0016495F" w:rsidRPr="0016495F">
        <w:rPr>
          <w:color w:val="auto"/>
          <w:sz w:val="22"/>
          <w:szCs w:val="22"/>
        </w:rPr>
        <w:t>4</w:t>
      </w:r>
      <w:r w:rsidRPr="0016495F">
        <w:rPr>
          <w:color w:val="auto"/>
          <w:sz w:val="22"/>
          <w:szCs w:val="22"/>
        </w:rPr>
        <w:t xml:space="preserve"> do ogłoszenia o przetargu pisemn</w:t>
      </w:r>
      <w:r w:rsidR="00CC4DD0">
        <w:rPr>
          <w:color w:val="auto"/>
          <w:sz w:val="22"/>
          <w:szCs w:val="22"/>
        </w:rPr>
        <w:t>ym</w:t>
      </w:r>
      <w:r w:rsidRPr="0016495F">
        <w:rPr>
          <w:color w:val="auto"/>
          <w:sz w:val="22"/>
          <w:szCs w:val="22"/>
        </w:rPr>
        <w:t>.</w:t>
      </w:r>
    </w:p>
    <w:p w14:paraId="47B2C4E7" w14:textId="74907CB0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Oświadczenie o zapoznaniu się z treścią ogłoszenia o przetargu – załącznik nr 2 do ogłoszenia o przetargu pisemnym.</w:t>
      </w:r>
    </w:p>
    <w:p w14:paraId="660C585B" w14:textId="77777777" w:rsidR="000E218D" w:rsidRPr="0016495F" w:rsidRDefault="000E218D" w:rsidP="000E218D">
      <w:pPr>
        <w:pStyle w:val="Default"/>
        <w:spacing w:after="27"/>
        <w:ind w:left="1134"/>
        <w:jc w:val="both"/>
        <w:rPr>
          <w:color w:val="auto"/>
          <w:sz w:val="22"/>
          <w:szCs w:val="22"/>
        </w:rPr>
      </w:pPr>
    </w:p>
    <w:p w14:paraId="37BFCA71" w14:textId="6A8F0983" w:rsidR="000E218D" w:rsidRPr="0016495F" w:rsidRDefault="000E218D" w:rsidP="000E218D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3</w:t>
      </w:r>
    </w:p>
    <w:p w14:paraId="73806DAC" w14:textId="55403234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Udział w przetargu </w:t>
      </w:r>
      <w:r w:rsidR="00CC4DD0">
        <w:rPr>
          <w:sz w:val="22"/>
          <w:szCs w:val="22"/>
        </w:rPr>
        <w:t>pisemnym</w:t>
      </w:r>
      <w:r w:rsidRPr="0016495F">
        <w:rPr>
          <w:sz w:val="22"/>
          <w:szCs w:val="22"/>
        </w:rPr>
        <w:t xml:space="preserve"> wymaga wniesienia wadium w wysokości </w:t>
      </w:r>
      <w:r w:rsidR="00812E91" w:rsidRPr="0016495F">
        <w:rPr>
          <w:sz w:val="22"/>
          <w:szCs w:val="22"/>
        </w:rPr>
        <w:t>2</w:t>
      </w:r>
      <w:r w:rsidR="0016495F">
        <w:rPr>
          <w:sz w:val="22"/>
          <w:szCs w:val="22"/>
        </w:rPr>
        <w:t> </w:t>
      </w:r>
      <w:r w:rsidR="00812E91" w:rsidRPr="0016495F">
        <w:rPr>
          <w:sz w:val="22"/>
          <w:szCs w:val="22"/>
        </w:rPr>
        <w:t>350</w:t>
      </w:r>
      <w:r w:rsidR="0016495F">
        <w:rPr>
          <w:sz w:val="22"/>
          <w:szCs w:val="22"/>
        </w:rPr>
        <w:t xml:space="preserve"> zł</w:t>
      </w:r>
      <w:r w:rsidRPr="0016495F">
        <w:rPr>
          <w:sz w:val="22"/>
          <w:szCs w:val="22"/>
        </w:rPr>
        <w:t xml:space="preserve"> </w:t>
      </w:r>
      <w:r w:rsidR="00812E91" w:rsidRPr="0016495F">
        <w:rPr>
          <w:sz w:val="22"/>
          <w:szCs w:val="22"/>
        </w:rPr>
        <w:t xml:space="preserve">(słownie: dwa tysiące trzysta pięćdziesiąt) złotych </w:t>
      </w:r>
      <w:r w:rsidRPr="0016495F">
        <w:rPr>
          <w:sz w:val="22"/>
          <w:szCs w:val="22"/>
        </w:rPr>
        <w:t xml:space="preserve">na rachunek bankowy </w:t>
      </w:r>
      <w:r w:rsidRPr="0016495F">
        <w:rPr>
          <w:color w:val="auto"/>
          <w:sz w:val="22"/>
          <w:szCs w:val="22"/>
        </w:rPr>
        <w:t xml:space="preserve">nr: </w:t>
      </w:r>
      <w:r w:rsidRPr="0016495F">
        <w:rPr>
          <w:b/>
          <w:bCs/>
          <w:sz w:val="22"/>
          <w:szCs w:val="22"/>
        </w:rPr>
        <w:t>69 8450 0005 0020 0200 0723 0006</w:t>
      </w:r>
      <w:r w:rsidRPr="0016495F">
        <w:rPr>
          <w:color w:val="FF0000"/>
          <w:sz w:val="22"/>
          <w:szCs w:val="22"/>
        </w:rPr>
        <w:t xml:space="preserve">  </w:t>
      </w:r>
      <w:r w:rsidRPr="0016495F">
        <w:rPr>
          <w:sz w:val="22"/>
          <w:szCs w:val="22"/>
        </w:rPr>
        <w:t xml:space="preserve">do </w:t>
      </w:r>
      <w:r w:rsidRPr="0016495F">
        <w:rPr>
          <w:color w:val="auto"/>
          <w:sz w:val="22"/>
          <w:szCs w:val="22"/>
        </w:rPr>
        <w:t xml:space="preserve">dnia </w:t>
      </w:r>
      <w:r w:rsidR="007F60CF">
        <w:rPr>
          <w:b/>
          <w:bCs/>
          <w:color w:val="auto"/>
          <w:sz w:val="22"/>
          <w:szCs w:val="22"/>
        </w:rPr>
        <w:t>21</w:t>
      </w:r>
      <w:r w:rsidR="00867ABB">
        <w:rPr>
          <w:b/>
          <w:bCs/>
          <w:color w:val="auto"/>
          <w:sz w:val="22"/>
          <w:szCs w:val="22"/>
        </w:rPr>
        <w:t xml:space="preserve"> </w:t>
      </w:r>
      <w:r w:rsidR="009D6B9A">
        <w:rPr>
          <w:b/>
          <w:bCs/>
          <w:color w:val="auto"/>
          <w:sz w:val="22"/>
          <w:szCs w:val="22"/>
        </w:rPr>
        <w:t>października</w:t>
      </w:r>
      <w:r w:rsidRPr="0016495F">
        <w:rPr>
          <w:b/>
          <w:bCs/>
          <w:color w:val="auto"/>
          <w:sz w:val="22"/>
          <w:szCs w:val="22"/>
        </w:rPr>
        <w:t xml:space="preserve"> 2019 r.</w:t>
      </w:r>
      <w:r w:rsidRPr="0016495F">
        <w:rPr>
          <w:color w:val="auto"/>
          <w:sz w:val="22"/>
          <w:szCs w:val="22"/>
        </w:rPr>
        <w:t xml:space="preserve"> </w:t>
      </w:r>
      <w:r w:rsidR="00510EB4" w:rsidRPr="00510EB4">
        <w:rPr>
          <w:b/>
          <w:bCs/>
          <w:color w:val="auto"/>
          <w:sz w:val="22"/>
          <w:szCs w:val="22"/>
        </w:rPr>
        <w:t>do godz. 15.00.</w:t>
      </w:r>
    </w:p>
    <w:p w14:paraId="20FC4F0E" w14:textId="2F657846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wpłacone przez uczestnika, który wygrał </w:t>
      </w:r>
      <w:r w:rsidR="00812E91" w:rsidRPr="0016495F">
        <w:rPr>
          <w:sz w:val="22"/>
          <w:szCs w:val="22"/>
        </w:rPr>
        <w:t xml:space="preserve">przetarg </w:t>
      </w:r>
      <w:r w:rsidRPr="0016495F">
        <w:rPr>
          <w:sz w:val="22"/>
          <w:szCs w:val="22"/>
        </w:rPr>
        <w:t>zalicza się na poczet ceny nabycia.</w:t>
      </w:r>
    </w:p>
    <w:p w14:paraId="0A719166" w14:textId="23F204F5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nie podlega zwrotowi w </w:t>
      </w:r>
      <w:r w:rsidR="00CC4DD0" w:rsidRPr="0016495F">
        <w:rPr>
          <w:sz w:val="22"/>
          <w:szCs w:val="22"/>
        </w:rPr>
        <w:t>przypadku,</w:t>
      </w:r>
      <w:r w:rsidRPr="0016495F">
        <w:rPr>
          <w:sz w:val="22"/>
          <w:szCs w:val="22"/>
        </w:rPr>
        <w:t xml:space="preserve"> gdy uczestnik aukcji, który wygrał uchyla się od zawarcia umowy.</w:t>
      </w:r>
    </w:p>
    <w:p w14:paraId="0C6CCF31" w14:textId="7E579F07" w:rsidR="000E218D" w:rsidRDefault="000E218D" w:rsidP="00BB6B6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>Wadium złożone przez uczestników, którzy nie dokonali zakupu lub nie pr</w:t>
      </w:r>
      <w:r w:rsidR="00812E91" w:rsidRPr="0016495F">
        <w:rPr>
          <w:sz w:val="22"/>
          <w:szCs w:val="22"/>
        </w:rPr>
        <w:t>zystąpili do przetargu</w:t>
      </w:r>
      <w:r w:rsidRPr="0016495F">
        <w:rPr>
          <w:sz w:val="22"/>
          <w:szCs w:val="22"/>
        </w:rPr>
        <w:t xml:space="preserve">, zostanie zwrócone niezwłocznie po zakończeniu aukcji przelewem na wskazane konto. </w:t>
      </w:r>
    </w:p>
    <w:p w14:paraId="027CDC0A" w14:textId="77777777" w:rsidR="00BB6B61" w:rsidRPr="00BB6B61" w:rsidRDefault="00BB6B61" w:rsidP="00BB6B61">
      <w:pPr>
        <w:pStyle w:val="Default"/>
        <w:ind w:left="720"/>
        <w:jc w:val="both"/>
        <w:rPr>
          <w:sz w:val="22"/>
          <w:szCs w:val="22"/>
        </w:rPr>
      </w:pPr>
    </w:p>
    <w:p w14:paraId="53D88A7A" w14:textId="3E0F8229" w:rsidR="006943C3" w:rsidRPr="0016495F" w:rsidRDefault="006943C3" w:rsidP="006943C3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4</w:t>
      </w:r>
    </w:p>
    <w:p w14:paraId="052F7B4F" w14:textId="77777777" w:rsidR="000E218D" w:rsidRPr="0016495F" w:rsidRDefault="000E218D" w:rsidP="006943C3">
      <w:pPr>
        <w:pStyle w:val="Default"/>
        <w:spacing w:after="27"/>
        <w:rPr>
          <w:b/>
          <w:bCs/>
          <w:color w:val="auto"/>
          <w:sz w:val="22"/>
          <w:szCs w:val="22"/>
        </w:rPr>
      </w:pPr>
    </w:p>
    <w:p w14:paraId="2B6207D4" w14:textId="005DE971" w:rsidR="006943C3" w:rsidRPr="0016495F" w:rsidRDefault="000E218D" w:rsidP="006943C3">
      <w:pPr>
        <w:pStyle w:val="Default"/>
        <w:numPr>
          <w:ilvl w:val="0"/>
          <w:numId w:val="2"/>
        </w:numPr>
        <w:spacing w:after="28"/>
        <w:jc w:val="both"/>
        <w:rPr>
          <w:color w:val="FF0000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Komisyjne otwarcie ofert nastąpi w </w:t>
      </w:r>
      <w:r w:rsidR="0016495F">
        <w:rPr>
          <w:color w:val="auto"/>
          <w:sz w:val="22"/>
          <w:szCs w:val="22"/>
        </w:rPr>
        <w:t xml:space="preserve">dniu </w:t>
      </w:r>
      <w:r w:rsidR="007F60CF">
        <w:rPr>
          <w:b/>
          <w:bCs/>
          <w:color w:val="auto"/>
          <w:sz w:val="22"/>
          <w:szCs w:val="22"/>
        </w:rPr>
        <w:t>23</w:t>
      </w:r>
      <w:r w:rsidR="0016495F" w:rsidRPr="0016495F">
        <w:rPr>
          <w:b/>
          <w:bCs/>
          <w:color w:val="auto"/>
          <w:sz w:val="22"/>
          <w:szCs w:val="22"/>
        </w:rPr>
        <w:t xml:space="preserve"> października 2019 r. o godz. </w:t>
      </w:r>
      <w:r w:rsidR="00867ABB">
        <w:rPr>
          <w:b/>
          <w:bCs/>
          <w:color w:val="auto"/>
          <w:sz w:val="22"/>
          <w:szCs w:val="22"/>
        </w:rPr>
        <w:t>11</w:t>
      </w:r>
      <w:r w:rsidR="0016495F" w:rsidRPr="0016495F">
        <w:rPr>
          <w:b/>
          <w:bCs/>
          <w:color w:val="auto"/>
          <w:sz w:val="22"/>
          <w:szCs w:val="22"/>
        </w:rPr>
        <w:t>.00</w:t>
      </w:r>
      <w:r w:rsidR="0016495F">
        <w:rPr>
          <w:color w:val="auto"/>
          <w:sz w:val="22"/>
          <w:szCs w:val="22"/>
        </w:rPr>
        <w:t xml:space="preserve"> w </w:t>
      </w:r>
      <w:r w:rsidRPr="0016495F">
        <w:rPr>
          <w:color w:val="auto"/>
          <w:sz w:val="22"/>
          <w:szCs w:val="22"/>
        </w:rPr>
        <w:t>siedzibie Urzędu Miasta i Gminy</w:t>
      </w:r>
      <w:r w:rsidR="006943C3" w:rsidRPr="0016495F">
        <w:rPr>
          <w:sz w:val="22"/>
          <w:szCs w:val="22"/>
        </w:rPr>
        <w:t xml:space="preserve">, Rynek 29, 32-043 Skała w pokoju </w:t>
      </w:r>
      <w:r w:rsidR="006943C3" w:rsidRPr="0016495F">
        <w:rPr>
          <w:b/>
          <w:bCs/>
          <w:color w:val="auto"/>
          <w:sz w:val="22"/>
          <w:szCs w:val="22"/>
        </w:rPr>
        <w:t xml:space="preserve">nr </w:t>
      </w:r>
      <w:r w:rsidR="00867ABB">
        <w:rPr>
          <w:b/>
          <w:bCs/>
          <w:color w:val="auto"/>
          <w:sz w:val="22"/>
          <w:szCs w:val="22"/>
        </w:rPr>
        <w:t>8</w:t>
      </w:r>
      <w:r w:rsidR="006943C3" w:rsidRPr="0016495F">
        <w:rPr>
          <w:b/>
          <w:bCs/>
          <w:color w:val="auto"/>
          <w:sz w:val="22"/>
          <w:szCs w:val="22"/>
        </w:rPr>
        <w:t xml:space="preserve"> (I piętro). </w:t>
      </w:r>
      <w:r w:rsidR="006943C3" w:rsidRPr="0016495F">
        <w:rPr>
          <w:color w:val="auto"/>
          <w:sz w:val="22"/>
          <w:szCs w:val="22"/>
        </w:rPr>
        <w:t xml:space="preserve">W otwarciu ofert mogą uczestniczyć </w:t>
      </w:r>
      <w:r w:rsidR="0016495F">
        <w:rPr>
          <w:color w:val="auto"/>
          <w:sz w:val="22"/>
          <w:szCs w:val="22"/>
        </w:rPr>
        <w:t>o</w:t>
      </w:r>
      <w:r w:rsidR="006943C3" w:rsidRPr="0016495F">
        <w:rPr>
          <w:color w:val="auto"/>
          <w:sz w:val="22"/>
          <w:szCs w:val="22"/>
        </w:rPr>
        <w:t>ferenci.</w:t>
      </w:r>
    </w:p>
    <w:p w14:paraId="38C86E91" w14:textId="57D5EDA4" w:rsidR="006943C3" w:rsidRPr="0016495F" w:rsidRDefault="00CC4DD0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d</w:t>
      </w:r>
      <w:r w:rsidR="006943C3" w:rsidRPr="0016495F">
        <w:rPr>
          <w:color w:val="auto"/>
          <w:sz w:val="22"/>
          <w:szCs w:val="22"/>
        </w:rPr>
        <w:t>wóch równoważnych cenowo ofert (dotyczy ofert najkorzystniejszych) oferenci zostaną wezwani do złożenia ofert dodatkowych w wyznaczonym przez komisję terminie.</w:t>
      </w:r>
    </w:p>
    <w:p w14:paraId="2367B4C8" w14:textId="450A9F38" w:rsidR="006943C3" w:rsidRPr="0016495F" w:rsidRDefault="006943C3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Wybrany zostanie oferent, który zaoferował najwyższą cenę </w:t>
      </w:r>
    </w:p>
    <w:p w14:paraId="40A7EF50" w14:textId="12900082" w:rsidR="002A3C96" w:rsidRPr="0016495F" w:rsidRDefault="002A3C96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Oferent wyłoniony w przetargu zostanie zaproszony do podpisania umowy w Urzędzie Miasta i Gminy Skała w terminie ustalonym przez Sprzedającego, nie dłuższym niż 7 dni od dnia otrzymania zawiadomienia.</w:t>
      </w:r>
    </w:p>
    <w:p w14:paraId="39703AEB" w14:textId="0B120EED" w:rsidR="002A3C96" w:rsidRDefault="002A3C96" w:rsidP="002A3C96">
      <w:pPr>
        <w:pStyle w:val="Default"/>
        <w:spacing w:after="28"/>
        <w:ind w:left="720"/>
        <w:jc w:val="both"/>
        <w:rPr>
          <w:color w:val="auto"/>
          <w:sz w:val="22"/>
          <w:szCs w:val="22"/>
        </w:rPr>
      </w:pPr>
    </w:p>
    <w:p w14:paraId="4ED362C8" w14:textId="19176347" w:rsidR="00BB6B61" w:rsidRPr="0016495F" w:rsidRDefault="00BB6B61" w:rsidP="002A3C96">
      <w:pPr>
        <w:pStyle w:val="Default"/>
        <w:spacing w:after="28"/>
        <w:ind w:left="720"/>
        <w:jc w:val="both"/>
        <w:rPr>
          <w:color w:val="auto"/>
          <w:sz w:val="22"/>
          <w:szCs w:val="22"/>
        </w:rPr>
      </w:pPr>
    </w:p>
    <w:p w14:paraId="22C9779E" w14:textId="0EDEC09D" w:rsidR="002A3C96" w:rsidRPr="0016495F" w:rsidRDefault="002A3C96" w:rsidP="002A3C96">
      <w:pPr>
        <w:pStyle w:val="Default"/>
        <w:spacing w:after="28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lastRenderedPageBreak/>
        <w:t>§ 5</w:t>
      </w:r>
    </w:p>
    <w:p w14:paraId="330BEE53" w14:textId="56C4C26B" w:rsidR="000E218D" w:rsidRPr="0016495F" w:rsidRDefault="002A3C96" w:rsidP="002A3C96">
      <w:pPr>
        <w:pStyle w:val="Default"/>
        <w:numPr>
          <w:ilvl w:val="0"/>
          <w:numId w:val="13"/>
        </w:numPr>
        <w:spacing w:after="27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Złożenie jednej ważnej oferty wystarcza do przeprowadzenia przetargu.</w:t>
      </w:r>
    </w:p>
    <w:p w14:paraId="55635764" w14:textId="0EB0385F" w:rsidR="002A3C96" w:rsidRPr="0016495F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w podanym terminie nie wpłynie żadna ofert lub żadna z ofert nie zawiera ceny minimalnej, przetarg zostanie nierozstrzygnięty.</w:t>
      </w:r>
    </w:p>
    <w:p w14:paraId="196F51A8" w14:textId="3148590F" w:rsidR="002A3C96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pierwszy przetarg pisemny (zbieranie ofert) zostanie zakończony wynikiem negatywnym, po upływie 7 dni roboczych licząc od dnia zakończenia pierwszego przetargu, zostanie zorganizowany drugi przetarg.</w:t>
      </w:r>
    </w:p>
    <w:p w14:paraId="3F8D6C1E" w14:textId="2F79824E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6388C825" w14:textId="11731D2B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0832B96A" w14:textId="28D92F14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Załączniki:</w:t>
      </w:r>
    </w:p>
    <w:p w14:paraId="2EEFE703" w14:textId="3FAEA78B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1 – Ogłoszenie o przetargu pisemnym (zbieranie ofert) na sprzedaż mienia komunalnego,</w:t>
      </w:r>
    </w:p>
    <w:p w14:paraId="2A5E4E19" w14:textId="05C2D19C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2 – Oświadczenie oferenta,</w:t>
      </w:r>
    </w:p>
    <w:p w14:paraId="1DEFF28A" w14:textId="55125CB2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3 – Projekt umowy kupna-sprzedaży,</w:t>
      </w:r>
    </w:p>
    <w:p w14:paraId="68F2232D" w14:textId="0AA442EF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4 – Formularz oferty</w:t>
      </w:r>
    </w:p>
    <w:p w14:paraId="5E96D6D5" w14:textId="77777777" w:rsidR="00620D48" w:rsidRPr="0016495F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sectPr w:rsidR="00620D48" w:rsidRPr="0016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F7C"/>
    <w:multiLevelType w:val="hybridMultilevel"/>
    <w:tmpl w:val="426A3208"/>
    <w:lvl w:ilvl="0" w:tplc="AE8E0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4E2C"/>
    <w:multiLevelType w:val="hybridMultilevel"/>
    <w:tmpl w:val="4FB8B9F2"/>
    <w:lvl w:ilvl="0" w:tplc="E4261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BA2"/>
    <w:multiLevelType w:val="hybridMultilevel"/>
    <w:tmpl w:val="7D02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D53"/>
    <w:multiLevelType w:val="hybridMultilevel"/>
    <w:tmpl w:val="DB665058"/>
    <w:lvl w:ilvl="0" w:tplc="9572C4B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2F03"/>
    <w:multiLevelType w:val="hybridMultilevel"/>
    <w:tmpl w:val="71C8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F99"/>
    <w:multiLevelType w:val="hybridMultilevel"/>
    <w:tmpl w:val="5316F3E2"/>
    <w:lvl w:ilvl="0" w:tplc="CB3EAA3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403D"/>
    <w:multiLevelType w:val="hybridMultilevel"/>
    <w:tmpl w:val="5E9A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E2C29"/>
    <w:multiLevelType w:val="hybridMultilevel"/>
    <w:tmpl w:val="629E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1A35"/>
    <w:multiLevelType w:val="hybridMultilevel"/>
    <w:tmpl w:val="2D94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5DE"/>
    <w:multiLevelType w:val="hybridMultilevel"/>
    <w:tmpl w:val="D6C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BD4"/>
    <w:multiLevelType w:val="hybridMultilevel"/>
    <w:tmpl w:val="F93A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3E0E"/>
    <w:multiLevelType w:val="hybridMultilevel"/>
    <w:tmpl w:val="BCBAC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3A"/>
    <w:rsid w:val="00081405"/>
    <w:rsid w:val="000E218D"/>
    <w:rsid w:val="0015117A"/>
    <w:rsid w:val="0016495F"/>
    <w:rsid w:val="001B3441"/>
    <w:rsid w:val="002A3C96"/>
    <w:rsid w:val="0031033C"/>
    <w:rsid w:val="00321B90"/>
    <w:rsid w:val="003C6C6D"/>
    <w:rsid w:val="004156D6"/>
    <w:rsid w:val="004F1D47"/>
    <w:rsid w:val="00510EB4"/>
    <w:rsid w:val="00620D48"/>
    <w:rsid w:val="006943C3"/>
    <w:rsid w:val="006F010C"/>
    <w:rsid w:val="00722C1C"/>
    <w:rsid w:val="00783AF7"/>
    <w:rsid w:val="007B3390"/>
    <w:rsid w:val="007F60CF"/>
    <w:rsid w:val="00812E91"/>
    <w:rsid w:val="00867ABB"/>
    <w:rsid w:val="009D6B9A"/>
    <w:rsid w:val="00AD5587"/>
    <w:rsid w:val="00B723A1"/>
    <w:rsid w:val="00BB6B61"/>
    <w:rsid w:val="00BD11B9"/>
    <w:rsid w:val="00CC4DD0"/>
    <w:rsid w:val="00D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8D3B"/>
  <w15:chartTrackingRefBased/>
  <w15:docId w15:val="{B0D9E6CD-9F4C-4685-9B74-93FD581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11B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1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10</cp:revision>
  <dcterms:created xsi:type="dcterms:W3CDTF">2019-09-17T09:28:00Z</dcterms:created>
  <dcterms:modified xsi:type="dcterms:W3CDTF">2019-10-04T09:48:00Z</dcterms:modified>
</cp:coreProperties>
</file>