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93" w:rsidRDefault="002B2ED0">
      <w:pPr>
        <w:spacing w:after="0" w:line="240" w:lineRule="auto"/>
        <w:jc w:val="both"/>
        <w:rPr>
          <w:rFonts w:cs="Times New Roman"/>
          <w:i/>
          <w:u w:val="single"/>
        </w:rPr>
      </w:pPr>
      <w:r>
        <w:rPr>
          <w:rFonts w:cs="Times New Roman"/>
          <w:i/>
          <w:noProof/>
          <w:u w:val="singl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-516255</wp:posOffset>
            </wp:positionV>
            <wp:extent cx="5909945" cy="48260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693" w:rsidRDefault="002B2ED0">
      <w:pPr>
        <w:spacing w:after="0" w:line="240" w:lineRule="auto"/>
        <w:ind w:left="5664"/>
        <w:jc w:val="center"/>
      </w:pPr>
      <w:r>
        <w:rPr>
          <w:rFonts w:cs="Times New Roman"/>
          <w:i/>
        </w:rPr>
        <w:t xml:space="preserve">            </w:t>
      </w:r>
      <w:r>
        <w:rPr>
          <w:rFonts w:cs="Times New Roman"/>
          <w:i/>
          <w:u w:val="single"/>
        </w:rPr>
        <w:t>Załącznik 8</w:t>
      </w:r>
    </w:p>
    <w:p w:rsidR="00B77693" w:rsidRDefault="002B2ED0">
      <w:pPr>
        <w:spacing w:after="0" w:line="240" w:lineRule="auto"/>
        <w:ind w:left="5664" w:firstLine="708"/>
        <w:jc w:val="center"/>
      </w:pPr>
      <w:r>
        <w:rPr>
          <w:rFonts w:cs="Times New Roman"/>
          <w:i/>
        </w:rPr>
        <w:t xml:space="preserve">(Wzór umowy)                 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:rsidR="00B77693" w:rsidRDefault="002B2ED0">
      <w:pPr>
        <w:spacing w:after="0" w:line="240" w:lineRule="auto"/>
      </w:pPr>
      <w:r>
        <w:rPr>
          <w:rFonts w:cs="Times New Roman"/>
          <w:b/>
          <w:i/>
          <w:sz w:val="24"/>
          <w:szCs w:val="24"/>
        </w:rPr>
        <w:t>znak sprawy</w:t>
      </w:r>
      <w:r>
        <w:rPr>
          <w:rFonts w:cs="Times New Roman"/>
          <w:b/>
          <w:sz w:val="24"/>
          <w:szCs w:val="24"/>
        </w:rPr>
        <w:t xml:space="preserve">: </w:t>
      </w:r>
      <w:r>
        <w:rPr>
          <w:rFonts w:ascii="Book Antiqua" w:hAnsi="Book Antiqua" w:cs="Book Antiqua"/>
          <w:b/>
          <w:color w:val="000000"/>
          <w:sz w:val="21"/>
          <w:szCs w:val="21"/>
        </w:rPr>
        <w:t>GK.271.I.2.2019.MN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:rsidR="00B77693" w:rsidRDefault="00B77693">
      <w:pPr>
        <w:spacing w:after="0" w:line="240" w:lineRule="auto"/>
        <w:jc w:val="center"/>
        <w:rPr>
          <w:rFonts w:cs="Times New Roman"/>
          <w:i/>
        </w:rPr>
      </w:pPr>
    </w:p>
    <w:p w:rsidR="00B77693" w:rsidRDefault="002B2ED0">
      <w:pPr>
        <w:spacing w:after="0" w:line="240" w:lineRule="auto"/>
        <w:jc w:val="center"/>
      </w:pPr>
      <w:r>
        <w:rPr>
          <w:rFonts w:cs="Times New Roman"/>
          <w:i/>
        </w:rPr>
        <w:tab/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UMOWA O ROBOTY BUDOWLANE </w:t>
      </w:r>
    </w:p>
    <w:p w:rsidR="00B77693" w:rsidRDefault="00B7769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77693" w:rsidRDefault="002B2ED0">
      <w:pPr>
        <w:spacing w:after="0" w:line="240" w:lineRule="auto"/>
        <w:jc w:val="center"/>
      </w:pPr>
      <w:r>
        <w:rPr>
          <w:rFonts w:cs="Times New Roman"/>
          <w:sz w:val="24"/>
          <w:szCs w:val="24"/>
        </w:rPr>
        <w:t>zawarta w Skale w dniu …. .. 2019 r. pomiędzy:</w:t>
      </w:r>
    </w:p>
    <w:p w:rsidR="00B77693" w:rsidRDefault="00B7769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77693" w:rsidRDefault="002B2E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Gminą Skała</w:t>
      </w:r>
      <w:r>
        <w:rPr>
          <w:rFonts w:cs="Times New Roman"/>
          <w:sz w:val="24"/>
          <w:szCs w:val="24"/>
        </w:rPr>
        <w:t xml:space="preserve">, z siedzibą w Skale, Rynek 29, posiadającą numer identyfikacji podatkowej (NIP): </w:t>
      </w:r>
      <w:r>
        <w:rPr>
          <w:rFonts w:cs="Times New Roman"/>
          <w:b/>
          <w:sz w:val="24"/>
          <w:szCs w:val="24"/>
        </w:rPr>
        <w:t>677 10 24 094</w:t>
      </w:r>
      <w:r>
        <w:rPr>
          <w:rFonts w:cs="Times New Roman"/>
          <w:sz w:val="24"/>
          <w:szCs w:val="24"/>
        </w:rPr>
        <w:t xml:space="preserve"> zwaną dalej „</w:t>
      </w:r>
      <w:r>
        <w:rPr>
          <w:rFonts w:cs="Times New Roman"/>
          <w:b/>
          <w:sz w:val="24"/>
          <w:szCs w:val="24"/>
        </w:rPr>
        <w:t>Zamawiającym</w:t>
      </w:r>
      <w:r>
        <w:rPr>
          <w:rFonts w:cs="Times New Roman"/>
          <w:sz w:val="24"/>
          <w:szCs w:val="24"/>
        </w:rPr>
        <w:t>”, reprezentowaną przez:</w:t>
      </w:r>
    </w:p>
    <w:p w:rsidR="00B77693" w:rsidRDefault="00B7769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77693" w:rsidRDefault="002B2ED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…. – Burmistrza Gminy Skała</w:t>
      </w:r>
    </w:p>
    <w:p w:rsidR="00B77693" w:rsidRDefault="002B2ED0">
      <w:pPr>
        <w:spacing w:after="0" w:line="240" w:lineRule="auto"/>
        <w:rPr>
          <w:szCs w:val="24"/>
        </w:rPr>
      </w:pPr>
      <w:r>
        <w:rPr>
          <w:rFonts w:cs="Times New Roman"/>
          <w:sz w:val="24"/>
          <w:szCs w:val="24"/>
        </w:rPr>
        <w:t>przy kontrasygnacie Skarbnika Gminy – ….</w:t>
      </w:r>
      <w:r>
        <w:rPr>
          <w:szCs w:val="24"/>
        </w:rPr>
        <w:t xml:space="preserve"> </w:t>
      </w:r>
    </w:p>
    <w:p w:rsidR="00B77693" w:rsidRDefault="00B77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7693" w:rsidRDefault="002B2ED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</w:t>
      </w:r>
    </w:p>
    <w:p w:rsidR="00B77693" w:rsidRDefault="00B7769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77693" w:rsidRDefault="002B2ED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……………………………….. </w:t>
      </w:r>
    </w:p>
    <w:p w:rsidR="00B77693" w:rsidRDefault="002B2ED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zwanym dalej „</w:t>
      </w:r>
      <w:r>
        <w:rPr>
          <w:rFonts w:cs="Times New Roman"/>
          <w:b/>
          <w:sz w:val="24"/>
          <w:szCs w:val="24"/>
        </w:rPr>
        <w:t>Wykon</w:t>
      </w:r>
      <w:r>
        <w:rPr>
          <w:rFonts w:cs="Times New Roman"/>
          <w:b/>
          <w:sz w:val="24"/>
          <w:szCs w:val="24"/>
        </w:rPr>
        <w:t>awcą”</w:t>
      </w:r>
    </w:p>
    <w:p w:rsidR="00B77693" w:rsidRDefault="00B77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7693" w:rsidRDefault="002B2E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 przeprowadzeniu postępowania o udzielenie zamówienia publicznego w trybie przetargu nieograniczonego, zgodnie z przepisami ustawy z dnia 29 stycznia 2004 r. – Prawo zamówień publicznych i wybraniu oferty Wykonawcy jako oferty najkorzystniejszej. </w:t>
      </w:r>
    </w:p>
    <w:p w:rsidR="00B77693" w:rsidRDefault="00B77693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p w:rsidR="00B77693" w:rsidRDefault="00B776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§1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Przedmiot umowy</w:t>
      </w:r>
    </w:p>
    <w:p w:rsidR="00B77693" w:rsidRDefault="002B2ED0">
      <w:pPr>
        <w:pStyle w:val="Default"/>
      </w:pPr>
      <w:r>
        <w:rPr>
          <w:rFonts w:eastAsiaTheme="minorHAnsi"/>
          <w:lang w:eastAsia="en-US"/>
        </w:rPr>
        <w:t xml:space="preserve"> </w:t>
      </w:r>
    </w:p>
    <w:p w:rsidR="00B77693" w:rsidRDefault="002B2ED0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Przedmiotem umowy jest przebudowa </w:t>
      </w:r>
      <w:r>
        <w:rPr>
          <w:rFonts w:eastAsia="ArialMT" w:cs="Times New Roman"/>
          <w:sz w:val="24"/>
          <w:szCs w:val="24"/>
          <w:lang w:eastAsia="en-US"/>
        </w:rPr>
        <w:t>istniejącego punktu selektywnego zbierania odpadów komunalnych w Gminie Skała</w:t>
      </w:r>
      <w:r>
        <w:rPr>
          <w:rFonts w:cs="Times New Roman"/>
          <w:sz w:val="24"/>
          <w:szCs w:val="24"/>
        </w:rPr>
        <w:t xml:space="preserve"> w formule zaprojektuj i wybuduj w ramach </w:t>
      </w:r>
      <w:r>
        <w:rPr>
          <w:rFonts w:eastAsiaTheme="minorHAnsi" w:cs="Arial"/>
          <w:bCs/>
          <w:sz w:val="24"/>
          <w:szCs w:val="24"/>
          <w:lang w:eastAsia="en-US"/>
        </w:rPr>
        <w:t>Regionalnego Programu Operacyjnego Województwa Małopolskiego na lata 2014-2020,</w:t>
      </w:r>
      <w:r>
        <w:rPr>
          <w:rFonts w:cs="Times New Roman"/>
          <w:sz w:val="24"/>
          <w:szCs w:val="24"/>
        </w:rPr>
        <w:t xml:space="preserve"> Oś priorytetowa 5. Ochrona Środowiska, </w:t>
      </w:r>
      <w:r>
        <w:rPr>
          <w:rFonts w:eastAsiaTheme="minorHAnsi" w:cs="Arial"/>
          <w:bCs/>
          <w:sz w:val="24"/>
          <w:szCs w:val="24"/>
          <w:lang w:eastAsia="en-US"/>
        </w:rPr>
        <w:t>Działanie 5.2 Rozwijanie systemu gospodarki odpadami,</w:t>
      </w:r>
      <w:r>
        <w:rPr>
          <w:rFonts w:cs="Times New Roman"/>
          <w:sz w:val="24"/>
          <w:szCs w:val="24"/>
        </w:rPr>
        <w:t xml:space="preserve"> </w:t>
      </w:r>
      <w:r>
        <w:rPr>
          <w:rFonts w:eastAsiaTheme="minorHAnsi" w:cs="Times New Roman"/>
          <w:bCs/>
          <w:sz w:val="24"/>
          <w:szCs w:val="24"/>
          <w:lang w:eastAsia="en-US"/>
        </w:rPr>
        <w:t xml:space="preserve">Poddziałanie 5.2.2 </w:t>
      </w:r>
      <w:r>
        <w:rPr>
          <w:rFonts w:eastAsia="ArialMT" w:cs="Times New Roman"/>
          <w:sz w:val="24"/>
          <w:szCs w:val="24"/>
          <w:lang w:eastAsia="en-US"/>
        </w:rPr>
        <w:t>Gospodarka odpadami – SPR</w:t>
      </w:r>
      <w:r>
        <w:rPr>
          <w:rFonts w:cs="Times New Roman"/>
          <w:sz w:val="24"/>
          <w:szCs w:val="24"/>
        </w:rPr>
        <w:t xml:space="preserve"> zgodnie z Programem Funkcjonalno-Użytkowym (PFU). Przedmiot umowy obejmuje:</w:t>
      </w:r>
    </w:p>
    <w:p w:rsidR="00B77693" w:rsidRDefault="002B2ED0">
      <w:pPr>
        <w:pStyle w:val="Akapitzlist"/>
        <w:numPr>
          <w:ilvl w:val="0"/>
          <w:numId w:val="29"/>
        </w:numPr>
        <w:spacing w:after="0" w:line="240" w:lineRule="auto"/>
        <w:ind w:right="-1"/>
        <w:jc w:val="both"/>
      </w:pPr>
      <w:r>
        <w:rPr>
          <w:rFonts w:cs="Times New Roman"/>
          <w:sz w:val="24"/>
          <w:szCs w:val="24"/>
        </w:rPr>
        <w:t>wykonanie dokumentacji projektowej niezbę</w:t>
      </w:r>
      <w:r>
        <w:rPr>
          <w:rFonts w:cs="Times New Roman"/>
          <w:sz w:val="24"/>
          <w:szCs w:val="24"/>
        </w:rPr>
        <w:t>dnej do wykonania robót budowlanych wraz z wszystkimi niezbędnymi opiniami, uzgodnieniami, pozwoleniami i innymi dokumentami wymaganymi przepisami szczegółowymi zgodnie z przepisami rozporządzenia Ministra Infrastruktury z dnia 2 września 2004 r. w sprawie</w:t>
      </w:r>
      <w:r>
        <w:rPr>
          <w:rFonts w:cs="Times New Roman"/>
          <w:sz w:val="24"/>
          <w:szCs w:val="24"/>
        </w:rPr>
        <w:t xml:space="preserve"> szczegółowego zakresu i formy dokumentacji projektowej, specyfikacji technicznych wykonania i odbioru robót budowlanych oraz programu funkcjonalno-użytkowego (Dz. U. z 2013 r. poz. 1129) wraz z uzyskaniem wszelkich pozwoleń oraz uzgodnień,</w:t>
      </w:r>
    </w:p>
    <w:p w:rsidR="00B77693" w:rsidRDefault="002B2ED0">
      <w:pPr>
        <w:pStyle w:val="Akapitzlist"/>
        <w:numPr>
          <w:ilvl w:val="0"/>
          <w:numId w:val="28"/>
        </w:num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uzyskanie decyz</w:t>
      </w:r>
      <w:r>
        <w:rPr>
          <w:rFonts w:cs="Times New Roman"/>
          <w:sz w:val="24"/>
          <w:szCs w:val="24"/>
        </w:rPr>
        <w:t>ji o pozwoleniu na budowę,</w:t>
      </w:r>
    </w:p>
    <w:p w:rsidR="00B77693" w:rsidRDefault="002B2ED0">
      <w:pPr>
        <w:pStyle w:val="Akapitzlist"/>
        <w:numPr>
          <w:ilvl w:val="0"/>
          <w:numId w:val="28"/>
        </w:num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sprawowanie nadzoru autorskiego,</w:t>
      </w:r>
    </w:p>
    <w:p w:rsidR="00B77693" w:rsidRDefault="002B2ED0">
      <w:pPr>
        <w:numPr>
          <w:ilvl w:val="0"/>
          <w:numId w:val="28"/>
        </w:num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wykonanie robót budowlanych zgodnie z wykonaną dokumentacją projektową obejmującą przebudowę </w:t>
      </w:r>
      <w:r>
        <w:rPr>
          <w:rFonts w:eastAsia="ArialMT" w:cs="Times New Roman"/>
          <w:sz w:val="24"/>
          <w:szCs w:val="24"/>
          <w:lang w:eastAsia="en-US"/>
        </w:rPr>
        <w:t>istniejącego punktu selektywnego zbierania odpadów komunalnych</w:t>
      </w:r>
      <w:r>
        <w:rPr>
          <w:rFonts w:cs="Times New Roman"/>
          <w:sz w:val="24"/>
          <w:szCs w:val="24"/>
        </w:rPr>
        <w:t>,</w:t>
      </w:r>
    </w:p>
    <w:p w:rsidR="00B77693" w:rsidRDefault="002B2ED0">
      <w:pPr>
        <w:numPr>
          <w:ilvl w:val="0"/>
          <w:numId w:val="28"/>
        </w:numPr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przed przystąpieniem do wykon</w:t>
      </w:r>
      <w:r>
        <w:rPr>
          <w:rFonts w:cs="Times New Roman"/>
          <w:sz w:val="24"/>
          <w:szCs w:val="24"/>
        </w:rPr>
        <w:t>ania projektu będzie obowiązany uzyskać akceptację Zamawiającego co do koncepcji, materiałów, urządzeń.</w:t>
      </w:r>
    </w:p>
    <w:p w:rsidR="00B77693" w:rsidRDefault="002B2ED0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Wykonawca zobowiązuje się wykonać przedmiot umowy zgodnie z zasadami wiedzy technicznej i obowiązującymi przepisami.</w:t>
      </w:r>
    </w:p>
    <w:p w:rsidR="00B77693" w:rsidRDefault="002B2ED0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Wykonawca będzie obowiązany do orga</w:t>
      </w:r>
      <w:r>
        <w:rPr>
          <w:rFonts w:cs="Times New Roman"/>
          <w:sz w:val="24"/>
          <w:szCs w:val="24"/>
        </w:rPr>
        <w:t>nizacji robót zapewniającej bezpieczeństwo i maksymalnie zmniejszoną uciążliwość związaną z prowadzonymi robotami w szczególności utrzymywania drożności komunikacyjnej chodników i dróg oraz zabezpieczenia miejsc wykonywania robót. Roboty budowlane będą wyk</w:t>
      </w:r>
      <w:r>
        <w:rPr>
          <w:rFonts w:cs="Times New Roman"/>
          <w:sz w:val="24"/>
          <w:szCs w:val="24"/>
        </w:rPr>
        <w:t>onywane w obiekcie czynnym.</w:t>
      </w:r>
    </w:p>
    <w:p w:rsidR="00B77693" w:rsidRDefault="002B2ED0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oświadcza, że uwzględnił wszystkie koszty związane z realizacją przedmiotu zamówienia, tj. bez konieczności ponoszenia przez Zamawiającego jakichkolwiek dodatkowych kosztów.</w:t>
      </w:r>
    </w:p>
    <w:p w:rsidR="00B77693" w:rsidRDefault="002B2ED0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Wszelkie użyte nazwy handlowe w opisie przed</w:t>
      </w:r>
      <w:r>
        <w:rPr>
          <w:rFonts w:eastAsia="Calibri" w:cs="Times New Roman"/>
          <w:bCs/>
          <w:sz w:val="24"/>
          <w:szCs w:val="24"/>
        </w:rPr>
        <w:t xml:space="preserve">miotu umowy należy traktować jak informację uściślającą. Dopuszcza się użycie do realizacji robót budowlanych produktów równoważnych, co do ich jakości i docelowego przeznaczenia oraz spełnianych funkcji </w:t>
      </w:r>
      <w:r>
        <w:rPr>
          <w:rFonts w:eastAsia="Calibri" w:cs="Times New Roman"/>
          <w:bCs/>
          <w:sz w:val="24"/>
          <w:szCs w:val="24"/>
        </w:rPr>
        <w:br/>
        <w:t xml:space="preserve">i walorów użytkowych. Przez jakość należy rozumieć </w:t>
      </w:r>
      <w:r>
        <w:rPr>
          <w:rFonts w:eastAsia="Calibri" w:cs="Times New Roman"/>
          <w:bCs/>
          <w:sz w:val="24"/>
          <w:szCs w:val="24"/>
        </w:rPr>
        <w:t xml:space="preserve">minimalne parametry urządzenia lub materiału wskazanego z nazwy w zakresie wartości podanych w dowolnie obowiązującej normie na terenie Kraju lub Europy dla tego urządzenia lub materiału. </w:t>
      </w:r>
    </w:p>
    <w:p w:rsidR="00B77693" w:rsidRDefault="002B2ED0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Przedmiot umowy będzie realizowany zgodnie z harmonogramem rzeczowo</w:t>
      </w:r>
      <w:r>
        <w:rPr>
          <w:rFonts w:eastAsia="Calibri" w:cs="Times New Roman"/>
          <w:bCs/>
          <w:sz w:val="24"/>
          <w:szCs w:val="24"/>
        </w:rPr>
        <w:t xml:space="preserve">-finansowym, zwanym dalej „ harmonogramem”, który stanowi </w:t>
      </w:r>
      <w:r>
        <w:rPr>
          <w:rFonts w:eastAsia="Calibri" w:cs="Times New Roman"/>
          <w:b/>
          <w:bCs/>
          <w:i/>
          <w:sz w:val="24"/>
          <w:szCs w:val="24"/>
        </w:rPr>
        <w:t>Załącznik nr 2 do umowy</w:t>
      </w:r>
      <w:r>
        <w:rPr>
          <w:rFonts w:eastAsia="Calibri" w:cs="Times New Roman"/>
          <w:bCs/>
          <w:sz w:val="24"/>
          <w:szCs w:val="24"/>
        </w:rPr>
        <w:t>.</w:t>
      </w:r>
    </w:p>
    <w:p w:rsidR="00B77693" w:rsidRDefault="002B2ED0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</w:pPr>
      <w:r>
        <w:rPr>
          <w:rFonts w:eastAsia="Calibri" w:cs="Times New Roman"/>
          <w:bCs/>
          <w:sz w:val="24"/>
          <w:szCs w:val="24"/>
        </w:rPr>
        <w:t>Wykonawca w przypadku zmiany harmonogramu przedłoży do uzgodnienia i zatwierdzenia Zamawiającemu nowy harmonogram. W przypadku zgłoszenia przez Zamawiającego  uwag do harmon</w:t>
      </w:r>
      <w:r>
        <w:rPr>
          <w:rFonts w:eastAsia="Calibri" w:cs="Times New Roman"/>
          <w:bCs/>
          <w:sz w:val="24"/>
          <w:szCs w:val="24"/>
        </w:rPr>
        <w:t>ogramu, Wykonawca będzie zobowiązany do uwzględnienia tych uwag i przedłożenia Zamawiającemu poprawionego  harmonogramu w terminie 2 dni roboczych od daty otrzymania uwag zgłoszonych przez Zamawiającego.</w:t>
      </w:r>
    </w:p>
    <w:p w:rsidR="00B77693" w:rsidRDefault="002B2ED0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Wykonawca zobowiązany jest do aktualizacji harmonogr</w:t>
      </w:r>
      <w:r>
        <w:rPr>
          <w:rFonts w:eastAsia="Calibri" w:cs="Times New Roman"/>
          <w:bCs/>
          <w:sz w:val="24"/>
          <w:szCs w:val="24"/>
        </w:rPr>
        <w:t>amu w terminie  5 dni roboczych od daty wprowadzenia zmian.</w:t>
      </w:r>
    </w:p>
    <w:p w:rsidR="00B77693" w:rsidRDefault="002B2ED0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Zmiana harmonogramu wymaga aneksu do umowy.</w:t>
      </w:r>
    </w:p>
    <w:p w:rsidR="00B77693" w:rsidRDefault="002B2ED0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</w:pPr>
      <w:r>
        <w:rPr>
          <w:sz w:val="24"/>
          <w:szCs w:val="24"/>
        </w:rPr>
        <w:t xml:space="preserve">Wykonawca lub podwykonawca zatrudni na podstawie umowy o pracę osoby wykonujące w trakcie realizacji przedmiotu umowy czynności związane bezpośrednio z realizacją przedmiotu umowy w zakresie: robót </w:t>
      </w:r>
      <w:r>
        <w:rPr>
          <w:rFonts w:cs="Times New Roman"/>
          <w:sz w:val="24"/>
          <w:szCs w:val="24"/>
        </w:rPr>
        <w:t>ziemnych, murarskich, konstrukcyjnych, montażowych</w:t>
      </w:r>
      <w:r>
        <w:rPr>
          <w:sz w:val="24"/>
          <w:szCs w:val="24"/>
        </w:rPr>
        <w:t xml:space="preserve"> tj. oso</w:t>
      </w:r>
      <w:r>
        <w:rPr>
          <w:sz w:val="24"/>
          <w:szCs w:val="24"/>
        </w:rPr>
        <w:t>by wykonujące czynności polegające na wykonywaniu pracy w sposób określony w art. 22 § 1 ustawy z dnia 26 czerwca 1974 r. - Kodeks pracy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2018 r. poz. 917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zm.). </w:t>
      </w:r>
    </w:p>
    <w:p w:rsidR="00B77693" w:rsidRDefault="002B2ED0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Oświadczenie o zatrudnieniu osób przez okres realizacji zamówienia, o których </w:t>
      </w:r>
      <w:r>
        <w:rPr>
          <w:rFonts w:cs="Times New Roman"/>
          <w:sz w:val="24"/>
          <w:szCs w:val="24"/>
        </w:rPr>
        <w:t xml:space="preserve">mowa w ust. 10 stanowi </w:t>
      </w:r>
      <w:r>
        <w:rPr>
          <w:rFonts w:cs="Times New Roman"/>
          <w:b/>
          <w:i/>
          <w:sz w:val="24"/>
          <w:szCs w:val="24"/>
        </w:rPr>
        <w:t>Załącznik nr 3</w:t>
      </w:r>
      <w:r>
        <w:rPr>
          <w:rFonts w:cs="Times New Roman"/>
          <w:sz w:val="24"/>
          <w:szCs w:val="24"/>
        </w:rPr>
        <w:t xml:space="preserve"> do umowy.</w:t>
      </w:r>
    </w:p>
    <w:p w:rsidR="00B77693" w:rsidRDefault="002B2ED0">
      <w:pPr>
        <w:numPr>
          <w:ilvl w:val="0"/>
          <w:numId w:val="18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 xml:space="preserve">Zamawiający, w zakresie kontroli spełniania przez Wykonawcę ww. wymagań, zastrzega sobie uprawnienia do weryfikacji, wszystkimi zgodnymi z przepisami prawa sposobami, zatrudnienia ww. osób na podstawie umowy </w:t>
      </w:r>
      <w:r>
        <w:rPr>
          <w:rFonts w:cs="Times New Roman"/>
          <w:sz w:val="24"/>
          <w:szCs w:val="24"/>
        </w:rPr>
        <w:t>o pracę. W szczególności Zamawiający może żądać od Wykonawcy zaświadczenia właściwej terenowej jednostki organizacyjnej Zakładu Ubezpieczeń Społecznych lub Kasy Rolniczego Ubezpieczenia Społecznego albo innego dokumentu potwierdzającego opłacanie składek n</w:t>
      </w:r>
      <w:r>
        <w:rPr>
          <w:rFonts w:cs="Times New Roman"/>
          <w:sz w:val="24"/>
          <w:szCs w:val="24"/>
        </w:rPr>
        <w:t xml:space="preserve">a ubezpieczenia społeczne i zdrowotne z tytułu zatrudnienia na podstawie umów o pracę, żądać zanonimizowanych kopii dowodów potwierdzających zgłoszenie pracownika przez pracodawcę do ubezpieczenia społecznego i zdrowotnego oraz może wystąpić do właściwego </w:t>
      </w:r>
      <w:r>
        <w:rPr>
          <w:rFonts w:cs="Times New Roman"/>
          <w:sz w:val="24"/>
          <w:szCs w:val="24"/>
        </w:rPr>
        <w:t>okręgowego inspektora pracy o przeprowadzenie stosownej kontroli u Wykonawcy lub podwykonawcy.</w:t>
      </w:r>
    </w:p>
    <w:p w:rsidR="00B77693" w:rsidRDefault="002B2ED0">
      <w:pPr>
        <w:numPr>
          <w:ilvl w:val="0"/>
          <w:numId w:val="18"/>
        </w:numPr>
        <w:spacing w:after="0" w:line="240" w:lineRule="auto"/>
        <w:ind w:left="0" w:hanging="357"/>
        <w:jc w:val="both"/>
      </w:pPr>
      <w:r>
        <w:rPr>
          <w:rFonts w:cs="Times New Roman"/>
          <w:sz w:val="24"/>
          <w:szCs w:val="24"/>
        </w:rPr>
        <w:t>W przypadku nieprzestrzegania postanowień, o których mowa w ust. 10, Zamawiający może od umowy odstąpić w terminie 28 dni od dnia powzięcia przez Zamawiającego w</w:t>
      </w:r>
      <w:r>
        <w:rPr>
          <w:rFonts w:cs="Times New Roman"/>
          <w:sz w:val="24"/>
          <w:szCs w:val="24"/>
        </w:rPr>
        <w:t>iedzy.  W przypadku odstąpienia od umowy przez Zamawiającego Wykonawca zapłaci karę w wysokości 10% wynagrodzenia brutto, o którym mowa w § 5 ust. 1.</w:t>
      </w:r>
    </w:p>
    <w:p w:rsidR="00B77693" w:rsidRDefault="002B2ED0">
      <w:pPr>
        <w:spacing w:after="0" w:line="240" w:lineRule="auto"/>
        <w:jc w:val="both"/>
      </w:pPr>
      <w:r>
        <w:rPr>
          <w:rFonts w:cs="Times New Roman"/>
          <w:sz w:val="24"/>
          <w:szCs w:val="24"/>
        </w:rPr>
        <w:t xml:space="preserve"> </w:t>
      </w:r>
    </w:p>
    <w:p w:rsidR="00B77693" w:rsidRDefault="00B7769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77693" w:rsidRDefault="00B7769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77693" w:rsidRDefault="002B2ED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§ 2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Czas trwania umowy.</w:t>
      </w:r>
    </w:p>
    <w:p w:rsidR="00B77693" w:rsidRDefault="002B2ED0">
      <w:pPr>
        <w:pStyle w:val="Tekstpodstawowy31"/>
        <w:numPr>
          <w:ilvl w:val="0"/>
          <w:numId w:val="6"/>
        </w:numPr>
        <w:ind w:left="0"/>
      </w:pPr>
      <w:r>
        <w:rPr>
          <w:rFonts w:eastAsiaTheme="minorEastAsia"/>
          <w:szCs w:val="24"/>
        </w:rPr>
        <w:t xml:space="preserve">Umowa zostaje zawarta na okres od dnia …do dnia 30.06.2020 r., </w:t>
      </w:r>
    </w:p>
    <w:p w:rsidR="00B77693" w:rsidRDefault="002B2ED0">
      <w:pPr>
        <w:pStyle w:val="Tekstpodstawowy31"/>
        <w:numPr>
          <w:ilvl w:val="0"/>
          <w:numId w:val="6"/>
        </w:numPr>
        <w:ind w:left="0"/>
        <w:rPr>
          <w:rFonts w:eastAsiaTheme="minorEastAsia"/>
        </w:rPr>
      </w:pPr>
      <w:r>
        <w:rPr>
          <w:rFonts w:eastAsiaTheme="minorEastAsia"/>
          <w:szCs w:val="24"/>
        </w:rPr>
        <w:t>Teren budowy z</w:t>
      </w:r>
      <w:r>
        <w:rPr>
          <w:rFonts w:eastAsiaTheme="minorEastAsia"/>
          <w:szCs w:val="24"/>
        </w:rPr>
        <w:t>ostanie przekazany protokolarnie Wykonawcy w terminie nie dłuższym niż 14 dni  roboczych od dnia zawarcia umowy.</w:t>
      </w:r>
    </w:p>
    <w:p w:rsidR="00B77693" w:rsidRDefault="002B2ED0">
      <w:pPr>
        <w:pStyle w:val="Tekstpodstawowy31"/>
        <w:numPr>
          <w:ilvl w:val="0"/>
          <w:numId w:val="6"/>
        </w:numPr>
        <w:ind w:left="0"/>
      </w:pPr>
      <w:r>
        <w:rPr>
          <w:szCs w:val="24"/>
        </w:rPr>
        <w:t>Strony zgodnie ustalają, że wskazany w ust. 1 termin wykonania umowy obejmuje prawidłowe wykonanie wszystkich prac potwierdzonych pozytywnym Pr</w:t>
      </w:r>
      <w:r>
        <w:rPr>
          <w:szCs w:val="24"/>
        </w:rPr>
        <w:t>otokołem Odbioru Końcowego podpisanym przez Strony Umowy.</w:t>
      </w:r>
    </w:p>
    <w:p w:rsidR="00B77693" w:rsidRDefault="002B2ED0">
      <w:pPr>
        <w:pStyle w:val="Tekstpodstawowy31"/>
        <w:numPr>
          <w:ilvl w:val="0"/>
          <w:numId w:val="6"/>
        </w:numPr>
        <w:ind w:left="0"/>
      </w:pPr>
      <w:r>
        <w:rPr>
          <w:szCs w:val="24"/>
        </w:rPr>
        <w:t>Terminy odbiorów i płatności z tytułu wykonanych części przedmiotu umowy zawiera harmonogram rzeczowo-finansowy stanowiący Załącznik 2 do umowy.</w:t>
      </w:r>
    </w:p>
    <w:p w:rsidR="00B77693" w:rsidRDefault="00B776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77693" w:rsidRDefault="002B2ED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§ 3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Wykonanie umowy.</w:t>
      </w:r>
    </w:p>
    <w:p w:rsidR="00B77693" w:rsidRDefault="002B2ED0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Harmonogram realizacji robót Wy</w:t>
      </w:r>
      <w:r>
        <w:rPr>
          <w:rFonts w:cs="Times New Roman"/>
          <w:sz w:val="24"/>
          <w:szCs w:val="24"/>
        </w:rPr>
        <w:t xml:space="preserve">konawca zobowiązany jest uzgodnić z Zamawiającym, tak aby podczas realizacji robót objętych niniejszą umową nie powodować nadmiernych uciążliwości. </w:t>
      </w:r>
    </w:p>
    <w:p w:rsidR="00B77693" w:rsidRDefault="002B2ED0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oświadcza, że posiada niezbędną wiedzę, doświadczenie, potencjał ekonomiczny i techniczny, a takż</w:t>
      </w:r>
      <w:r>
        <w:rPr>
          <w:rFonts w:cs="Times New Roman"/>
          <w:sz w:val="24"/>
          <w:szCs w:val="24"/>
        </w:rPr>
        <w:t>e pracowników zdolnych do realizacji niniejszej umowy.</w:t>
      </w:r>
    </w:p>
    <w:p w:rsidR="00B77693" w:rsidRDefault="002B2ED0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zobowiązuje się wykonać przedmiot umowy z materiałów własnych.</w:t>
      </w:r>
    </w:p>
    <w:p w:rsidR="00B77693" w:rsidRDefault="002B2ED0">
      <w:pPr>
        <w:numPr>
          <w:ilvl w:val="0"/>
          <w:numId w:val="7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 xml:space="preserve">Materiały, o których mowa w ust. 3 oraz montowane urządzenia powinny odpowiadać co do jakości i właściwości wymaganiom wyrobów </w:t>
      </w:r>
      <w:r>
        <w:rPr>
          <w:rFonts w:cs="Times New Roman"/>
          <w:sz w:val="24"/>
          <w:szCs w:val="24"/>
        </w:rPr>
        <w:t>dopuszczonych do obrotu i stosowania w budownictwie zgodnie z obowiązującymi przepisami.</w:t>
      </w:r>
    </w:p>
    <w:p w:rsidR="00B77693" w:rsidRDefault="002B2ED0">
      <w:pPr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każde żądanie Zamawiającego, Wykonawca obowiązany jest okazać, w stosunku do wskazanych urządzeń oraz materiałów certyfikaty, atesty, świadectwa jakości i inne podo</w:t>
      </w:r>
      <w:r>
        <w:rPr>
          <w:rFonts w:cs="Times New Roman"/>
          <w:sz w:val="24"/>
          <w:szCs w:val="24"/>
        </w:rPr>
        <w:t>bne dokumenty, świadczące o dopuszczeniu do stosowania w obrocie oraz potwierdzające parametry lub skład i wymagania zawarte w Załączniku nr 1 do umowy.</w:t>
      </w:r>
    </w:p>
    <w:p w:rsidR="00B77693" w:rsidRDefault="002B2ED0">
      <w:pPr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zobowiązuje się przekazać Zamawiającemu kserokopie wszystkich dokumentów, o których mowa w us</w:t>
      </w:r>
      <w:r>
        <w:rPr>
          <w:rFonts w:cs="Times New Roman"/>
          <w:sz w:val="24"/>
          <w:szCs w:val="24"/>
        </w:rPr>
        <w:t>t. 5, w dniu dokonania odbioru końcowego przedmiotu umowy.</w:t>
      </w:r>
    </w:p>
    <w:p w:rsidR="00B77693" w:rsidRDefault="002B2ED0">
      <w:pPr>
        <w:numPr>
          <w:ilvl w:val="0"/>
          <w:numId w:val="7"/>
        </w:numPr>
        <w:spacing w:after="0" w:line="240" w:lineRule="auto"/>
        <w:ind w:left="0"/>
        <w:jc w:val="both"/>
      </w:pPr>
      <w:r>
        <w:rPr>
          <w:rFonts w:cs="Times New Roman"/>
          <w:bCs/>
          <w:color w:val="000000"/>
          <w:sz w:val="24"/>
          <w:szCs w:val="24"/>
        </w:rPr>
        <w:t>Jeżeli roboty będą wykonywane w sposób niezgodny z opisem przedmiotu umowy zawartym w Załączniku 1 lub wskazaniami Zamawiającego lub niniejszą umową, Zamawiający będzie miał prawo do zmniejszenia w</w:t>
      </w:r>
      <w:r>
        <w:rPr>
          <w:rFonts w:cs="Times New Roman"/>
          <w:bCs/>
          <w:color w:val="000000"/>
          <w:sz w:val="24"/>
          <w:szCs w:val="24"/>
        </w:rPr>
        <w:t>ynagrodzenia, o którym mowa w § 5 ust. 1 o kwotę oszacowaną przez Zamawiającego, lub w przypadku rozbieżności zdań przez powołanego biegłego, odpowiadającą zmniejszeniu wartości użytkowej przedmiotu umowy w związku z wykonywaniem robót w sposób niezgodny z</w:t>
      </w:r>
      <w:r>
        <w:rPr>
          <w:rFonts w:cs="Times New Roman"/>
          <w:bCs/>
          <w:color w:val="000000"/>
          <w:sz w:val="24"/>
          <w:szCs w:val="24"/>
        </w:rPr>
        <w:t xml:space="preserve"> opisem.   </w:t>
      </w:r>
    </w:p>
    <w:p w:rsidR="00B77693" w:rsidRDefault="002B2ED0">
      <w:pPr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Koszt wykonanych badań jak również szacunku wykonanego przez biegłego ponosi Wykonawca.</w:t>
      </w:r>
    </w:p>
    <w:p w:rsidR="00B77693" w:rsidRDefault="002B2ED0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Wykonawca ponosi odpowiedzialność za jakość wykonywanych robót budowlanych oraz za jakość zastosowanych do robót materiałów. </w:t>
      </w:r>
    </w:p>
    <w:p w:rsidR="00B77693" w:rsidRDefault="002B2ED0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obowiązków Zamawiającego w </w:t>
      </w:r>
      <w:r>
        <w:rPr>
          <w:rFonts w:cs="Times New Roman"/>
          <w:sz w:val="24"/>
          <w:szCs w:val="24"/>
        </w:rPr>
        <w:t xml:space="preserve">szczególności należy: </w:t>
      </w:r>
    </w:p>
    <w:p w:rsidR="00B77693" w:rsidRDefault="002B2ED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przekazanie Wykonawcy terenu budowy na podstawie protokołu przekazania,</w:t>
      </w:r>
    </w:p>
    <w:p w:rsidR="00B77693" w:rsidRDefault="002B2ED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przekazanie Programu Funkcjonalno-Użytkowego,</w:t>
      </w:r>
    </w:p>
    <w:p w:rsidR="00B77693" w:rsidRDefault="002B2ED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zapewnienie nadzoru inwestorskiego,</w:t>
      </w:r>
    </w:p>
    <w:p w:rsidR="00B77693" w:rsidRDefault="002B2ED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dokonanie odbioru wykonanych robót, </w:t>
      </w:r>
    </w:p>
    <w:p w:rsidR="00B77693" w:rsidRDefault="002B2ED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zapłata umownego wynagrodzenia.</w:t>
      </w:r>
    </w:p>
    <w:p w:rsidR="00B77693" w:rsidRDefault="002B2ED0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obowiąz</w:t>
      </w:r>
      <w:r>
        <w:rPr>
          <w:rFonts w:cs="Times New Roman"/>
          <w:sz w:val="24"/>
          <w:szCs w:val="24"/>
        </w:rPr>
        <w:t xml:space="preserve">ków Wykonawcy w szczególności należy: 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rozpoznanie uwarunkowań terenowych i prawnych związanych z realizacją przedmiotowej inwestycji, których rozwiązania projektowe winny znaleźć się w dokumentacji projektowej,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przedłożenie Zamawiającemu projektu zagospodarowania terenu celem zaakceptowania rozwiązań projektowych, 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przedłożenie Zamawiającemu dokumentacji projektowej i </w:t>
      </w:r>
      <w:proofErr w:type="spellStart"/>
      <w:r>
        <w:rPr>
          <w:rFonts w:cs="Times New Roman"/>
          <w:color w:val="000000"/>
          <w:sz w:val="24"/>
          <w:szCs w:val="24"/>
        </w:rPr>
        <w:t>STWiOR</w:t>
      </w:r>
      <w:proofErr w:type="spellEnd"/>
      <w:r>
        <w:rPr>
          <w:rFonts w:cs="Times New Roman"/>
          <w:color w:val="000000"/>
          <w:sz w:val="24"/>
          <w:szCs w:val="24"/>
        </w:rPr>
        <w:t xml:space="preserve"> celem dokonania uzgodnień w zakresie doboru materiałów i zgodności z PFU. Realizacja prze</w:t>
      </w:r>
      <w:r>
        <w:rPr>
          <w:rFonts w:cs="Times New Roman"/>
          <w:color w:val="000000"/>
          <w:sz w:val="24"/>
          <w:szCs w:val="24"/>
        </w:rPr>
        <w:t>dmiotu umowy możliwa będzie po uzyskaniu przez Wykonawcę pisemnej aprobaty Zamawiającego,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przedłożenie Zamawiającemu do zatwierdzenia wykonanej dokumentacji projektowej i </w:t>
      </w:r>
      <w:proofErr w:type="spellStart"/>
      <w:r>
        <w:rPr>
          <w:rFonts w:cs="Times New Roman"/>
          <w:color w:val="000000"/>
          <w:sz w:val="24"/>
          <w:szCs w:val="24"/>
        </w:rPr>
        <w:t>STWiOR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po 1 egz. dla Zamawiającego,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usuwanie wad ukrytych dokumentacji projektowej </w:t>
      </w:r>
      <w:r>
        <w:rPr>
          <w:rFonts w:cs="Times New Roman"/>
          <w:color w:val="000000"/>
          <w:sz w:val="24"/>
          <w:szCs w:val="24"/>
        </w:rPr>
        <w:t>w okresie gwarancji i rękojmi,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uzyskanie ostatecznej decyzji pozwolenia na budowę,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przejęcie terenu budowy od Zamawiającego,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zapewnienie własnym staraniem i na własny koszt mediów koniecznych do realizacji robót budowlanych,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wprowadzenie na własny koszt zm</w:t>
      </w:r>
      <w:r>
        <w:rPr>
          <w:rFonts w:cs="Times New Roman"/>
          <w:color w:val="000000"/>
          <w:sz w:val="24"/>
          <w:szCs w:val="24"/>
        </w:rPr>
        <w:t>ian w oznakowaniu ruchu wynikających z zatwierdzonego projektu czasowej organizacji ruchu,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wykonanie robót budowlanych zgodnie ze złożoną ofertą i wymaganiami określonymi przez Zamawiającego w PFU,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wykonanie robót budowlanych z materiałów i urządzeń </w:t>
      </w:r>
      <w:r>
        <w:rPr>
          <w:rFonts w:cs="Times New Roman"/>
          <w:color w:val="000000"/>
          <w:sz w:val="24"/>
          <w:szCs w:val="24"/>
        </w:rPr>
        <w:t xml:space="preserve">odpowiadających wymaganiom określonym w PFU oraz w art. 10 ustawy dnia 7 lipca 1994 r. Prawo budowlane (Dz. U. z 2018 poz. 1202) i ustawy z dnia 16 kwietnia 2004 r. o wyrobach budowlanych (Dz. U. z 2016 r. poz. 1570 z </w:t>
      </w:r>
      <w:proofErr w:type="spellStart"/>
      <w:r>
        <w:rPr>
          <w:rFonts w:cs="Times New Roman"/>
          <w:color w:val="000000"/>
          <w:sz w:val="24"/>
          <w:szCs w:val="24"/>
        </w:rPr>
        <w:t>późn</w:t>
      </w:r>
      <w:proofErr w:type="spellEnd"/>
      <w:r>
        <w:rPr>
          <w:rFonts w:cs="Times New Roman"/>
          <w:color w:val="000000"/>
          <w:sz w:val="24"/>
          <w:szCs w:val="24"/>
        </w:rPr>
        <w:t>. zm.), okazania, na każde żądanie</w:t>
      </w:r>
      <w:r>
        <w:rPr>
          <w:rFonts w:cs="Times New Roman"/>
          <w:color w:val="000000"/>
          <w:sz w:val="24"/>
          <w:szCs w:val="24"/>
        </w:rPr>
        <w:t xml:space="preserve"> Zamawiającego lub inspektora nadzoru inwestorskiego, dokumentów, z których wynika wprowadzenie do obrotu wyrobów budowlanych dla każdego używanego na budowie wyrobu,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ponoszenie pełnej odpowiedzialności za stan i przestrzeganie przepisów bhp, ochronę ppoż.</w:t>
      </w:r>
      <w:r>
        <w:rPr>
          <w:rFonts w:cs="Times New Roman"/>
          <w:color w:val="000000"/>
          <w:sz w:val="24"/>
          <w:szCs w:val="24"/>
        </w:rPr>
        <w:t xml:space="preserve"> i dozór mienia na terenie robót, jak i za wszelkie szkody powstałe w trakcie trwania robót na terenie przejętym od Zamawiającego lub mających związek z prowadzonymi robotami, w tym również na sąsiednich nieruchomościach,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terminowe wykonanie i przekazanie </w:t>
      </w:r>
      <w:r>
        <w:rPr>
          <w:rFonts w:cs="Times New Roman"/>
          <w:color w:val="000000"/>
          <w:sz w:val="24"/>
          <w:szCs w:val="24"/>
        </w:rPr>
        <w:t>do odbioru i eksploatacji przedmiotu umowy oraz złożenie oświadczenia, że roboty ukończone przez niego są całkowicie zgodne z umową i odpowiadają potrzebom, dla których są przewidziane według umowy,</w:t>
      </w:r>
    </w:p>
    <w:p w:rsidR="00B77693" w:rsidRDefault="002B2ED0">
      <w:pPr>
        <w:pStyle w:val="Akapitzlist"/>
        <w:numPr>
          <w:ilvl w:val="0"/>
          <w:numId w:val="30"/>
        </w:numPr>
        <w:spacing w:after="71" w:line="240" w:lineRule="auto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4"/>
          <w:szCs w:val="24"/>
        </w:rPr>
        <w:t>ponoszenie pełnej odpowiedzialności za bezpieczeństwo wsz</w:t>
      </w:r>
      <w:r>
        <w:rPr>
          <w:rFonts w:cs="Times New Roman"/>
          <w:color w:val="000000"/>
          <w:sz w:val="24"/>
          <w:szCs w:val="24"/>
        </w:rPr>
        <w:t>elkich działań prowadzonych na terenie robót i poza nim, a związanych z wykonaniem przedmiotu umowy,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ponoszenie pełnej odpowiedzialności za szkody oraz następstwa nieszczęśliwych wypadków pracowników i osób trzecich, powstałe w związku z prowadzonymi robot</w:t>
      </w:r>
      <w:r>
        <w:rPr>
          <w:rFonts w:cs="Times New Roman"/>
          <w:color w:val="000000"/>
          <w:sz w:val="24"/>
          <w:szCs w:val="24"/>
        </w:rPr>
        <w:t>ami,</w:t>
      </w:r>
    </w:p>
    <w:p w:rsidR="00B77693" w:rsidRDefault="002B2ED0">
      <w:pPr>
        <w:pStyle w:val="Akapitzlist"/>
        <w:numPr>
          <w:ilvl w:val="0"/>
          <w:numId w:val="30"/>
        </w:numPr>
        <w:spacing w:after="71" w:line="240" w:lineRule="auto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niezwłoczne informowanie Zamawiającego (inspek</w:t>
      </w:r>
      <w:r>
        <w:rPr>
          <w:rFonts w:cs="Times New Roman"/>
          <w:color w:val="000000"/>
          <w:sz w:val="24"/>
          <w:szCs w:val="24"/>
        </w:rPr>
        <w:t>tora nadzoru inwestorskiego) o problemach technicznych lub okolicznościach, które mogą wpłynąć na jakość robót lub termin zakończenia robót,</w:t>
      </w:r>
    </w:p>
    <w:p w:rsidR="00B77693" w:rsidRDefault="002B2ED0">
      <w:pPr>
        <w:pStyle w:val="Akapitzlist"/>
        <w:numPr>
          <w:ilvl w:val="0"/>
          <w:numId w:val="30"/>
        </w:numPr>
        <w:spacing w:after="71" w:line="240" w:lineRule="auto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4"/>
          <w:szCs w:val="24"/>
        </w:rPr>
        <w:t>zabezpieczenie instalacji, urządzeń i obiektów na terenie robót i w jej bezpośrednim otoczeniu, przed ich zniszczen</w:t>
      </w:r>
      <w:r>
        <w:rPr>
          <w:rFonts w:cs="Times New Roman"/>
          <w:color w:val="000000"/>
          <w:sz w:val="24"/>
          <w:szCs w:val="24"/>
        </w:rPr>
        <w:t>iem lub uszkodzeniem w trakcie wykonywania robót,</w:t>
      </w:r>
    </w:p>
    <w:p w:rsidR="00B77693" w:rsidRDefault="002B2ED0">
      <w:pPr>
        <w:pStyle w:val="Akapitzlist"/>
        <w:numPr>
          <w:ilvl w:val="0"/>
          <w:numId w:val="30"/>
        </w:numPr>
        <w:spacing w:after="71" w:line="240" w:lineRule="auto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dbanie o porządek na terenie robót oraz utrzymywanie terenu robót w należytym stanie i porządku oraz w stanie wolnym od przeszkód komunikacyjnych,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uporządkowanie terenu budowy po zakończeniu robót, terenów </w:t>
      </w:r>
      <w:r>
        <w:rPr>
          <w:rFonts w:cs="Times New Roman"/>
          <w:color w:val="000000"/>
          <w:sz w:val="24"/>
          <w:szCs w:val="24"/>
        </w:rPr>
        <w:t>sąsiadujących zajętych lub użytkowanych przez Wykonawcę w tym dokonania na własny koszt renowacji zniszczonych lub uszkodzonych w wyniku prowadzonych prac obiektów, fragmentów dróg, nawierzchni lub instalacji oraz zlikwidowanie zaplecza budowy,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uczestnicze</w:t>
      </w:r>
      <w:r>
        <w:rPr>
          <w:rFonts w:cs="Times New Roman"/>
          <w:sz w:val="24"/>
          <w:szCs w:val="24"/>
        </w:rPr>
        <w:t>nie w naradach koordynacyjnych zwołanych przez Zamawiającego,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informowanie Zamawiającego o problemach lub okolicznościach mogących wpływać na jakość robót lub opóźnień terminu zakończenia wykonania umowy,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wykonania przedmiotu umowy przy pomocy osób wskazan</w:t>
      </w:r>
      <w:r>
        <w:rPr>
          <w:rFonts w:cs="Times New Roman"/>
          <w:sz w:val="24"/>
          <w:szCs w:val="24"/>
        </w:rPr>
        <w:t xml:space="preserve">ych w </w:t>
      </w:r>
      <w:r>
        <w:rPr>
          <w:rFonts w:cs="Times New Roman"/>
          <w:b/>
          <w:i/>
          <w:sz w:val="24"/>
          <w:szCs w:val="24"/>
        </w:rPr>
        <w:t xml:space="preserve">Załączniku nr 4 </w:t>
      </w:r>
      <w:r>
        <w:rPr>
          <w:rFonts w:cs="Times New Roman"/>
          <w:sz w:val="24"/>
          <w:szCs w:val="24"/>
        </w:rPr>
        <w:t>posiadających odpowiednie uprawienia, kwalifikacje, przeszkolenie w zakresie przepisów bhp i przeciwpożarowych oraz wyposażonych w odpowiedni sprzęt, narzędzia i odzież, dostarczenie wszystkich niezbędnych zezwoleń, atestów, itp. oraz</w:t>
      </w:r>
      <w:r>
        <w:rPr>
          <w:rFonts w:cs="Times New Roman"/>
          <w:sz w:val="24"/>
          <w:szCs w:val="24"/>
        </w:rPr>
        <w:t xml:space="preserve"> pełnienia nadzoru nad odebranymi branżowo elementami przedmiotu umowy,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zapewnienia we własnym zakresie warunków socjalnych i innych przepisanych prawem warunków i świadczeń dla swoich pracowników. Wykonawca zrzeka się wszelkich roszczeń z tego tytułu wobe</w:t>
      </w:r>
      <w:r>
        <w:rPr>
          <w:rFonts w:cs="Times New Roman"/>
          <w:sz w:val="24"/>
          <w:szCs w:val="24"/>
        </w:rPr>
        <w:t>c Zamawiającego,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usunięcie wszelkich wad stwierdzonych przez nadzór inwestorski w trakcie trwania robót w terminie nie dłuższym niż termin technicznie uzasadniony i konieczny do ich usunięcia,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ponoszenia kosztów wykonania i bieżącego utrzymania dróg wewnęt</w:t>
      </w:r>
      <w:r>
        <w:rPr>
          <w:rFonts w:cs="Times New Roman"/>
          <w:sz w:val="24"/>
          <w:szCs w:val="24"/>
        </w:rPr>
        <w:t>rznych dla potrzeb budowy oraz dróg zewnętrznych wokół terenu budowy, a także prawidłowego ogrodzenia i zabezpieczenia placu budowy, chodników,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udział w przeglądach gwarancyjnych,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do wykonania i wydania przedmiotu umowy w stanie kompletnym wg danych określ</w:t>
      </w:r>
      <w:r>
        <w:rPr>
          <w:rFonts w:cs="Times New Roman"/>
          <w:color w:val="000000"/>
          <w:sz w:val="24"/>
          <w:szCs w:val="24"/>
        </w:rPr>
        <w:t>onych w PFU oraz z punktu widzenia celu, któremu służy przedmiot umowy,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do prowadzenia dziennika budowy zgodnie z przepisami ustawy Prawo budowlane,</w:t>
      </w:r>
    </w:p>
    <w:p w:rsidR="00B77693" w:rsidRDefault="002B2E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utrzymania ogólnego porządku na budowie poprzez: </w:t>
      </w:r>
    </w:p>
    <w:p w:rsidR="00B77693" w:rsidRDefault="002B2ED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ochronę mienia, </w:t>
      </w:r>
    </w:p>
    <w:p w:rsidR="00B77693" w:rsidRDefault="002B2ED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właściwe oznakowanie terenu budowy, </w:t>
      </w:r>
    </w:p>
    <w:p w:rsidR="00B77693" w:rsidRDefault="002B2ED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nad</w:t>
      </w:r>
      <w:r>
        <w:rPr>
          <w:rFonts w:cs="Times New Roman"/>
          <w:sz w:val="24"/>
          <w:szCs w:val="24"/>
        </w:rPr>
        <w:t xml:space="preserve">zór nad bezpieczeństwem i higieną pracy, </w:t>
      </w:r>
    </w:p>
    <w:p w:rsidR="00B77693" w:rsidRDefault="002B2ED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usuwanie awarii związanych z prowadzeniem robót, </w:t>
      </w:r>
    </w:p>
    <w:p w:rsidR="00B77693" w:rsidRDefault="002B2ED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wykonanie zabezpieczeń w rejonie prowadzonych robót.</w:t>
      </w:r>
    </w:p>
    <w:p w:rsidR="00B77693" w:rsidRDefault="002B2ED0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Nadzór inwestorski nad realizacją zamówienia pełni Inspektor Nadzoru.</w:t>
      </w:r>
    </w:p>
    <w:p w:rsidR="00B77693" w:rsidRDefault="002B2ED0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Inspektor Nadzoru działa – w granicach </w:t>
      </w:r>
      <w:r>
        <w:rPr>
          <w:rFonts w:cs="Times New Roman"/>
          <w:sz w:val="24"/>
          <w:szCs w:val="24"/>
        </w:rPr>
        <w:t>posiadanego upoważnienia – i jest przedstawicielem Zamawiającego.</w:t>
      </w:r>
    </w:p>
    <w:p w:rsidR="00B77693" w:rsidRDefault="002B2ED0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jest zobowiązany zapewnić Inspektorowi Nadzoru, oraz wszystkim osobom upoważnionym przez Zamawiającego dostęp do terenu budowy.</w:t>
      </w:r>
    </w:p>
    <w:p w:rsidR="00B77693" w:rsidRDefault="002B2ED0">
      <w:pPr>
        <w:pStyle w:val="Akapitzlist"/>
        <w:numPr>
          <w:ilvl w:val="0"/>
          <w:numId w:val="7"/>
        </w:numPr>
        <w:spacing w:after="0" w:line="240" w:lineRule="auto"/>
        <w:ind w:left="0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Wykonawca jest zobowiązany stosować się do wszystkich poleceń i instrukcji Zamawiającego lub osób przez niego upoważnionych, jeżeli są zgodne z obowiązującymi przepisami prawa. </w:t>
      </w:r>
    </w:p>
    <w:p w:rsidR="00B77693" w:rsidRDefault="002B2ED0">
      <w:pPr>
        <w:numPr>
          <w:ilvl w:val="0"/>
          <w:numId w:val="7"/>
        </w:numPr>
        <w:spacing w:after="0" w:line="240" w:lineRule="auto"/>
        <w:ind w:left="0" w:hanging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Wykonawca będzie obowiązany na własny koszt do usuwania materiału odpadowego z</w:t>
      </w:r>
      <w:r>
        <w:rPr>
          <w:rFonts w:cs="Times New Roman"/>
          <w:sz w:val="24"/>
          <w:szCs w:val="24"/>
        </w:rPr>
        <w:t xml:space="preserve"> terenu budowy w sposób niezagrażający środowisku naturalnemu </w:t>
      </w:r>
      <w:r>
        <w:rPr>
          <w:rFonts w:eastAsia="Times New Roman" w:cs="Times New Roman"/>
          <w:sz w:val="24"/>
          <w:szCs w:val="24"/>
        </w:rPr>
        <w:t xml:space="preserve">zgodnie z ustawą z dnia 14 grudnia 2012 r. o odpadach ( </w:t>
      </w:r>
      <w:proofErr w:type="spellStart"/>
      <w:r>
        <w:rPr>
          <w:rFonts w:eastAsia="Times New Roman" w:cs="Times New Roman"/>
          <w:sz w:val="24"/>
          <w:szCs w:val="24"/>
        </w:rPr>
        <w:t>t.j</w:t>
      </w:r>
      <w:proofErr w:type="spellEnd"/>
      <w:r>
        <w:rPr>
          <w:rFonts w:eastAsia="Times New Roman" w:cs="Times New Roman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</w:rPr>
        <w:t>Dz.U</w:t>
      </w:r>
      <w:proofErr w:type="spellEnd"/>
      <w:r>
        <w:rPr>
          <w:rFonts w:eastAsia="Times New Roman" w:cs="Times New Roman"/>
          <w:sz w:val="24"/>
          <w:szCs w:val="24"/>
        </w:rPr>
        <w:t xml:space="preserve">. 2018 r. poz. 992 z </w:t>
      </w:r>
      <w:proofErr w:type="spellStart"/>
      <w:r>
        <w:rPr>
          <w:rFonts w:eastAsia="Times New Roman" w:cs="Times New Roman"/>
          <w:sz w:val="24"/>
          <w:szCs w:val="24"/>
        </w:rPr>
        <w:t>późn</w:t>
      </w:r>
      <w:proofErr w:type="spellEnd"/>
      <w:r>
        <w:rPr>
          <w:rFonts w:eastAsia="Times New Roman" w:cs="Times New Roman"/>
          <w:sz w:val="24"/>
          <w:szCs w:val="24"/>
        </w:rPr>
        <w:t>. zm.), ustawą z dnia 13 września 1996 r. o utrzymaniu czystości i porządku w gminach (</w:t>
      </w:r>
      <w:proofErr w:type="spellStart"/>
      <w:r>
        <w:rPr>
          <w:rFonts w:eastAsia="Times New Roman" w:cs="Times New Roman"/>
          <w:sz w:val="24"/>
          <w:szCs w:val="24"/>
        </w:rPr>
        <w:t>Dz.U</w:t>
      </w:r>
      <w:proofErr w:type="spellEnd"/>
      <w:r>
        <w:rPr>
          <w:rFonts w:eastAsia="Times New Roman" w:cs="Times New Roman"/>
          <w:sz w:val="24"/>
          <w:szCs w:val="24"/>
        </w:rPr>
        <w:t>. 2018 r. poz</w:t>
      </w:r>
      <w:r>
        <w:rPr>
          <w:rFonts w:eastAsia="Times New Roman" w:cs="Times New Roman"/>
          <w:sz w:val="24"/>
          <w:szCs w:val="24"/>
        </w:rPr>
        <w:t>.1454 z późn.zm.) oraz Regulaminem utrzymania czystości i porządku na terenie gminy Skała</w:t>
      </w:r>
      <w:r>
        <w:rPr>
          <w:rFonts w:cs="Times New Roman"/>
          <w:sz w:val="24"/>
          <w:szCs w:val="24"/>
        </w:rPr>
        <w:t xml:space="preserve"> (Dz. Urz. Woj. Małopolskiego z 2017 poz. 3966). </w:t>
      </w:r>
    </w:p>
    <w:p w:rsidR="00B77693" w:rsidRDefault="002B2ED0">
      <w:pPr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w celu udokumentowania usuwania odpadów w sposób, o którym mowa w ust. 16 będzie obowiązany prowadzić pełną</w:t>
      </w:r>
      <w:r>
        <w:rPr>
          <w:rFonts w:cs="Times New Roman"/>
          <w:sz w:val="24"/>
          <w:szCs w:val="24"/>
        </w:rPr>
        <w:t xml:space="preserve"> dokumentację określającą rodzaj, ilość materiału odpadowego, termin usunięcia oraz kto tego usunięcia dokonał.</w:t>
      </w:r>
    </w:p>
    <w:p w:rsidR="00B77693" w:rsidRDefault="002B2ED0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Dokumentacja, o której mowa w ust. 17 będzie zawierać wszelkie fakty związane z usuwaniem odpadów.</w:t>
      </w:r>
    </w:p>
    <w:p w:rsidR="00B77693" w:rsidRDefault="002B2ED0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Wykonawca zobowiązuje się dołożyć należytej s</w:t>
      </w:r>
      <w:r>
        <w:rPr>
          <w:rFonts w:cs="Times New Roman"/>
          <w:sz w:val="24"/>
          <w:szCs w:val="24"/>
        </w:rPr>
        <w:t>taranności w wykonywaniu umowy, skierować do kierowania budową i robotami osoby wskazane w ust. 11 pkt 23. Zmiana którejkolwiek z osób w trakcie realizacji przedmiotu umowy musi być uzasadniona przez Wykonawcę na piśmie i zaakceptowana przez Zamawiającego.</w:t>
      </w:r>
      <w:r>
        <w:rPr>
          <w:rFonts w:cs="Times New Roman"/>
          <w:sz w:val="24"/>
          <w:szCs w:val="24"/>
        </w:rPr>
        <w:t xml:space="preserve"> Zamawiający zaakceptuje taką zmianę wyłącznie wtedy, gdy kwalifikacje i doświadczenie wskazanych osób będą takie same  </w:t>
      </w:r>
      <w:r>
        <w:rPr>
          <w:rFonts w:cs="Times New Roman"/>
          <w:sz w:val="24"/>
          <w:szCs w:val="24"/>
        </w:rPr>
        <w:lastRenderedPageBreak/>
        <w:t>lub wyższe od kwalifikacji i doświadczenia osób wskazanych przez Wykonawcę i zaakceptowanych przez Zamawiającego.</w:t>
      </w:r>
    </w:p>
    <w:p w:rsidR="00B77693" w:rsidRDefault="002B2ED0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Wykonawca przedłoży Za</w:t>
      </w:r>
      <w:r>
        <w:rPr>
          <w:rFonts w:cs="Times New Roman"/>
          <w:sz w:val="24"/>
          <w:szCs w:val="24"/>
        </w:rPr>
        <w:t>mawiającemu propozycję zmiany, o której mowa w ust. 19  nie później niż 7 dni przed planowanym skierowaniem do kierowania robotami  którejkolwiek osoby. Jakakolwiek przerwa w realizacji przedmiotu umowy wynikająca z braku kierownictwa budowy będzie traktow</w:t>
      </w:r>
      <w:r>
        <w:rPr>
          <w:rFonts w:cs="Times New Roman"/>
          <w:sz w:val="24"/>
          <w:szCs w:val="24"/>
        </w:rPr>
        <w:t>ana jako przerwa wynikła z przyczyn zależnych od Wykonawcy i nie może stanowić podstawy do zmiany terminu zakończenia robót.</w:t>
      </w:r>
    </w:p>
    <w:p w:rsidR="00B77693" w:rsidRDefault="002B2ED0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Skierowanie, bez akceptacji Zamawiającego, do projektowania lub kierowania budową innych osób niż wskazane w </w:t>
      </w:r>
      <w:r>
        <w:rPr>
          <w:rFonts w:cs="Times New Roman"/>
          <w:b/>
          <w:i/>
          <w:sz w:val="24"/>
          <w:szCs w:val="24"/>
        </w:rPr>
        <w:t>Załączniku nr 4,</w:t>
      </w:r>
      <w:r>
        <w:rPr>
          <w:rFonts w:cs="Times New Roman"/>
          <w:sz w:val="24"/>
          <w:szCs w:val="24"/>
        </w:rPr>
        <w:t xml:space="preserve"> upraw</w:t>
      </w:r>
      <w:r>
        <w:rPr>
          <w:rFonts w:cs="Times New Roman"/>
          <w:sz w:val="24"/>
          <w:szCs w:val="24"/>
        </w:rPr>
        <w:t>nia Zamawiającego do odstąpienia od umowy z przyczyn leżących po stronie Wykonawcy i naliczenia kary umownej z tego tytułu. W przypadku, o którym mowa ma zastosowanie postanowienie § 8 ust. 2 pkt 4 umowy.</w:t>
      </w:r>
    </w:p>
    <w:p w:rsidR="00B77693" w:rsidRDefault="00B776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4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Podwykonawstwo</w:t>
      </w:r>
    </w:p>
    <w:p w:rsidR="00B77693" w:rsidRDefault="002B2ED0">
      <w:pPr>
        <w:numPr>
          <w:ilvl w:val="0"/>
          <w:numId w:val="1"/>
        </w:numPr>
        <w:tabs>
          <w:tab w:val="left" w:pos="60"/>
        </w:tabs>
        <w:spacing w:after="0" w:line="240" w:lineRule="auto"/>
        <w:ind w:left="0" w:hanging="340"/>
        <w:jc w:val="both"/>
      </w:pPr>
      <w:r>
        <w:rPr>
          <w:rFonts w:cs="Times New Roman"/>
          <w:sz w:val="24"/>
          <w:szCs w:val="24"/>
        </w:rPr>
        <w:t>Wykonawca zobowiązuje się wykon</w:t>
      </w:r>
      <w:r>
        <w:rPr>
          <w:rFonts w:cs="Times New Roman"/>
          <w:sz w:val="24"/>
          <w:szCs w:val="24"/>
        </w:rPr>
        <w:t>ać przedmiot umowy:</w:t>
      </w:r>
    </w:p>
    <w:p w:rsidR="00B77693" w:rsidRDefault="002B2ED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osobiście,</w:t>
      </w:r>
    </w:p>
    <w:p w:rsidR="00B77693" w:rsidRDefault="002B2ED0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rPr>
          <w:rFonts w:cs="Times New Roman"/>
          <w:sz w:val="24"/>
          <w:szCs w:val="24"/>
        </w:rPr>
        <w:t>przy pomocy podwykonawców w zakresie: ……………...</w:t>
      </w:r>
    </w:p>
    <w:p w:rsidR="00B77693" w:rsidRDefault="002B2ED0">
      <w:pPr>
        <w:numPr>
          <w:ilvl w:val="0"/>
          <w:numId w:val="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Wykonawca ponosi wobec Zamawiającego pełną odpowiedzialność za roboty, które wykonuje przy pomocy podwykonawców i dalszych podwykonawców.</w:t>
      </w:r>
    </w:p>
    <w:p w:rsidR="00B77693" w:rsidRDefault="002B2ED0">
      <w:pPr>
        <w:numPr>
          <w:ilvl w:val="0"/>
          <w:numId w:val="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 xml:space="preserve">Wykonawca ma obowiązek przedłożyć </w:t>
      </w:r>
      <w:r>
        <w:rPr>
          <w:rFonts w:cs="Times New Roman"/>
          <w:sz w:val="24"/>
          <w:szCs w:val="24"/>
        </w:rPr>
        <w:t>Zamawiającemu projekt umowy o podwykonawstwo, której przedmiotem są roboty budowlane, a także projekt jej zmiany w terminie 7 dni od dnia jego sporządzenia.</w:t>
      </w:r>
    </w:p>
    <w:p w:rsidR="00B77693" w:rsidRDefault="002B2ED0">
      <w:pPr>
        <w:numPr>
          <w:ilvl w:val="0"/>
          <w:numId w:val="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Wykonawca ma obowiązek przedłożyć Zamawiającemu poświadczoną za zgodność z oryginałem kopię zawarte</w:t>
      </w:r>
      <w:r>
        <w:rPr>
          <w:rFonts w:cs="Times New Roman"/>
          <w:sz w:val="24"/>
          <w:szCs w:val="24"/>
        </w:rPr>
        <w:t>j umowy o podwykonawstwo, której przedmiotem są roboty budowlane i jej zmian, w terminie 7 dni od dnia jej zawarcia.</w:t>
      </w:r>
    </w:p>
    <w:p w:rsidR="00B77693" w:rsidRDefault="002B2ED0">
      <w:pPr>
        <w:numPr>
          <w:ilvl w:val="0"/>
          <w:numId w:val="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Wykonawca ma obowiązek przedłożyć Zamawiającemu poświadczoną za zgodność z oryginałem kopię zawartej umowy o podwykonawstwo, której przedmi</w:t>
      </w:r>
      <w:r>
        <w:rPr>
          <w:rFonts w:cs="Times New Roman"/>
          <w:sz w:val="24"/>
          <w:szCs w:val="24"/>
        </w:rPr>
        <w:t xml:space="preserve">otem są dostawy lub usługi, oraz jej zmian, w terminie 7 dni od dnia jej zawarcia, z wyłączeniem umów o podwykonawstwo o wartości mniejszej niż 0,5% wynagrodzenia, o którym mowa w § 5 ust. 1. </w:t>
      </w:r>
    </w:p>
    <w:p w:rsidR="00B77693" w:rsidRDefault="002B2ED0">
      <w:pPr>
        <w:numPr>
          <w:ilvl w:val="0"/>
          <w:numId w:val="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Zamawiający zgłasza zastrzeżenia do projektu umowy o podwykonaw</w:t>
      </w:r>
      <w:r>
        <w:rPr>
          <w:rFonts w:cs="Times New Roman"/>
          <w:sz w:val="24"/>
          <w:szCs w:val="24"/>
        </w:rPr>
        <w:t xml:space="preserve">stwo, której przedmiotem są roboty budowlane, i do projektu jej zmiany lub sprzeciw do umowy o podwykonawstwo, której przedmiotem są roboty budowlane, i  do jej zmian, w terminie 7 dni od przedłożenia przez Wykonawcę odpowiednio projektu lub kopii umowy i </w:t>
      </w:r>
      <w:r>
        <w:rPr>
          <w:rFonts w:cs="Times New Roman"/>
          <w:sz w:val="24"/>
          <w:szCs w:val="24"/>
        </w:rPr>
        <w:t>ich zmian.</w:t>
      </w:r>
    </w:p>
    <w:p w:rsidR="00B77693" w:rsidRDefault="002B2ED0">
      <w:pPr>
        <w:numPr>
          <w:ilvl w:val="0"/>
          <w:numId w:val="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Płatności z tytułu przedłożonych faktur będą realizowane przez Zamawiającego w terminie 30 dni od dnia przedłożenia faktury wraz z dokumentami wymaganymi przepisami ustawy – Prawo budowlane. Warunkiem zapłaty przez Zamawiającego drugiej i następ</w:t>
      </w:r>
      <w:r>
        <w:rPr>
          <w:rFonts w:cs="Times New Roman"/>
          <w:sz w:val="24"/>
          <w:szCs w:val="24"/>
        </w:rPr>
        <w:t>nych części należnego wynagrodzenia za odebrane roboty budowlane jest przedstawienie przez Wykonawcę dowodów zapłaty wymagalnego wynagrodzenia podwykonawcom i dalszym podwykonawcom, biorącym udział w realizacji odebranych robót budowlanych.</w:t>
      </w:r>
    </w:p>
    <w:p w:rsidR="00B77693" w:rsidRDefault="002B2ED0">
      <w:pPr>
        <w:numPr>
          <w:ilvl w:val="0"/>
          <w:numId w:val="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 przypadku nie</w:t>
      </w:r>
      <w:r>
        <w:rPr>
          <w:rFonts w:cs="Times New Roman"/>
          <w:sz w:val="24"/>
          <w:szCs w:val="24"/>
        </w:rPr>
        <w:t>przedstawienia przez Wykonawcę dowodów zapłaty, o których mowa w ust. 7, Zamawiający wstrzymuje wypłatę należnego wynagrodzenia za odebrane roboty budowlane w części równej sumie kwot wynikających z nieprzedstawionych dowodów zapłaty do czasu przedstawieni</w:t>
      </w:r>
      <w:r>
        <w:rPr>
          <w:rFonts w:cs="Times New Roman"/>
          <w:sz w:val="24"/>
          <w:szCs w:val="24"/>
        </w:rPr>
        <w:t>a dowodów zapłaty, o których mowa w ust. 7.</w:t>
      </w:r>
    </w:p>
    <w:p w:rsidR="00B77693" w:rsidRDefault="002B2ED0">
      <w:pPr>
        <w:numPr>
          <w:ilvl w:val="0"/>
          <w:numId w:val="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Termin zapłaty wynagrodzenia podwykonawcy lub dalszemu podwykonawcy przewidziany w umowie o podwykonawstwo nie może być dłuższy niż 21 dni od dnia doręczenia wykonawcy, podwykonawcy lub dalszemu podwykonawcy fakt</w:t>
      </w:r>
      <w:r>
        <w:rPr>
          <w:rFonts w:cs="Times New Roman"/>
          <w:sz w:val="24"/>
          <w:szCs w:val="24"/>
        </w:rPr>
        <w:t>ury lub rachunku, potwierdzających wykonanie zleconej podwykonawcy lub dalszemu podwykonawcy dostawy, usługi lub roboty budowlanej.</w:t>
      </w:r>
    </w:p>
    <w:p w:rsidR="00B77693" w:rsidRDefault="002B2ED0">
      <w:pPr>
        <w:numPr>
          <w:ilvl w:val="0"/>
          <w:numId w:val="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lastRenderedPageBreak/>
        <w:t>Podwykonawca zawiera umowy z dalszymi podwykonawcami stosując odpowiednio postanowienia ust. 3 – 9.</w:t>
      </w:r>
    </w:p>
    <w:p w:rsidR="00B77693" w:rsidRDefault="002B2ED0">
      <w:pPr>
        <w:numPr>
          <w:ilvl w:val="0"/>
          <w:numId w:val="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Wysokość kar umownych, k</w:t>
      </w:r>
      <w:r>
        <w:rPr>
          <w:rFonts w:cs="Times New Roman"/>
          <w:sz w:val="24"/>
          <w:szCs w:val="24"/>
        </w:rPr>
        <w:t>tóre Wykonawca zapłaci Zamawiającemu z tytułu:</w:t>
      </w:r>
    </w:p>
    <w:p w:rsidR="00B77693" w:rsidRDefault="002B2ED0">
      <w:pPr>
        <w:numPr>
          <w:ilvl w:val="0"/>
          <w:numId w:val="3"/>
        </w:numPr>
        <w:tabs>
          <w:tab w:val="left" w:pos="345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braku zapłaty lub nieterminowej zapłaty wynagrodzenia należnego podwykonawcy lub dalszemu podwykonawcy wynosi 1 % kwoty należnego wynagrodzenia, o którym mowa w § 5 ust. 1 za każdy dzień opóźnienia,</w:t>
      </w:r>
    </w:p>
    <w:p w:rsidR="00B77693" w:rsidRDefault="002B2ED0">
      <w:pPr>
        <w:numPr>
          <w:ilvl w:val="0"/>
          <w:numId w:val="3"/>
        </w:numPr>
        <w:tabs>
          <w:tab w:val="left" w:pos="345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nieprzedło</w:t>
      </w:r>
      <w:r>
        <w:rPr>
          <w:rFonts w:cs="Times New Roman"/>
          <w:sz w:val="24"/>
          <w:szCs w:val="24"/>
        </w:rPr>
        <w:t>żenia do zaakceptowania projektu umowy o podwykonawstwo, której przedmiotem są roboty budowlane, lub projektu jej zmiany wynosi 500,00 zł za każdy dzień opóźnienia,</w:t>
      </w:r>
    </w:p>
    <w:p w:rsidR="00B77693" w:rsidRDefault="002B2ED0">
      <w:pPr>
        <w:numPr>
          <w:ilvl w:val="0"/>
          <w:numId w:val="3"/>
        </w:numPr>
        <w:tabs>
          <w:tab w:val="left" w:pos="345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nieprzedłożenia poświadczonej za zgodność z oryginałem kopii umowy o podwykonawstwo lub jej</w:t>
      </w:r>
      <w:r>
        <w:rPr>
          <w:rFonts w:cs="Times New Roman"/>
          <w:sz w:val="24"/>
          <w:szCs w:val="24"/>
        </w:rPr>
        <w:t xml:space="preserve"> zmiany wynosi 500,00 zł za każdy dzień opóźnienia,</w:t>
      </w:r>
    </w:p>
    <w:p w:rsidR="00B77693" w:rsidRDefault="002B2ED0">
      <w:pPr>
        <w:numPr>
          <w:ilvl w:val="0"/>
          <w:numId w:val="3"/>
        </w:numPr>
        <w:tabs>
          <w:tab w:val="left" w:pos="345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braku zmiany umowy o podwykonawstwo w zakresie terminu zapłaty wynosi 500,00 zł za każdy dzień opóźnienia.</w:t>
      </w:r>
    </w:p>
    <w:p w:rsidR="00B77693" w:rsidRDefault="002B2ED0">
      <w:pPr>
        <w:numPr>
          <w:ilvl w:val="0"/>
          <w:numId w:val="2"/>
        </w:numPr>
        <w:tabs>
          <w:tab w:val="left" w:pos="60"/>
          <w:tab w:val="left" w:pos="12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Zamawiającemu przysługuje prawo żądania od Wykonawcy zmiany podwykonawcy, jeżeli ten realizuje ro</w:t>
      </w:r>
      <w:r>
        <w:rPr>
          <w:rFonts w:cs="Times New Roman"/>
          <w:sz w:val="24"/>
          <w:szCs w:val="24"/>
        </w:rPr>
        <w:t>boty w sposób wadliwy, niezgodny z wymogami projektu i sztuką budowlaną.</w:t>
      </w:r>
    </w:p>
    <w:p w:rsidR="00B77693" w:rsidRDefault="002B2ED0">
      <w:pPr>
        <w:numPr>
          <w:ilvl w:val="0"/>
          <w:numId w:val="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Zamawiający nie odpowiada za zobowiązania finansowe za realizowane roboty względem Podwykonawcy (lub dalszego Podwykonawcy) nie ujawnionego mu przez Wykonawcę.</w:t>
      </w:r>
    </w:p>
    <w:p w:rsidR="00B77693" w:rsidRDefault="00B776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5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Wynagrodzenie.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Strony ustalają, że Wykonawca otrzyma od Zamawiającego za wykonanie przedmiotu umowy wynagrodzenie ryczałtowe w wysokości </w:t>
      </w:r>
      <w:r>
        <w:rPr>
          <w:rFonts w:cs="Times New Roman"/>
          <w:b/>
          <w:sz w:val="24"/>
          <w:szCs w:val="24"/>
        </w:rPr>
        <w:t>….. zł brutto</w:t>
      </w:r>
      <w:r>
        <w:rPr>
          <w:rFonts w:cs="Times New Roman"/>
          <w:sz w:val="24"/>
          <w:szCs w:val="24"/>
        </w:rPr>
        <w:t xml:space="preserve"> (słownie: …… złotych), w tym podatek VAT w wysokości  ….. zł (słownie: … złotych).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 xml:space="preserve">Wynagrodzenie będzie płatne  zgodnie </w:t>
      </w:r>
      <w:r>
        <w:rPr>
          <w:rFonts w:cs="Times New Roman"/>
          <w:sz w:val="24"/>
          <w:szCs w:val="24"/>
        </w:rPr>
        <w:t xml:space="preserve">z Harmonogramem rzeczowo – finansowym stanowiącym </w:t>
      </w:r>
      <w:r>
        <w:rPr>
          <w:rFonts w:eastAsia="Calibri" w:cs="Times New Roman"/>
          <w:b/>
          <w:bCs/>
          <w:i/>
          <w:sz w:val="24"/>
          <w:szCs w:val="24"/>
        </w:rPr>
        <w:t>Załącznik nr 2 do umowy.</w:t>
      </w:r>
      <w:r>
        <w:rPr>
          <w:rFonts w:eastAsia="Calibri" w:cs="Times New Roman"/>
          <w:bCs/>
          <w:sz w:val="24"/>
          <w:szCs w:val="24"/>
        </w:rPr>
        <w:t xml:space="preserve"> Wynagrodzenie</w:t>
      </w:r>
      <w:r>
        <w:rPr>
          <w:rFonts w:cs="Times New Roman"/>
          <w:sz w:val="24"/>
          <w:szCs w:val="24"/>
        </w:rPr>
        <w:t xml:space="preserve"> za wykonanie dokumentacji projektowej, o której mowa w § 1 ust. 1 pkt 1 umowy nie może przekroczyć 15% wynagrodzenia, o którym mowa w ust. 1.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Wynagrodzenie, o którym mowa w ust. 1 obejmuje  wszelkie koszty związane z realizacją przedmiotu umowy. Zmiana wynagrodzenia może nastąpić tylko za zgodą Zamawiającego w przypadku wystąpienia okoliczności, których nie dało się przewidzieć opisanych w § 12 </w:t>
      </w:r>
      <w:r>
        <w:rPr>
          <w:rFonts w:cs="Times New Roman"/>
          <w:sz w:val="24"/>
          <w:szCs w:val="24"/>
        </w:rPr>
        <w:t xml:space="preserve">ust. 3 </w:t>
      </w:r>
      <w:proofErr w:type="spellStart"/>
      <w:r>
        <w:rPr>
          <w:rFonts w:cs="Times New Roman"/>
          <w:sz w:val="24"/>
          <w:szCs w:val="24"/>
        </w:rPr>
        <w:t>tiret</w:t>
      </w:r>
      <w:proofErr w:type="spellEnd"/>
      <w:r>
        <w:rPr>
          <w:rFonts w:cs="Times New Roman"/>
          <w:sz w:val="24"/>
          <w:szCs w:val="24"/>
        </w:rPr>
        <w:t xml:space="preserve"> trzecie i/lub ust. 4 lit. e. 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Strony postanawiają dokonać zmiany wysokości wynagrodzenia należnego Wykonawcy, o którym mowa w ust. 1, w formie aneksu, każdorazowo w przypadku wystąpienia jednej z następujących okoliczności:</w:t>
      </w:r>
    </w:p>
    <w:p w:rsidR="00B77693" w:rsidRDefault="002B2ED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zmiany stawki podat</w:t>
      </w:r>
      <w:r>
        <w:rPr>
          <w:rFonts w:cs="Times New Roman"/>
          <w:sz w:val="24"/>
          <w:szCs w:val="24"/>
        </w:rPr>
        <w:t>ku od towarów i usług,</w:t>
      </w:r>
    </w:p>
    <w:p w:rsidR="00B77693" w:rsidRDefault="002B2ED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zmiany wysokości minimalnego wynagrodzenia albo wysokości minimalnej stawki godzinowej, ustalonych na podstawie przepisów ustawy z dnia 10 października 2002 r. o </w:t>
      </w:r>
      <w:r>
        <w:rPr>
          <w:rFonts w:cs="Times New Roman"/>
          <w:sz w:val="24"/>
          <w:szCs w:val="24"/>
        </w:rPr>
        <w:t>minimalnym wynagrodzeniu za pracę,</w:t>
      </w:r>
    </w:p>
    <w:p w:rsidR="00B77693" w:rsidRDefault="002B2ED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zmiany zasad podlegania ubezpieczeni</w:t>
      </w:r>
      <w:r>
        <w:rPr>
          <w:rFonts w:cs="Times New Roman"/>
          <w:sz w:val="24"/>
          <w:szCs w:val="24"/>
        </w:rPr>
        <w:t>om społecznym lub ubezpieczeniu zdrowotnemu lub wysokości stawki składki na ubezpieczenia społeczne lub zdrowotne - na zasadach i w sposób określony w ust. 7, 9 i 11 - 15, jeżeli zmiany te będą miały wpływ na koszty wykonania umowy przez Wykonawcę,</w:t>
      </w:r>
    </w:p>
    <w:p w:rsidR="00B77693" w:rsidRDefault="002B2ED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zasad g</w:t>
      </w:r>
      <w:r>
        <w:rPr>
          <w:sz w:val="24"/>
          <w:szCs w:val="24"/>
        </w:rPr>
        <w:t>romadzenia i wysokości wpłat do pracowniczych planów kapitałowych, o których mowa w ustawie z dnia 4 października 2018 r. o pracowniczych planach kapitałowych (Dz. U. 2215)</w:t>
      </w:r>
      <w:r>
        <w:rPr>
          <w:rFonts w:cs="Times New Roman"/>
          <w:sz w:val="24"/>
          <w:szCs w:val="24"/>
        </w:rPr>
        <w:t>.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 w:hanging="357"/>
        <w:jc w:val="both"/>
      </w:pPr>
      <w:r>
        <w:rPr>
          <w:rFonts w:cs="Times New Roman"/>
          <w:sz w:val="24"/>
          <w:szCs w:val="24"/>
        </w:rPr>
        <w:t>Zmiana wysokości wynagrodzenia należnego Wykonawcy w przypadku zaistnienia przesła</w:t>
      </w:r>
      <w:r>
        <w:rPr>
          <w:rFonts w:cs="Times New Roman"/>
          <w:sz w:val="24"/>
          <w:szCs w:val="24"/>
        </w:rPr>
        <w:t xml:space="preserve">nki, o której mowa w ust. 4 pkt 1, będzie odnosić się wyłącznie do części przedmiotu umowy zrealizowanej, zgodnie z terminami ustalonymi umową, po dniu wejścia w życie przepisów zmieniających stawkę podatku od towarów i usług oraz wyłącznie do części </w:t>
      </w:r>
      <w:r>
        <w:rPr>
          <w:rFonts w:cs="Times New Roman"/>
          <w:sz w:val="24"/>
          <w:szCs w:val="24"/>
        </w:rPr>
        <w:lastRenderedPageBreak/>
        <w:t>przed</w:t>
      </w:r>
      <w:r>
        <w:rPr>
          <w:rFonts w:cs="Times New Roman"/>
          <w:sz w:val="24"/>
          <w:szCs w:val="24"/>
        </w:rPr>
        <w:t>miotu umowy, do której zastosowanie znajdzie zmiana stawki podatku od towarów i usług.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zmiany, o której mowa w ust. 4 pkt 1, wartość wynagrodzenia netto nie zmieni się, a wartość wynagrodzenia brutto zostanie wyliczona na podstawie nowych przep</w:t>
      </w:r>
      <w:r>
        <w:rPr>
          <w:rFonts w:cs="Times New Roman"/>
          <w:sz w:val="24"/>
          <w:szCs w:val="24"/>
        </w:rPr>
        <w:t>isów.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Zmiana wysokości wynagrodzenia w przypadku zaistnienia przesłanki, o której mowa w ust. 4 pkt 2 lub 3, będzie obejmować wyłącznie część wynagrodzenia należnego Wykonawcy, </w:t>
      </w:r>
      <w:r>
        <w:rPr>
          <w:rFonts w:cs="Times New Roman"/>
          <w:sz w:val="24"/>
          <w:szCs w:val="24"/>
        </w:rPr>
        <w:t>w </w:t>
      </w:r>
      <w:r>
        <w:rPr>
          <w:rFonts w:cs="Times New Roman"/>
          <w:sz w:val="24"/>
          <w:szCs w:val="24"/>
        </w:rPr>
        <w:t>odniesieniu do której nastąpiła zmiana wysokości kosztów wykonania umowy prze</w:t>
      </w:r>
      <w:r>
        <w:rPr>
          <w:rFonts w:cs="Times New Roman"/>
          <w:sz w:val="24"/>
          <w:szCs w:val="24"/>
        </w:rPr>
        <w:t>z Wykonawcę w związku z wejściem w życie przepisów odpowiednio zmieniających wysokość minimalnego wynagrodzenia za pracę lub dokonujących zmian w zakresie zasad podlegania ubezpieczeniom społecznym lub ubezpieczeniu zdrowotnemu lub w zakresie wysokości sta</w:t>
      </w:r>
      <w:r>
        <w:rPr>
          <w:rFonts w:cs="Times New Roman"/>
          <w:sz w:val="24"/>
          <w:szCs w:val="24"/>
        </w:rPr>
        <w:t>wki składki na ubezpieczenia społeczne lub zdrowotne.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zmiany, o której mowa w ust. 4 pkt 2, wynagrodzenie Wykonawcy ulegnie zmianie o kwotę odpowiadającą wzrostowi kosztu Wykonawcy w związku ze zwiększeniem wysokości wynagrodzeń pracowników świ</w:t>
      </w:r>
      <w:r>
        <w:rPr>
          <w:rFonts w:cs="Times New Roman"/>
          <w:sz w:val="24"/>
          <w:szCs w:val="24"/>
        </w:rPr>
        <w:t xml:space="preserve">adczących usługi do wysokości aktualnie obowiązującego minimalnego wynagrodzenia za pracę, z uwzględnieniem wszystkich obciążeń publicznoprawnych od kwoty wzrostu minimalnego wynagrodzenia. Kwota odpowiadająca wzrostowi kosztu Wykonawcy będzie odnosić się </w:t>
      </w:r>
      <w:r>
        <w:rPr>
          <w:rFonts w:cs="Times New Roman"/>
          <w:sz w:val="24"/>
          <w:szCs w:val="24"/>
        </w:rPr>
        <w:t>wyłącznie do części wynagrodzenia pracowników świadczących usługi, o których mowa w zdaniu poprzedzającym, odpowiadającej zakresowi, w jakim wykonują oni prace bezpośrednio związane z realizacją przedmiotu umowy.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 w:hanging="357"/>
        <w:jc w:val="both"/>
      </w:pPr>
      <w:r>
        <w:rPr>
          <w:rFonts w:cs="Times New Roman"/>
          <w:sz w:val="24"/>
          <w:szCs w:val="24"/>
        </w:rPr>
        <w:t xml:space="preserve">W przypadku zmiany, o której mowa w ust. 4 </w:t>
      </w:r>
      <w:r>
        <w:rPr>
          <w:rFonts w:cs="Times New Roman"/>
          <w:sz w:val="24"/>
          <w:szCs w:val="24"/>
        </w:rPr>
        <w:t xml:space="preserve">pkt 3, wynagrodzenie Wykonawcy ulegnie zmianie o kwotę odpowiadającą zmianie kosztu Wykonawcy ponoszonego w związku z wypłatą wynagrodzenia pracownikom świadczącym usługi. Kwota odpowiadająca zmianie kosztu Wykonawcy będzie odnosić się wyłącznie do części </w:t>
      </w:r>
      <w:r>
        <w:rPr>
          <w:rFonts w:cs="Times New Roman"/>
          <w:sz w:val="24"/>
          <w:szCs w:val="24"/>
        </w:rPr>
        <w:t>wynagrodzenia pracowników świadczących usługi, o których mowa w zdaniu poprzedzającym, odpowiadającej zakresowi, w jakim wykonują oni prace bezpośrednio związane z realizacją przedmiotu Umowy.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 w:hanging="357"/>
        <w:jc w:val="both"/>
      </w:pPr>
      <w:r>
        <w:rPr>
          <w:rFonts w:cs="Times New Roman"/>
          <w:sz w:val="24"/>
          <w:szCs w:val="24"/>
        </w:rPr>
        <w:t>W przypadku zmiany, o której mowa w ust. 4 pkt 4, wynagrodzenie</w:t>
      </w:r>
      <w:r>
        <w:rPr>
          <w:rFonts w:cs="Times New Roman"/>
          <w:sz w:val="24"/>
          <w:szCs w:val="24"/>
        </w:rPr>
        <w:t xml:space="preserve"> Wykonawcy ulegnie zmianie o kwotę odpowiadającą </w:t>
      </w:r>
      <w:r>
        <w:t xml:space="preserve">wysokości wpłat do pracowniczych planów kapitałowych, jeżeli zmiany te będą miały wpływ na koszty wykonania zamówienia przez Wykonawcę. </w:t>
      </w:r>
      <w:r>
        <w:rPr>
          <w:rFonts w:cs="Times New Roman"/>
          <w:sz w:val="24"/>
          <w:szCs w:val="24"/>
        </w:rPr>
        <w:t>Kwota odpowiadająca zmianie kosztu Wykonawcy będzie odnosić się wyłączn</w:t>
      </w:r>
      <w:r>
        <w:rPr>
          <w:rFonts w:cs="Times New Roman"/>
          <w:sz w:val="24"/>
          <w:szCs w:val="24"/>
        </w:rPr>
        <w:t>ie do części wynagrodzenia pracowników świadczących usługi, o których mowa w zdaniu poprzedzającym, odpowiadającej zakresowi, w jakim wykonują oni prace bezpośrednio związane z realizacją przedmiotu Umowy.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zawarcia aneksu, o którym mowa w ust. 4, ka</w:t>
      </w:r>
      <w:r>
        <w:rPr>
          <w:rFonts w:cs="Times New Roman"/>
          <w:sz w:val="24"/>
          <w:szCs w:val="24"/>
        </w:rPr>
        <w:t xml:space="preserve">żda ze Stron może wystąpić do drugiej Strony z wnioskiem o dokonanie zmiany wysokości wynagrodzenia należnego Wykonawcy, wraz z uzasadnieniem zawierającym w szczególności szczegółowe wyliczenie całkowitej kwoty, o jaką wynagrodzenie Wykonawcy powinno ulec </w:t>
      </w:r>
      <w:r>
        <w:rPr>
          <w:rFonts w:cs="Times New Roman"/>
          <w:sz w:val="24"/>
          <w:szCs w:val="24"/>
        </w:rPr>
        <w:t xml:space="preserve">zmianie, oraz wskazaniem daty, od której nastąpiła bądź nastąpi zmiana wysokości kosztów wykonania umowy uzasadniająca zmianę wysokości wynagrodzenia należnego Wykonawcy. 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 przypadku zmian, o których mowa w ust. 4 pkt 2 lub pkt 3, jeżeli z wnioskiem wystę</w:t>
      </w:r>
      <w:r>
        <w:rPr>
          <w:rFonts w:cs="Times New Roman"/>
          <w:sz w:val="24"/>
          <w:szCs w:val="24"/>
        </w:rPr>
        <w:t>puje Wykonawca,  jest on zobowiązany dołączyć do wniosku dokumenty, z których będzie wynikać, w jakim zakresie zmiany te mają wpływ na koszty wykonania umowy,  szczególności:</w:t>
      </w:r>
    </w:p>
    <w:p w:rsidR="00B77693" w:rsidRDefault="002B2ED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pisemne zestawienie wynagrodzeń (zarówno przed jak i po zmianie) pracowników </w:t>
      </w:r>
      <w:r>
        <w:rPr>
          <w:rFonts w:cs="Times New Roman"/>
          <w:sz w:val="24"/>
          <w:szCs w:val="24"/>
        </w:rPr>
        <w:t>świadczących usługi, wraz z określeniem zakresu (części etatu), w jakim wykonują oni prace bezpośrednio związane z realizacją przedmiotu umowy oraz części wynagrodzenia odpowiadającej temu zakresowi - w przypadku zmiany, o której mowa w ust. 4 pkt 2, lub</w:t>
      </w:r>
    </w:p>
    <w:p w:rsidR="00B77693" w:rsidRDefault="002B2ED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isemne zestawienie wynagrodzeń (zarówno przed jak i po zmianie) pracowników świadczących usługi, wraz z kwotami składek uiszczanych do Zakładu Ubezpieczeń Społecznych/Kasy Rolniczego Ubezpieczenia Społecznego w części finansowanej przez </w:t>
      </w:r>
      <w:r>
        <w:rPr>
          <w:rFonts w:cs="Times New Roman"/>
          <w:sz w:val="24"/>
          <w:szCs w:val="24"/>
        </w:rPr>
        <w:lastRenderedPageBreak/>
        <w:t>Wykonawcę, z określ</w:t>
      </w:r>
      <w:r>
        <w:rPr>
          <w:rFonts w:cs="Times New Roman"/>
          <w:sz w:val="24"/>
          <w:szCs w:val="24"/>
        </w:rPr>
        <w:t>eniem zakresu (części etatu), w jakim wykonują oni prace bezpośrednio związane z realizacją przedmiotu umowy oraz części wynagrodzenia odpowiadającej temu zakresowi - w przypadku zmiany, o której mowa w ust. 4 pkt 3.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 przypadku zmiany, o której mowa w ust</w:t>
      </w:r>
      <w:r>
        <w:rPr>
          <w:rFonts w:cs="Times New Roman"/>
          <w:sz w:val="24"/>
          <w:szCs w:val="24"/>
        </w:rPr>
        <w:t>. 4 pkt 3, jeżeli z wnioskiem występuje Zamawiający, jest on uprawniony do zobowiązania Wykonawcy do przedstawienia w wyznaczonym terminie, nie krótszym niż 7 dni roboczych, dokumentów, z których będzie wynikać w jakim zakresie zmiana ta ma wpływ na koszty</w:t>
      </w:r>
      <w:r>
        <w:rPr>
          <w:rFonts w:cs="Times New Roman"/>
          <w:sz w:val="24"/>
          <w:szCs w:val="24"/>
        </w:rPr>
        <w:t xml:space="preserve"> wykonania umowy, w tym pisemnego zestawienia wynagrodzeń, o którym mowa w ust. 12 pkt 2 umowy.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terminie 10 dni roboczych od dnia przekazania wniosku, o którym mowa w ust. 11, Strona, która otrzymała wniosek, przekaże drugiej Stronie informację o zakresi</w:t>
      </w:r>
      <w:r>
        <w:rPr>
          <w:rFonts w:cs="Times New Roman"/>
          <w:sz w:val="24"/>
          <w:szCs w:val="24"/>
        </w:rPr>
        <w:t>e, w jakim zatwierdza wniosek oraz wskaże kwotę, o którą wynagrodzenie należne Wykonawcy powinno ulec zmianie, albo informację o niezatwierdzeniu wniosku wraz z uzasadnieniem.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 przypadku otrzymania przez Stronę informacji o niezatwierdzeniu wniosku lub cz</w:t>
      </w:r>
      <w:r>
        <w:rPr>
          <w:rFonts w:cs="Times New Roman"/>
          <w:sz w:val="24"/>
          <w:szCs w:val="24"/>
        </w:rPr>
        <w:t>ęściowym zatwierdzeniu wniosku, Strona ta może ponownie wystąpić z wnioskiem, o którym mowa w ust. 11. W takim przypadku przepisy ust. 12 - 14 stosuje się odpowiednio.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Zawarcie aneksu nastąpi nie później niż w terminie 10 dni roboczych od dnia zatwierdzeni</w:t>
      </w:r>
      <w:r>
        <w:rPr>
          <w:rFonts w:cs="Times New Roman"/>
          <w:sz w:val="24"/>
          <w:szCs w:val="24"/>
        </w:rPr>
        <w:t>a wniosku o dokonanie zmiany wysokości wynagrodzenia należnego Wykonawcy.</w:t>
      </w:r>
    </w:p>
    <w:p w:rsidR="00B77693" w:rsidRDefault="002B2ED0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Wszelkie zmiany i uzupełnienia niniejszej umowy wymagają zachowania formy pisemnej pod rygorem nieważności.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6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Warunki płatności.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 xml:space="preserve">Strony ustalają, że rozliczenie za przedmiot umowy </w:t>
      </w:r>
      <w:r>
        <w:rPr>
          <w:rFonts w:cs="Times New Roman"/>
          <w:sz w:val="24"/>
          <w:szCs w:val="24"/>
        </w:rPr>
        <w:t>realizowane będzie fakturami częściowymi odnoszącymi się do robót podlegających odbiorom częściowym, zgodnie z harmonogramem rzeczowo-finansowym oraz fakturą końcową.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Wynagrodzenie płatne będzie na podstawie zatwierdzonych przez Inspektora Nadzoru faktur V</w:t>
      </w:r>
      <w:r>
        <w:rPr>
          <w:rFonts w:cs="Times New Roman"/>
          <w:sz w:val="24"/>
          <w:szCs w:val="24"/>
        </w:rPr>
        <w:t>AT przelewem na rachunek bankowy Wykonawcy w terminie do 30 dni od daty otrzymania prawidłowo złożonej faktury.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datę płatności uznaje się datę obciążenia rachunku  bankowego Zamawiającego.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dopuszcza płatności częściowe za wykonane i odebrane</w:t>
      </w:r>
      <w:r>
        <w:rPr>
          <w:rFonts w:cs="Times New Roman"/>
          <w:sz w:val="24"/>
          <w:szCs w:val="24"/>
        </w:rPr>
        <w:t xml:space="preserve"> roboty budowlane. Podstawę do wystawienia przez Wykonawcę faktury częściowej stanowić będzie sprawdzony i zatwierdzony przez inspektora nadzoru protokół odbioru częściowego robót.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Suma wszystkich płatności częściowych nie może przekroczyć 90% wynagrodzeni</w:t>
      </w:r>
      <w:r>
        <w:rPr>
          <w:rFonts w:cs="Times New Roman"/>
          <w:sz w:val="24"/>
          <w:szCs w:val="24"/>
        </w:rPr>
        <w:t>a brutto określonego w § 5 ust. 1.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Płatność końcowa nastąpi po odbiorze końcowym na podstawie protokołu odbioru końcowego potwierdzającego prawidłowo wykonane roboty oraz faktury zatwierdzonej przez Inspektora Nadzoru.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wszelkie przekroczenia wynagrodzen</w:t>
      </w:r>
      <w:r>
        <w:rPr>
          <w:rFonts w:cs="Times New Roman"/>
          <w:sz w:val="24"/>
          <w:szCs w:val="24"/>
        </w:rPr>
        <w:t xml:space="preserve">ia ustalonego w niniejszej umowie na rzecz podwykonawcy lub podwykonawców oraz wynagrodzeń za poszczególne części robót Wykonawca ponosi wyłączną i pełną odpowiedzialność finansową wobec podwykonawcy lub podwykonawców. 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Należne wynagrodzenie Wykonawcy za w</w:t>
      </w:r>
      <w:r>
        <w:rPr>
          <w:rFonts w:cs="Times New Roman"/>
          <w:sz w:val="24"/>
          <w:szCs w:val="24"/>
        </w:rPr>
        <w:t xml:space="preserve">ykonanie przedmiotu umowy, będzie realizowane na podstawie faktur częściowych, o których mowa w ust. 4, oraz faktury końcowej, o której mowa w ust. 6, wystawionych przez Wykonawcę pod warunkiem ich zatwierdzenia przez Inspektora Nadzoru i podpisania przez </w:t>
      </w:r>
      <w:r>
        <w:rPr>
          <w:rFonts w:cs="Times New Roman"/>
          <w:sz w:val="24"/>
          <w:szCs w:val="24"/>
        </w:rPr>
        <w:t xml:space="preserve">niego protokołów bezusterkowego odbioru odpowiednio częściowych i końcowego, z zastrzeżeniem postanowień ust. 12 - 16. 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Zatwierdzone przez Inspektora Nadzoru kwoty za poszczególne wykonane roboty nie mogą przekroczyć kwot przyjętych dla poszczególnych robó</w:t>
      </w:r>
      <w:r>
        <w:rPr>
          <w:rFonts w:cs="Times New Roman"/>
          <w:sz w:val="24"/>
          <w:szCs w:val="24"/>
        </w:rPr>
        <w:t xml:space="preserve">t w harmonogramie rzeczowo-finansowym stanowiącym Załącznik 2 do umowy. 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Wystawione przez Wykonawcę odpowiednio faktury częściowe i końcową za wykonane prace, o których mowa w § 1 niniejszej umowy, będą przez Zamawiającego realizowane nie </w:t>
      </w:r>
      <w:r>
        <w:rPr>
          <w:rFonts w:cs="Times New Roman"/>
          <w:sz w:val="24"/>
          <w:szCs w:val="24"/>
        </w:rPr>
        <w:lastRenderedPageBreak/>
        <w:t>później niż w ter</w:t>
      </w:r>
      <w:r>
        <w:rPr>
          <w:rFonts w:cs="Times New Roman"/>
          <w:sz w:val="24"/>
          <w:szCs w:val="24"/>
        </w:rPr>
        <w:t>minie</w:t>
      </w:r>
      <w:r>
        <w:rPr>
          <w:rFonts w:cs="Times New Roman"/>
          <w:color w:val="C0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30</w:t>
      </w:r>
      <w:r>
        <w:rPr>
          <w:rFonts w:cs="Times New Roman"/>
          <w:color w:val="C0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dni od daty jej otrzymania, z zastrzeżeniem postanowień ust. 12-16 umowy. Faktura zostanie wystawiona:</w:t>
      </w:r>
    </w:p>
    <w:p w:rsidR="00B77693" w:rsidRDefault="002B2ED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Nabywca: Gmina Skała, ul. Rynek 29, 32-043 Skała, NIP: 677 10 24 094</w:t>
      </w:r>
    </w:p>
    <w:p w:rsidR="00B77693" w:rsidRDefault="002B2ED0">
      <w:pPr>
        <w:pStyle w:val="Akapitzlist"/>
        <w:spacing w:after="0" w:line="240" w:lineRule="auto"/>
        <w:ind w:left="0"/>
        <w:jc w:val="both"/>
      </w:pPr>
      <w:r>
        <w:rPr>
          <w:rFonts w:cs="Times New Roman"/>
          <w:b/>
          <w:sz w:val="24"/>
          <w:szCs w:val="24"/>
        </w:rPr>
        <w:t>Odbiorca: Urząd Miasta i Gminy w Skale, ul. Rynek 29,32-043 Skała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zapłaci wynagrodzenie na rachunek bankowy Wykonawcy wskazany na fakturze. Wykonawca będzie wystawiał faktury raz na kwartał,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Warunkiem zapłaty przez Zamawiającego należnego wynagrodzenia odpowiednio częściowego i końcowego za odebrane roboty bu</w:t>
      </w:r>
      <w:r>
        <w:rPr>
          <w:rFonts w:cs="Times New Roman"/>
          <w:sz w:val="24"/>
          <w:szCs w:val="24"/>
        </w:rPr>
        <w:t>dowlane jest przedstawienie przez Wykonawcę dowodów potwierdzających zapłatę – kopii przelewów - wymagalnego wynagrodzenia podwykonawcom i dalszym podwykonawcom, biorącym udział w realizacji odebranych robót budowlanych oraz oświadczenie podwykonawcy lub p</w:t>
      </w:r>
      <w:r>
        <w:rPr>
          <w:rFonts w:cs="Times New Roman"/>
          <w:sz w:val="24"/>
          <w:szCs w:val="24"/>
        </w:rPr>
        <w:t>odwykonawców o </w:t>
      </w:r>
      <w:r>
        <w:rPr>
          <w:rFonts w:cs="Times New Roman"/>
          <w:sz w:val="24"/>
          <w:szCs w:val="24"/>
        </w:rPr>
        <w:t xml:space="preserve">zapłacie należnego im wynagrodzenia. Wykonawca oświadcza, że potwierdzenie, o którym mowa w niniejszym ustępie, będzie stanowiło integralną część (załącznik) wystawionej faktury VAT. 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Zamawiający, z zastrzeżeniem postanowień art. 143c ust. 4</w:t>
      </w:r>
      <w:r>
        <w:rPr>
          <w:rFonts w:cs="Times New Roman"/>
          <w:sz w:val="24"/>
          <w:szCs w:val="24"/>
        </w:rPr>
        <w:t xml:space="preserve"> i 5 ustawy Prawo Zamówień </w:t>
      </w:r>
      <w:r>
        <w:rPr>
          <w:rFonts w:cs="Times New Roman"/>
          <w:sz w:val="24"/>
          <w:szCs w:val="24"/>
        </w:rPr>
        <w:br/>
        <w:t>Publicznych, dokonuje bezpośredniej zapłaty wymagalnego wynagrodzenia przysługującego podwykonawcy lub dalszemu podwykonawcy, który zawarł zaakceptowaną przez Zamawiającego umowę o podwykonawstwo, której przedmiotem są roboty bu</w:t>
      </w:r>
      <w:r>
        <w:rPr>
          <w:rFonts w:cs="Times New Roman"/>
          <w:sz w:val="24"/>
          <w:szCs w:val="24"/>
        </w:rPr>
        <w:t>dowlane, lub który zawarł przedłożoną Zamawiającemu umowę o podwykonawstwo, której przedmiotem są dostawy lub usługi, w przypadku uchylenia się od obowiązku zapłaty odpowiednio przez Wykonawcę, podwykonawcę lub dalszego podwykonawcę zamówienia na roboty bu</w:t>
      </w:r>
      <w:r>
        <w:rPr>
          <w:rFonts w:cs="Times New Roman"/>
          <w:sz w:val="24"/>
          <w:szCs w:val="24"/>
        </w:rPr>
        <w:t xml:space="preserve">dowlane lub dostawę i usługi. 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 xml:space="preserve">Wynagrodzenie, o którym mowa w ust. 13, dotyczy wyłącznie należności powstałych po </w:t>
      </w:r>
      <w:r>
        <w:rPr>
          <w:rFonts w:cs="Times New Roman"/>
          <w:sz w:val="24"/>
          <w:szCs w:val="24"/>
        </w:rPr>
        <w:br/>
        <w:t>zaakceptowaniu przez Zamawiającego umowy o podwykonawstwo, której przedmiotem są roboty budowlane, lub po przedłożeniu Zamawiającemu poświadc</w:t>
      </w:r>
      <w:r>
        <w:rPr>
          <w:rFonts w:cs="Times New Roman"/>
          <w:sz w:val="24"/>
          <w:szCs w:val="24"/>
        </w:rPr>
        <w:t xml:space="preserve">zonej za zgodność </w:t>
      </w:r>
      <w:r>
        <w:rPr>
          <w:rFonts w:cs="Times New Roman"/>
          <w:sz w:val="24"/>
          <w:szCs w:val="24"/>
        </w:rPr>
        <w:br/>
        <w:t>z oryginałem kopii umowy o podwykonawstwo, której przedmiotem są dostawy lub usługi.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 przypadku dokonania bezp</w:t>
      </w:r>
      <w:r>
        <w:rPr>
          <w:rFonts w:cs="Times New Roman"/>
          <w:sz w:val="24"/>
          <w:szCs w:val="24"/>
        </w:rPr>
        <w:t>ośredniej zapłaty podwykonawcy lub dalszemu podwykonawcy, Zamawiający potrąca kwotę wypłaconego wynagrodzenia z wynagrodzenia należnego Wykonawcy.</w:t>
      </w:r>
      <w:r>
        <w:rPr>
          <w:rFonts w:cs="Times New Roman"/>
          <w:color w:val="FF0000"/>
          <w:sz w:val="24"/>
          <w:szCs w:val="24"/>
        </w:rPr>
        <w:t xml:space="preserve"> 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Podstawą do wystawienia faktur częściowych oraz faktury końcowej jest bezusterkowy protokół odbioru odpowied</w:t>
      </w:r>
      <w:r>
        <w:rPr>
          <w:rFonts w:cs="Times New Roman"/>
          <w:sz w:val="24"/>
          <w:szCs w:val="24"/>
        </w:rPr>
        <w:t>nio częściowego i końcowego poszczególnych robót.</w:t>
      </w:r>
    </w:p>
    <w:p w:rsidR="00B77693" w:rsidRDefault="002B2ED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W przypadku przedstawienia przez Wykonawcę nieprawidłowej faktury VAT, bądź braku dokumentów, o których mowa w ust. 12, Zamawiający odmówi jej przyjęcia.</w:t>
      </w:r>
    </w:p>
    <w:p w:rsidR="00B77693" w:rsidRDefault="00B776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77693" w:rsidRDefault="002B2ED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§ 7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Odbiory.</w:t>
      </w:r>
    </w:p>
    <w:p w:rsidR="00B77693" w:rsidRDefault="002B2ED0">
      <w:pPr>
        <w:tabs>
          <w:tab w:val="left" w:pos="60"/>
        </w:tabs>
        <w:spacing w:after="0" w:line="240" w:lineRule="auto"/>
        <w:ind w:left="57" w:hanging="397"/>
        <w:jc w:val="both"/>
      </w:pPr>
      <w:r>
        <w:rPr>
          <w:rFonts w:cs="Times New Roman"/>
          <w:sz w:val="24"/>
          <w:szCs w:val="24"/>
        </w:rPr>
        <w:t>1. Strony ustalają, że będą stosowane</w:t>
      </w:r>
      <w:r>
        <w:rPr>
          <w:rFonts w:cs="Times New Roman"/>
          <w:sz w:val="24"/>
          <w:szCs w:val="24"/>
        </w:rPr>
        <w:t xml:space="preserve"> następujące rodzaje odbiorów: </w:t>
      </w:r>
    </w:p>
    <w:p w:rsidR="00B77693" w:rsidRDefault="002B2E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odbiory częściowe robót, </w:t>
      </w:r>
    </w:p>
    <w:p w:rsidR="00B77693" w:rsidRDefault="002B2E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odbiór końcowy. </w:t>
      </w:r>
    </w:p>
    <w:p w:rsidR="00B77693" w:rsidRDefault="002B2ED0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Wykonawca zgłasza Zamawiającemu gotowość do odbioru częściowego i końcowego robót. </w:t>
      </w:r>
    </w:p>
    <w:p w:rsidR="00B77693" w:rsidRDefault="002B2ED0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Zamawiający wyznaczy termin i rozpocznie odbiór przedmiotu odbioru w terminie do 14 dni od </w:t>
      </w:r>
      <w:r>
        <w:rPr>
          <w:rFonts w:cs="Times New Roman"/>
          <w:color w:val="000000"/>
          <w:sz w:val="24"/>
          <w:szCs w:val="24"/>
        </w:rPr>
        <w:t>daty zawiadomienia go o osiągnięciu gotowości do odbioru, zawiadamiając o tym Wykonawcę. W przypadku robót zanikających i ulegających zakryciu w terminie do 3 dni od daty zawiadomienia. Jeżeli Wykonawca nie poinformuje  o zamiarze realizacji robót zanikają</w:t>
      </w:r>
      <w:r>
        <w:rPr>
          <w:rFonts w:cs="Times New Roman"/>
          <w:color w:val="000000"/>
          <w:sz w:val="24"/>
          <w:szCs w:val="24"/>
        </w:rPr>
        <w:t>cych i ulegających zakryciu i wykona je bez odbioru Inspektora Nadzoru, to będzie zobowiązany do odkrycia tych robót  w celu ich zbadania, a następnie przywróci roboty do stanu poprzedniego na swój koszt.</w:t>
      </w:r>
    </w:p>
    <w:p w:rsidR="00B77693" w:rsidRDefault="002B2ED0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Zakończenie prac komisji spisaniem protokołu bezust</w:t>
      </w:r>
      <w:r>
        <w:rPr>
          <w:rFonts w:cs="Times New Roman"/>
          <w:sz w:val="24"/>
          <w:szCs w:val="24"/>
        </w:rPr>
        <w:t xml:space="preserve">erkowego odbioru jest równoznaczne z potwierdzeniem terminu zakończenia robót, określonym przez Wykonawcę w powiadomieniu o gotowości odbioru robót. </w:t>
      </w:r>
    </w:p>
    <w:p w:rsidR="00B77693" w:rsidRDefault="002B2ED0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Strony ustalają, że każdorazowo z prac komisji odbioru sporządzone zostaną protokoły określające wszystkie</w:t>
      </w:r>
      <w:r>
        <w:rPr>
          <w:rFonts w:cs="Times New Roman"/>
          <w:sz w:val="24"/>
          <w:szCs w:val="24"/>
        </w:rPr>
        <w:t xml:space="preserve"> ustalenia dokonane w trakcie odbioru, jak też terminy wyznaczone na usunięcie stwierdzonych przy odbiorze wad lub usterek. Protokoły odbioru podpisane przez strony Zamawiający dostarcza Wykonawcy w dniu zakończenia czynności odbioru. Protokoły te będą sta</w:t>
      </w:r>
      <w:r>
        <w:rPr>
          <w:rFonts w:cs="Times New Roman"/>
          <w:sz w:val="24"/>
          <w:szCs w:val="24"/>
        </w:rPr>
        <w:t>nowić podstawę do wystawienia faktury.</w:t>
      </w:r>
    </w:p>
    <w:p w:rsidR="00B77693" w:rsidRDefault="002B2ED0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Odbiór końcowy nie może być dokonany, jeżeli stwierdzone wady lub inne naruszenia postanowień niniejszej umowy obniżają przewidzianą przez Zamawiającego zdolność użytkową wykonanych robót. </w:t>
      </w:r>
    </w:p>
    <w:p w:rsidR="00B77693" w:rsidRDefault="002B2ED0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Jeżeli w toku czynności odb</w:t>
      </w:r>
      <w:r>
        <w:rPr>
          <w:rFonts w:cs="Times New Roman"/>
          <w:sz w:val="24"/>
          <w:szCs w:val="24"/>
        </w:rPr>
        <w:t xml:space="preserve">ioru zostaną stwierdzone wady to Zamawiającemu przysługują następujące uprawnienia: </w:t>
      </w:r>
    </w:p>
    <w:p w:rsidR="00B77693" w:rsidRDefault="002B2E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jeżeli wada nadaje się do usunięcia może odmówić odbioru do czasu usunięcia wad, </w:t>
      </w:r>
    </w:p>
    <w:p w:rsidR="00B77693" w:rsidRDefault="002B2E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jeżeli wady nie nadają się do usunięcia, to: </w:t>
      </w:r>
    </w:p>
    <w:p w:rsidR="00B77693" w:rsidRDefault="002B2E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jeżeli nie uniemożliwiają one użytkowanie przedmiotu odbioru zgodnie </w:t>
      </w:r>
      <w:r>
        <w:rPr>
          <w:rFonts w:cs="Times New Roman"/>
          <w:sz w:val="24"/>
          <w:szCs w:val="24"/>
        </w:rPr>
        <w:br/>
        <w:t xml:space="preserve">z przeznaczeniem, Zamawiający może obniżyć odpowiednio wynagrodzenie, </w:t>
      </w:r>
    </w:p>
    <w:p w:rsidR="00B77693" w:rsidRDefault="002B2E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jeżeli wady uniemożliwiają użytkowanie przedmiotu odbioru zgodnie </w:t>
      </w:r>
      <w:r>
        <w:rPr>
          <w:rFonts w:cs="Times New Roman"/>
          <w:sz w:val="24"/>
          <w:szCs w:val="24"/>
        </w:rPr>
        <w:br/>
        <w:t>z przeznaczeniem, Zamawiający może odstąpi</w:t>
      </w:r>
      <w:r>
        <w:rPr>
          <w:rFonts w:cs="Times New Roman"/>
          <w:sz w:val="24"/>
          <w:szCs w:val="24"/>
        </w:rPr>
        <w:t xml:space="preserve">ć od umowy lub żądać wykonania przedmiotu odbioru po raz drugi. </w:t>
      </w:r>
    </w:p>
    <w:p w:rsidR="00B77693" w:rsidRDefault="002B2ED0">
      <w:pPr>
        <w:pStyle w:val="Akapitzlist"/>
        <w:numPr>
          <w:ilvl w:val="0"/>
          <w:numId w:val="1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Wykonawca zobowiązany jest do zawiadomienia Zamawiającego o usunięciu wad oraz do żądania wyznaczenia terminu odbioru zakwestionowanych uprzednio robót jako wadliwych. </w:t>
      </w:r>
    </w:p>
    <w:p w:rsidR="00B77693" w:rsidRDefault="002B2ED0">
      <w:pPr>
        <w:pStyle w:val="Akapitzlist"/>
        <w:numPr>
          <w:ilvl w:val="0"/>
          <w:numId w:val="1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czynnościach odbioru</w:t>
      </w:r>
      <w:r>
        <w:rPr>
          <w:rFonts w:cs="Times New Roman"/>
          <w:sz w:val="24"/>
          <w:szCs w:val="24"/>
        </w:rPr>
        <w:t>, w tym odbioru końcowego, będą uczestniczyć osoby bezpośrednio biorące udział w realizacji przedmiotu umowy będące przedstawicielami Stron, tj. Kierownik Budowy oraz Inspektor Nadzoru.</w:t>
      </w:r>
    </w:p>
    <w:p w:rsidR="00B77693" w:rsidRDefault="002B2ED0">
      <w:pPr>
        <w:pStyle w:val="Akapitzlist"/>
        <w:numPr>
          <w:ilvl w:val="0"/>
          <w:numId w:val="1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odbiorach mogą uczestniczyć również inne osoby niż te, o których mow</w:t>
      </w:r>
      <w:r>
        <w:rPr>
          <w:rFonts w:cs="Times New Roman"/>
          <w:sz w:val="24"/>
          <w:szCs w:val="24"/>
        </w:rPr>
        <w:t xml:space="preserve">a w ust. 9 ze strony Wykonawcy oraz Zamawiającego. </w:t>
      </w:r>
      <w:r>
        <w:rPr>
          <w:sz w:val="24"/>
          <w:szCs w:val="24"/>
        </w:rPr>
        <w:t>W uzasadnionych przypadkach Zamawiający może powołać do udziału w komisji rzeczoznawców lub specjalistów branżowych.</w:t>
      </w:r>
    </w:p>
    <w:p w:rsidR="00B77693" w:rsidRDefault="002B2ED0">
      <w:pPr>
        <w:pStyle w:val="Akapitzlist"/>
        <w:numPr>
          <w:ilvl w:val="0"/>
          <w:numId w:val="17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 xml:space="preserve">Wykonawca przeprowadzi przed odbiorem przewidziane przepisami próby i sprawdzenia </w:t>
      </w:r>
      <w:r>
        <w:rPr>
          <w:rFonts w:cs="Times New Roman"/>
          <w:sz w:val="24"/>
          <w:szCs w:val="24"/>
        </w:rPr>
        <w:br/>
        <w:t>techn</w:t>
      </w:r>
      <w:r>
        <w:rPr>
          <w:rFonts w:cs="Times New Roman"/>
          <w:sz w:val="24"/>
          <w:szCs w:val="24"/>
        </w:rPr>
        <w:t>iczne. O terminie ich przeprowadzenia Wykonawca zawiadomi Zamawiającego pisemnie, nie później niż na 3 dni przed terminem wyznaczonym do wykonania. W przypadku braku zawiadomienia w terminie, o którym mowa w zdaniu poprzednim, Zamawiający będzie miał prawo</w:t>
      </w:r>
      <w:r>
        <w:rPr>
          <w:rFonts w:cs="Times New Roman"/>
          <w:sz w:val="24"/>
          <w:szCs w:val="24"/>
        </w:rPr>
        <w:t xml:space="preserve"> nie przystąpić do odbioru i żądać na ryzyko i koszt Wykonawcy ponownego wykonania prób i sprawdzeń w wyznaczonym przez siebie terminie.</w:t>
      </w:r>
    </w:p>
    <w:p w:rsidR="00B77693" w:rsidRDefault="002B2ED0">
      <w:pPr>
        <w:pStyle w:val="Akapitzlist"/>
        <w:numPr>
          <w:ilvl w:val="0"/>
          <w:numId w:val="1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Inspektor Nadzoru podpisuje protokół odbioru po sprawdzeniu zgodności przedmiotu odbioru wykonania z technologią oraz p</w:t>
      </w:r>
      <w:r>
        <w:rPr>
          <w:rFonts w:cs="Times New Roman"/>
          <w:sz w:val="24"/>
          <w:szCs w:val="24"/>
        </w:rPr>
        <w:t xml:space="preserve">o sprawdzeniu jego zgodności z obowiązującymi przepisami prawa w tym w szczególności dotyczącymi bezpieczeństwa. </w:t>
      </w:r>
    </w:p>
    <w:p w:rsidR="00B77693" w:rsidRDefault="002B2ED0">
      <w:pPr>
        <w:pStyle w:val="Akapitzlist"/>
        <w:numPr>
          <w:ilvl w:val="0"/>
          <w:numId w:val="1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przedstawi Zamawiającemu do odbioru dziennik budowy, zaświadczenia właściwych jednostek i organów, świadectwa techniczne i jakościow</w:t>
      </w:r>
      <w:r>
        <w:rPr>
          <w:rFonts w:cs="Times New Roman"/>
          <w:sz w:val="24"/>
          <w:szCs w:val="24"/>
        </w:rPr>
        <w:t>e, dokumenty gwarancyjne, a także dokumentację powykonawczą ze wszystkimi zmianami dokonanymi podczas budowy w tym inwentaryzację geodezyjną, sporządzoną w dwóch egzemplarzach.</w:t>
      </w:r>
    </w:p>
    <w:p w:rsidR="00B77693" w:rsidRDefault="002B2ED0">
      <w:pPr>
        <w:pStyle w:val="Akapitzlist"/>
        <w:numPr>
          <w:ilvl w:val="0"/>
          <w:numId w:val="17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Wykonawca jest zobowiązany przekazać Zamawiającemu kompletną dokumentację zamon</w:t>
      </w:r>
      <w:r>
        <w:rPr>
          <w:rFonts w:cs="Times New Roman"/>
          <w:sz w:val="24"/>
          <w:szCs w:val="24"/>
        </w:rPr>
        <w:t xml:space="preserve">towanych przez Wykonawcę maszyn i urządzeń wraz z gwarancjami jakości, decyzje dopuszczające do użytkowania w dniu dokonania odbioru. </w:t>
      </w:r>
    </w:p>
    <w:p w:rsidR="00B77693" w:rsidRDefault="002B2ED0">
      <w:pPr>
        <w:pStyle w:val="Akapitzlist"/>
        <w:numPr>
          <w:ilvl w:val="0"/>
          <w:numId w:val="17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 xml:space="preserve">Warunkiem zgłoszenia przez Wykonawcę gotowości dokonania odbioru końcowego jest uzyskanie przez niego wszystkich </w:t>
      </w:r>
      <w:r>
        <w:rPr>
          <w:rFonts w:cs="Times New Roman"/>
          <w:sz w:val="24"/>
          <w:szCs w:val="24"/>
        </w:rPr>
        <w:t>przewidzianych w obowiązującym prawie atestów i zezwoleń co do urządzeń i instalacji zamontowanych lub wykonanych w trakcie realizacji przedmiotu niniejszej umowy.</w:t>
      </w:r>
    </w:p>
    <w:p w:rsidR="00B77693" w:rsidRDefault="002B2ED0">
      <w:pPr>
        <w:pStyle w:val="Akapitzlist"/>
        <w:numPr>
          <w:ilvl w:val="0"/>
          <w:numId w:val="17"/>
        </w:numPr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 xml:space="preserve"> Odbiór pogwarancyjny jest dokonywany po upływie terminu gwarancyjnego i polega na sprawdzen</w:t>
      </w:r>
      <w:r>
        <w:rPr>
          <w:rFonts w:cs="Times New Roman"/>
          <w:sz w:val="24"/>
          <w:szCs w:val="24"/>
        </w:rPr>
        <w:t>iu usunięcia wad powstałych i ujawnionych w okresie gwarancyjnym.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§ 8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Kary umowne.</w:t>
      </w:r>
    </w:p>
    <w:p w:rsidR="00B77693" w:rsidRDefault="002B2ED0">
      <w:pPr>
        <w:numPr>
          <w:ilvl w:val="0"/>
          <w:numId w:val="10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Strony postanawiają, że obowiązującą je formą odszkodowania są kary umowne.</w:t>
      </w:r>
    </w:p>
    <w:p w:rsidR="00B77693" w:rsidRDefault="002B2ED0">
      <w:pPr>
        <w:numPr>
          <w:ilvl w:val="0"/>
          <w:numId w:val="10"/>
        </w:numPr>
        <w:tabs>
          <w:tab w:val="left" w:pos="60"/>
        </w:tabs>
        <w:spacing w:after="0" w:line="240" w:lineRule="auto"/>
        <w:ind w:left="0"/>
        <w:jc w:val="both"/>
      </w:pPr>
      <w:r>
        <w:rPr>
          <w:sz w:val="24"/>
          <w:szCs w:val="24"/>
        </w:rPr>
        <w:t>Wykonawca zapłaci Zamawiającemu kary umowne:</w:t>
      </w:r>
    </w:p>
    <w:p w:rsidR="00B77693" w:rsidRDefault="002B2ED0">
      <w:pPr>
        <w:numPr>
          <w:ilvl w:val="1"/>
          <w:numId w:val="10"/>
        </w:numPr>
        <w:tabs>
          <w:tab w:val="left" w:pos="345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za opóźnienie w oddaniu Zamawiającemu przedmiotu umo</w:t>
      </w:r>
      <w:r>
        <w:rPr>
          <w:rFonts w:cs="Times New Roman"/>
          <w:sz w:val="24"/>
          <w:szCs w:val="24"/>
        </w:rPr>
        <w:t>wy lub jej części – w wysokości 0,05 % kwoty wynagrodzenia brutto, o którym mowa w § 5 ust. 1,  za każdy dzień opóźnienia, licząc od dnia następnego, w którym  upłynął termin odbioru lub termin wykonania części przedmiotu umowy,</w:t>
      </w:r>
    </w:p>
    <w:p w:rsidR="00B77693" w:rsidRDefault="002B2ED0">
      <w:pPr>
        <w:numPr>
          <w:ilvl w:val="1"/>
          <w:numId w:val="10"/>
        </w:numPr>
        <w:tabs>
          <w:tab w:val="left" w:pos="345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za opóźnienie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 usunięciu u</w:t>
      </w:r>
      <w:r>
        <w:rPr>
          <w:rFonts w:cs="Times New Roman"/>
          <w:sz w:val="24"/>
          <w:szCs w:val="24"/>
        </w:rPr>
        <w:t>sterek lub wad stwierdzonych przy odbiorze, w okresie gwarancji lub rękojmi – w wysokości 0,05 % kwoty wynagrodzenia brutto, o którym mowa w § 5 ust. 1, za każdy dzień zwłoki, licząc od dnia następnego, w którym  upłynął termin wyznaczony na usunięcie uste</w:t>
      </w:r>
      <w:r>
        <w:rPr>
          <w:rFonts w:cs="Times New Roman"/>
          <w:sz w:val="24"/>
          <w:szCs w:val="24"/>
        </w:rPr>
        <w:t>rek lub wad,</w:t>
      </w:r>
    </w:p>
    <w:p w:rsidR="00B77693" w:rsidRDefault="002B2ED0">
      <w:pPr>
        <w:numPr>
          <w:ilvl w:val="1"/>
          <w:numId w:val="10"/>
        </w:numPr>
        <w:tabs>
          <w:tab w:val="left" w:pos="345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za spowodowanie przerwy w wykonywaniu robót trwającej dłużej niż 5 dni roboczych z winy Wykonawcy – w wysokości 0,05 % kwoty wynagrodzenia brutto, o którym mowa w § 5 ust. 1, za każdy dzień przerwy,</w:t>
      </w:r>
    </w:p>
    <w:p w:rsidR="00B77693" w:rsidRDefault="002B2ED0">
      <w:pPr>
        <w:numPr>
          <w:ilvl w:val="1"/>
          <w:numId w:val="10"/>
        </w:numPr>
        <w:tabs>
          <w:tab w:val="left" w:pos="345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 xml:space="preserve">za odstąpienie od umowy z przyczyn leżących </w:t>
      </w:r>
      <w:r>
        <w:rPr>
          <w:rFonts w:cs="Times New Roman"/>
          <w:sz w:val="24"/>
          <w:szCs w:val="24"/>
        </w:rPr>
        <w:t>po stronie Wykonawcy, przez co rozumie się także nieprzystąpienie przez Wykonawcę do jej wykonania – w wysokości 10 % kwoty wynagrodzenia brutto, o którym mowa w § 5 ust. 1, z wyjątkiem okoliczności, o której mowa w §  9 ust. 1 pkt 6, w której Wykonawca za</w:t>
      </w:r>
      <w:r>
        <w:rPr>
          <w:rFonts w:cs="Times New Roman"/>
          <w:sz w:val="24"/>
          <w:szCs w:val="24"/>
        </w:rPr>
        <w:t>płaci karę w wysokości 20% wynagrodzenia brutto (</w:t>
      </w:r>
      <w:r>
        <w:rPr>
          <w:rFonts w:cs="Times New Roman"/>
          <w:i/>
          <w:sz w:val="24"/>
          <w:szCs w:val="24"/>
        </w:rPr>
        <w:t>jeżeli dotyczy</w:t>
      </w:r>
      <w:r>
        <w:rPr>
          <w:rFonts w:cs="Times New Roman"/>
          <w:sz w:val="24"/>
          <w:szCs w:val="24"/>
        </w:rPr>
        <w:t>).  Zamawiający zachowuje w tym przypadku prawo do roszczeń z tytułu rękojmi i gwarancji do prac dotychczas wykonanych na co Wykonawca wyraża zgodę.</w:t>
      </w:r>
    </w:p>
    <w:p w:rsidR="00B77693" w:rsidRDefault="002B2ED0">
      <w:pPr>
        <w:numPr>
          <w:ilvl w:val="0"/>
          <w:numId w:val="10"/>
        </w:numPr>
        <w:tabs>
          <w:tab w:val="left" w:pos="60"/>
        </w:tabs>
        <w:spacing w:after="0" w:line="240" w:lineRule="auto"/>
        <w:ind w:left="0" w:hanging="340"/>
        <w:jc w:val="both"/>
      </w:pPr>
      <w:r>
        <w:rPr>
          <w:rFonts w:cs="Times New Roman"/>
          <w:sz w:val="24"/>
          <w:szCs w:val="24"/>
        </w:rPr>
        <w:t>Zamawiający zapłaci Wykonawcy kary umowne:</w:t>
      </w:r>
    </w:p>
    <w:p w:rsidR="00B77693" w:rsidRDefault="002B2ED0">
      <w:pPr>
        <w:numPr>
          <w:ilvl w:val="1"/>
          <w:numId w:val="10"/>
        </w:numPr>
        <w:tabs>
          <w:tab w:val="left" w:pos="450"/>
        </w:tabs>
        <w:spacing w:after="0" w:line="240" w:lineRule="auto"/>
        <w:ind w:left="397" w:hanging="397"/>
        <w:jc w:val="both"/>
      </w:pPr>
      <w:r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a uniemożliwienie rozpoczęcia lub spowodowanie przerwy w wykonaniu umowy z przyczyn  leżących po stronie Zamawiającego – w wysokości 0,05 % kwoty wynagrodzenia brutto, o którym mowa w § 5 ust. 1, za każdy dzień przerwy,</w:t>
      </w:r>
    </w:p>
    <w:p w:rsidR="00B77693" w:rsidRDefault="002B2ED0">
      <w:pPr>
        <w:numPr>
          <w:ilvl w:val="1"/>
          <w:numId w:val="10"/>
        </w:numPr>
        <w:tabs>
          <w:tab w:val="left" w:pos="450"/>
        </w:tabs>
        <w:spacing w:after="0" w:line="240" w:lineRule="auto"/>
        <w:ind w:left="397" w:hanging="397"/>
        <w:jc w:val="both"/>
      </w:pPr>
      <w:r>
        <w:rPr>
          <w:rFonts w:cs="Times New Roman"/>
          <w:sz w:val="24"/>
          <w:szCs w:val="24"/>
        </w:rPr>
        <w:t xml:space="preserve">za zwłokę w przeprowadzeniu odbioru </w:t>
      </w:r>
      <w:r>
        <w:rPr>
          <w:rFonts w:cs="Times New Roman"/>
          <w:sz w:val="24"/>
          <w:szCs w:val="24"/>
        </w:rPr>
        <w:t>z przyczyn  leżących po stronie Zamawiającego – w wysokości 0,05 % kwoty wynagrodzenia brutto, o którym mowa w § 5 ust. 1, za każdy dzień zwłoki, licząc od następnego dnia po terminie, w którym odbiór miał być dokonany,</w:t>
      </w:r>
    </w:p>
    <w:p w:rsidR="00B77693" w:rsidRDefault="002B2ED0">
      <w:pPr>
        <w:numPr>
          <w:ilvl w:val="1"/>
          <w:numId w:val="10"/>
        </w:numPr>
        <w:tabs>
          <w:tab w:val="left" w:pos="450"/>
        </w:tabs>
        <w:spacing w:after="0" w:line="240" w:lineRule="auto"/>
        <w:ind w:left="397" w:hanging="397"/>
        <w:jc w:val="both"/>
      </w:pPr>
      <w:r>
        <w:rPr>
          <w:rFonts w:cs="Times New Roman"/>
          <w:sz w:val="24"/>
          <w:szCs w:val="24"/>
        </w:rPr>
        <w:t>za odstąpienie od umowy z przyczyn l</w:t>
      </w:r>
      <w:r>
        <w:rPr>
          <w:rFonts w:cs="Times New Roman"/>
          <w:sz w:val="24"/>
          <w:szCs w:val="24"/>
        </w:rPr>
        <w:t>eżących po stronie Zamawiającego, z wyłączeniem   § 9 ust. 2 umowy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– w wysokości 10 % kwoty wynagrodzenia brutto, o którym mowa w § 5 ust. 1. </w:t>
      </w:r>
    </w:p>
    <w:p w:rsidR="00B77693" w:rsidRDefault="002B2ED0">
      <w:pPr>
        <w:numPr>
          <w:ilvl w:val="0"/>
          <w:numId w:val="10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Wykonawca wyraża zgodę na potrącenie kar, o których mowa w ust. 2, z wynagrodzenia, o którym mowa w § 5 ust. 1. Z</w:t>
      </w:r>
      <w:r>
        <w:rPr>
          <w:rFonts w:cs="Times New Roman"/>
          <w:sz w:val="24"/>
          <w:szCs w:val="24"/>
        </w:rPr>
        <w:t>amawiający ma prawo do sumowania kar.</w:t>
      </w:r>
    </w:p>
    <w:p w:rsidR="00B77693" w:rsidRDefault="002B2ED0">
      <w:pPr>
        <w:numPr>
          <w:ilvl w:val="0"/>
          <w:numId w:val="10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Strony zastrzegają sobie prawo do odszkodowania uzupełniającego, przenoszącego wysokość kar umownych do wysokości rzeczywiście poniesionej szkody na zasadach ogólnych kodeksu cywilnego</w:t>
      </w:r>
      <w:r>
        <w:t>.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9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Odstąpienie od umowy</w:t>
      </w:r>
    </w:p>
    <w:p w:rsidR="00B77693" w:rsidRDefault="002B2ED0">
      <w:pPr>
        <w:numPr>
          <w:ilvl w:val="0"/>
          <w:numId w:val="15"/>
        </w:numPr>
        <w:tabs>
          <w:tab w:val="left" w:pos="60"/>
        </w:tabs>
        <w:spacing w:after="0" w:line="240" w:lineRule="auto"/>
        <w:ind w:left="0" w:hanging="340"/>
        <w:jc w:val="both"/>
      </w:pPr>
      <w:r>
        <w:rPr>
          <w:rFonts w:cs="Times New Roman"/>
          <w:sz w:val="24"/>
          <w:szCs w:val="24"/>
        </w:rPr>
        <w:t xml:space="preserve">Oprócz </w:t>
      </w:r>
      <w:r>
        <w:rPr>
          <w:rFonts w:cs="Times New Roman"/>
          <w:sz w:val="24"/>
          <w:szCs w:val="24"/>
        </w:rPr>
        <w:t>okoliczności wymienionych w umowie oraz w treści księgi trzeciej tytuł XV Kodeksu Cywilnego Zamawiający jest uprawniony do odstąpienia od umowy w terminie 28 dni od dnia powzięcia przez Zamawiającego wiedzy o okoliczności uzasadniającej odstąpienie, jeżeli</w:t>
      </w:r>
      <w:r>
        <w:rPr>
          <w:rFonts w:cs="Times New Roman"/>
          <w:sz w:val="24"/>
          <w:szCs w:val="24"/>
        </w:rPr>
        <w:t xml:space="preserve"> Wykonawca:</w:t>
      </w:r>
    </w:p>
    <w:p w:rsidR="00B77693" w:rsidRDefault="002B2E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z przyczyn zawinionych nie wykonuje umowy lub wykonuje ją nienależycie i pomimo pisemnego wezwania Wykonawcy do podjęcia wykonywania lub należytego wykonywania umowy w wyznaczonym, uzasadnionym terminie, nie zadośćuczyni żądaniu Zamawiającego,</w:t>
      </w:r>
    </w:p>
    <w:p w:rsidR="00B77693" w:rsidRDefault="002B2E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lastRenderedPageBreak/>
        <w:t xml:space="preserve">Wykonawca przerwał wykonywanie robót na okres dłuższy niż 15 dni </w:t>
      </w:r>
      <w:r>
        <w:rPr>
          <w:rFonts w:cs="Times New Roman"/>
          <w:sz w:val="24"/>
          <w:szCs w:val="24"/>
        </w:rPr>
        <w:t>roboczych</w:t>
      </w:r>
      <w:r>
        <w:rPr>
          <w:rFonts w:eastAsia="Times New Roman" w:cs="Times New Roman"/>
          <w:bCs/>
          <w:sz w:val="24"/>
          <w:szCs w:val="24"/>
        </w:rPr>
        <w:t xml:space="preserve"> i </w:t>
      </w:r>
      <w:r>
        <w:rPr>
          <w:rFonts w:eastAsia="Times New Roman" w:cs="Times New Roman"/>
          <w:bCs/>
          <w:sz w:val="24"/>
          <w:szCs w:val="24"/>
        </w:rPr>
        <w:t>pomimo dodatkowego pisemnego wezwania Zamawiającego nie podjął ich w okresie 5 </w:t>
      </w:r>
      <w:r>
        <w:rPr>
          <w:rFonts w:eastAsia="Times New Roman" w:cs="Times New Roman"/>
          <w:bCs/>
          <w:sz w:val="24"/>
          <w:szCs w:val="24"/>
        </w:rPr>
        <w:t xml:space="preserve">dni </w:t>
      </w:r>
      <w:r>
        <w:rPr>
          <w:rFonts w:cs="Times New Roman"/>
          <w:sz w:val="24"/>
          <w:szCs w:val="24"/>
        </w:rPr>
        <w:t>roboczych</w:t>
      </w:r>
      <w:r>
        <w:rPr>
          <w:rFonts w:eastAsia="Times New Roman" w:cs="Times New Roman"/>
          <w:bCs/>
          <w:sz w:val="24"/>
          <w:szCs w:val="24"/>
        </w:rPr>
        <w:t xml:space="preserve"> od dnia doręczenia Wykonawcy dodatkowego wezwania,</w:t>
      </w:r>
    </w:p>
    <w:p w:rsidR="00B77693" w:rsidRDefault="002B2E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z przyczyn zawinionych nie przystąpił do odbioru terenu budowy albo nie rozpoczął robót albo pozostaje w zwłoce z realizacją robót tak dalece, że wątpliwe jest dochowanie terminu zakończenia robót, </w:t>
      </w:r>
    </w:p>
    <w:p w:rsidR="00B77693" w:rsidRDefault="002B2E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dokonuje cesji umowy lub jej części bez zgody Zamawiające</w:t>
      </w:r>
      <w:r>
        <w:rPr>
          <w:rFonts w:eastAsia="Times New Roman" w:cs="Times New Roman"/>
          <w:bCs/>
          <w:sz w:val="24"/>
          <w:szCs w:val="24"/>
        </w:rPr>
        <w:t>go,</w:t>
      </w:r>
    </w:p>
    <w:p w:rsidR="00B77693" w:rsidRDefault="002B2E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razie konieczności:</w:t>
      </w:r>
    </w:p>
    <w:p w:rsidR="00B77693" w:rsidRDefault="002B2ED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– krotnego dokonywania bezpośredniej zapłaty przez Zamawiającego na rzecz podwykonawcy lub podwykonawców lub</w:t>
      </w:r>
    </w:p>
    <w:p w:rsidR="00B77693" w:rsidRDefault="002B2ED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konieczności dokonania bezpośrednich płatności na sumę większą niż 5% wartości umowy, Podwykonawcy lub dalszemu Podwyko</w:t>
      </w:r>
      <w:r>
        <w:rPr>
          <w:rFonts w:cs="Times New Roman"/>
          <w:sz w:val="24"/>
          <w:szCs w:val="24"/>
        </w:rPr>
        <w:t>nawcy,</w:t>
      </w:r>
    </w:p>
    <w:p w:rsidR="00B77693" w:rsidRDefault="002B2ED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rPr>
          <w:rFonts w:cs="Times New Roman"/>
          <w:sz w:val="24"/>
          <w:szCs w:val="24"/>
        </w:rPr>
        <w:t>nie wykonuje robót przy pomocy podwykonawców/podwykonawcy, na zasoby których Wykonawca się powoływał w celu wykazania spełniania warunków udziału w postępowaniu (art. 22a ust. 4 ustawy Prawo zamówień publicznych)   /</w:t>
      </w:r>
      <w:r>
        <w:rPr>
          <w:rFonts w:cs="Times New Roman"/>
          <w:i/>
          <w:sz w:val="24"/>
          <w:szCs w:val="24"/>
        </w:rPr>
        <w:t>jeżeli dotyczy/,</w:t>
      </w:r>
    </w:p>
    <w:p w:rsidR="00B77693" w:rsidRDefault="002B2ED0">
      <w:pPr>
        <w:numPr>
          <w:ilvl w:val="0"/>
          <w:numId w:val="1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 razie zaistnie</w:t>
      </w:r>
      <w:r>
        <w:rPr>
          <w:rFonts w:cs="Times New Roman"/>
          <w:sz w:val="24"/>
          <w:szCs w:val="24"/>
        </w:rPr>
        <w:t>nia istotnej zmiany okoliczności powodującej, że wykonanie umowy nie leży w interesie publicznym, czego nie można było przewidzieć w chwili zawarcia umowy, Zamawiający może odstąpić od umowy w terminie 30 dni od powzięcia wiadomości o powyższych okolicznoś</w:t>
      </w:r>
      <w:r>
        <w:rPr>
          <w:rFonts w:cs="Times New Roman"/>
          <w:sz w:val="24"/>
          <w:szCs w:val="24"/>
        </w:rPr>
        <w:t>ciach; w tym przypadku Wykonawca może żądać wyłącznie wynagrodzenia należnego z tytułu wykonania części umowy.</w:t>
      </w:r>
    </w:p>
    <w:p w:rsidR="00B77693" w:rsidRDefault="002B2ED0">
      <w:pPr>
        <w:numPr>
          <w:ilvl w:val="0"/>
          <w:numId w:val="1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bCs/>
          <w:sz w:val="24"/>
          <w:szCs w:val="24"/>
          <w:lang w:eastAsia="ar-SA"/>
        </w:rPr>
        <w:t xml:space="preserve">Wykonawca udziela gwarancji jakości w zakresie określonym w umowie na część robót wykonanych przed odstąpieniem od umowy, niezależnie od tego, </w:t>
      </w:r>
      <w:r>
        <w:rPr>
          <w:rFonts w:cs="Times New Roman"/>
          <w:bCs/>
          <w:sz w:val="24"/>
          <w:szCs w:val="24"/>
          <w:lang w:eastAsia="ar-SA"/>
        </w:rPr>
        <w:t>która ze Stron odstąpiła od umowy.</w:t>
      </w:r>
    </w:p>
    <w:p w:rsidR="00B77693" w:rsidRDefault="002B2ED0">
      <w:pPr>
        <w:numPr>
          <w:ilvl w:val="0"/>
          <w:numId w:val="1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bCs/>
          <w:sz w:val="24"/>
          <w:szCs w:val="24"/>
          <w:lang w:eastAsia="ar-SA"/>
        </w:rPr>
        <w:t xml:space="preserve">Odstąpienie Zamawiającego od Umowy następuje </w:t>
      </w:r>
      <w:r>
        <w:rPr>
          <w:rFonts w:cs="Times New Roman"/>
          <w:sz w:val="24"/>
          <w:szCs w:val="24"/>
        </w:rPr>
        <w:t xml:space="preserve">za pośrednictwem </w:t>
      </w:r>
      <w:r>
        <w:rPr>
          <w:rFonts w:cs="Times New Roman"/>
          <w:bCs/>
          <w:sz w:val="24"/>
          <w:szCs w:val="24"/>
          <w:lang w:eastAsia="ar-SA"/>
        </w:rPr>
        <w:t>listu poleconego za potwierdzeniem odbioru lub w formie pisma złożonego w siedzibie Wykonawcy za pokwitowaniem, z chwilą otrzymania przez Wykonawcę oświadczeni</w:t>
      </w:r>
      <w:r>
        <w:rPr>
          <w:rFonts w:cs="Times New Roman"/>
          <w:bCs/>
          <w:sz w:val="24"/>
          <w:szCs w:val="24"/>
          <w:lang w:eastAsia="ar-SA"/>
        </w:rPr>
        <w:t>a o odstąpieniu.</w:t>
      </w:r>
    </w:p>
    <w:p w:rsidR="00B77693" w:rsidRDefault="002B2ED0">
      <w:pPr>
        <w:numPr>
          <w:ilvl w:val="0"/>
          <w:numId w:val="1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Wykonawcy przysługuje prawo odstąpienia w terminie 28 dni od dnia uzyskania przez niego wiedzy o okoliczności uzasadniającej odstąpienie jeżeli:</w:t>
      </w:r>
    </w:p>
    <w:p w:rsidR="00B77693" w:rsidRDefault="002B2ED0">
      <w:pPr>
        <w:numPr>
          <w:ilvl w:val="1"/>
          <w:numId w:val="11"/>
        </w:numPr>
        <w:tabs>
          <w:tab w:val="left" w:pos="345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 xml:space="preserve">Zamawiający odmawia bez uzasadnionej przyczyny odbioru robót lub odmawia podpisania protokołu </w:t>
      </w:r>
      <w:r>
        <w:rPr>
          <w:rFonts w:cs="Times New Roman"/>
          <w:sz w:val="24"/>
          <w:szCs w:val="24"/>
        </w:rPr>
        <w:t>odbioru,</w:t>
      </w:r>
    </w:p>
    <w:p w:rsidR="00B77693" w:rsidRDefault="002B2ED0">
      <w:pPr>
        <w:numPr>
          <w:ilvl w:val="1"/>
          <w:numId w:val="11"/>
        </w:numPr>
        <w:tabs>
          <w:tab w:val="left" w:pos="345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Zamawiający zawiadomi Wykonawcę, że wobec zaistnienia nieprzewidzianych uprzednio okoliczności nie będzie mógł spełnić swoich zobowiązań umownych wobec Wykonawcy z zastrzeżeniem ust. 2.</w:t>
      </w:r>
    </w:p>
    <w:p w:rsidR="00B77693" w:rsidRDefault="002B2ED0">
      <w:pPr>
        <w:numPr>
          <w:ilvl w:val="0"/>
          <w:numId w:val="1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Odstąpienie Wykonawcy od umowy następuje za pośrednictwem lis</w:t>
      </w:r>
      <w:r>
        <w:rPr>
          <w:rFonts w:cs="Times New Roman"/>
          <w:sz w:val="24"/>
          <w:szCs w:val="24"/>
        </w:rPr>
        <w:t>tu poleconego za potwierdzeniem odbioru lub w formie pisma złożonego w siedzibie Zamawiającego za potwierdzeniem, z chwilą otrzymania przez Zamawiającego oświadczenia o odstąpieniu.</w:t>
      </w:r>
    </w:p>
    <w:p w:rsidR="00B77693" w:rsidRDefault="002B2ED0">
      <w:pPr>
        <w:numPr>
          <w:ilvl w:val="0"/>
          <w:numId w:val="1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 przypadku odstąpienia od umowy, Wykonawcę oraz Zamawiającego obciążają n</w:t>
      </w:r>
      <w:r>
        <w:rPr>
          <w:rFonts w:cs="Times New Roman"/>
          <w:sz w:val="24"/>
          <w:szCs w:val="24"/>
        </w:rPr>
        <w:t>astępujące obowiązki szczegółowe:</w:t>
      </w:r>
    </w:p>
    <w:p w:rsidR="00B77693" w:rsidRDefault="002B2ED0">
      <w:pPr>
        <w:numPr>
          <w:ilvl w:val="1"/>
          <w:numId w:val="14"/>
        </w:numPr>
        <w:tabs>
          <w:tab w:val="left" w:pos="390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w terminie 7 dni od daty odstąpienia od umowy Wykonawca przy udziale Zamawiającego sporządzi szczegółowy protokół inwentaryzacji robót w toku, według stanu na dzień odstąpienia od umowy,</w:t>
      </w:r>
    </w:p>
    <w:p w:rsidR="00B77693" w:rsidRDefault="002B2ED0">
      <w:pPr>
        <w:numPr>
          <w:ilvl w:val="1"/>
          <w:numId w:val="14"/>
        </w:numPr>
        <w:tabs>
          <w:tab w:val="left" w:pos="390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Wykonawca zabezpieczy przerwane rob</w:t>
      </w:r>
      <w:r>
        <w:rPr>
          <w:rFonts w:cs="Times New Roman"/>
          <w:sz w:val="24"/>
          <w:szCs w:val="24"/>
        </w:rPr>
        <w:t xml:space="preserve">oty w zakresie obustronnie uzgodnionym na koszt tej strony, która odstąpiła od umowy, chyba, że powodem odstąpienia były przyczyny od niej niezależne, </w:t>
      </w:r>
    </w:p>
    <w:p w:rsidR="00B77693" w:rsidRDefault="002B2ED0">
      <w:pPr>
        <w:numPr>
          <w:ilvl w:val="1"/>
          <w:numId w:val="14"/>
        </w:numPr>
        <w:tabs>
          <w:tab w:val="left" w:pos="390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Wykonawca sporządzi wykaz materiałów, konstrukcji i urządzeń, które nie mogą być wykorzystane przez Wyko</w:t>
      </w:r>
      <w:r>
        <w:rPr>
          <w:rFonts w:cs="Times New Roman"/>
          <w:sz w:val="24"/>
          <w:szCs w:val="24"/>
        </w:rPr>
        <w:t>nawcę do realizacji innych robót nie objętych umową, jeżeli odstąpienie od umowy nastąpiło z przyczyn leżących po stronie Zamawiającego,</w:t>
      </w:r>
    </w:p>
    <w:p w:rsidR="00B77693" w:rsidRDefault="002B2ED0">
      <w:pPr>
        <w:numPr>
          <w:ilvl w:val="1"/>
          <w:numId w:val="14"/>
        </w:numPr>
        <w:tabs>
          <w:tab w:val="left" w:pos="390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W terminie 7 dni Wykonawca zgłosi do dokonania przez Zamawiającego odbioru robót przerwanych oraz robót zabezpieczający</w:t>
      </w:r>
      <w:r>
        <w:rPr>
          <w:rFonts w:cs="Times New Roman"/>
          <w:sz w:val="24"/>
          <w:szCs w:val="24"/>
        </w:rPr>
        <w:t>ch. W przypadku niezgłoszenia w tym terminie gotowości do odbioru, Zamawiający ma prawo przeprowadzić odbiór jednostronny.</w:t>
      </w:r>
    </w:p>
    <w:p w:rsidR="00B77693" w:rsidRDefault="002B2ED0">
      <w:pPr>
        <w:numPr>
          <w:ilvl w:val="1"/>
          <w:numId w:val="14"/>
        </w:numPr>
        <w:tabs>
          <w:tab w:val="left" w:pos="390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lastRenderedPageBreak/>
        <w:t>Wykonawca niezwłocznie, jednak nie później w terminie 30 dni, usunie z terenu budowy urządzenia zaplecza przez niego dostarczone lub wzniesione. Jeżeli w tym terminie Wykonawca nie usunie z terenu budowy urządzenia zaplecza, Zamawiający ma prawo do zleceni</w:t>
      </w:r>
      <w:r>
        <w:rPr>
          <w:rFonts w:cs="Times New Roman"/>
          <w:sz w:val="24"/>
          <w:szCs w:val="24"/>
        </w:rPr>
        <w:t xml:space="preserve">a jego usunięcia przez osobę trzecią na koszt Wykonawcy ze wskazaniem Wykonawcy jako płatnika faktury. </w:t>
      </w:r>
    </w:p>
    <w:p w:rsidR="00B77693" w:rsidRDefault="002B2ED0">
      <w:pPr>
        <w:numPr>
          <w:ilvl w:val="0"/>
          <w:numId w:val="1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Zamawiający, w razie odstąpienia od umowy z przyczyn za które Wykonawca nie odpowiada, obowiązany jest do:</w:t>
      </w:r>
    </w:p>
    <w:p w:rsidR="00B77693" w:rsidRDefault="002B2ED0">
      <w:pPr>
        <w:numPr>
          <w:ilvl w:val="2"/>
          <w:numId w:val="12"/>
        </w:numPr>
        <w:tabs>
          <w:tab w:val="left" w:pos="390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dokonania odbioru robót przerwanych oraz do z</w:t>
      </w:r>
      <w:r>
        <w:rPr>
          <w:rFonts w:cs="Times New Roman"/>
          <w:sz w:val="24"/>
          <w:szCs w:val="24"/>
        </w:rPr>
        <w:t xml:space="preserve">apłaty wynagrodzenia </w:t>
      </w:r>
      <w:r>
        <w:rPr>
          <w:rFonts w:cs="Times New Roman"/>
          <w:sz w:val="24"/>
          <w:szCs w:val="24"/>
        </w:rPr>
        <w:br/>
        <w:t>za roboty, które zostały wykonane do dnia odstąpienia od umowy,</w:t>
      </w:r>
    </w:p>
    <w:p w:rsidR="00B77693" w:rsidRDefault="002B2ED0">
      <w:pPr>
        <w:numPr>
          <w:ilvl w:val="2"/>
          <w:numId w:val="12"/>
        </w:numPr>
        <w:tabs>
          <w:tab w:val="left" w:pos="390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odkupienia materiałów, konstrukcji i urządzeń określonych w ust. 7 pkt 3,</w:t>
      </w:r>
    </w:p>
    <w:p w:rsidR="00B77693" w:rsidRDefault="002B2ED0">
      <w:pPr>
        <w:numPr>
          <w:ilvl w:val="2"/>
          <w:numId w:val="12"/>
        </w:numPr>
        <w:tabs>
          <w:tab w:val="left" w:pos="390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rozliczenia się z Wykonawcą z tytułu nierozliczonych w inny sposób kosztów budowy obiektów zaple</w:t>
      </w:r>
      <w:r>
        <w:rPr>
          <w:rFonts w:cs="Times New Roman"/>
          <w:sz w:val="24"/>
          <w:szCs w:val="24"/>
        </w:rPr>
        <w:t xml:space="preserve">cza i urządzeń związanych z zagospodarowaniem </w:t>
      </w:r>
      <w:r>
        <w:rPr>
          <w:rFonts w:cs="Times New Roman"/>
          <w:sz w:val="24"/>
          <w:szCs w:val="24"/>
        </w:rPr>
        <w:br/>
        <w:t>i uzbrojeniem terenu budowy, chyba że Wykonawca wyrazi zgodę na przejęcie tych obiektów i urządzeń,</w:t>
      </w:r>
    </w:p>
    <w:p w:rsidR="00B77693" w:rsidRDefault="002B2ED0">
      <w:pPr>
        <w:numPr>
          <w:ilvl w:val="2"/>
          <w:numId w:val="12"/>
        </w:numPr>
        <w:tabs>
          <w:tab w:val="left" w:pos="390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przejęcia od Wykonawcy pod swój dozór terenu budowy.</w:t>
      </w:r>
    </w:p>
    <w:p w:rsidR="00B77693" w:rsidRDefault="002B2ED0">
      <w:pPr>
        <w:numPr>
          <w:ilvl w:val="0"/>
          <w:numId w:val="20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 przypadku o którym mowa w ust. 1 oraz ust. 5 mają zast</w:t>
      </w:r>
      <w:r>
        <w:rPr>
          <w:rFonts w:cs="Times New Roman"/>
          <w:sz w:val="24"/>
          <w:szCs w:val="24"/>
        </w:rPr>
        <w:t>osowanie przepisy § 8 ust. 2 pkt 4 lub § 8 ust. 3 pkt 3 dotyczące odstąpienia od umowy z przyczyn leżących odpowiednio po stronie Wykonawcy lub Zamawiającego z zastrzeżeniem ust. 2 oraz ust. 5 pkt 2 umowy.</w:t>
      </w:r>
    </w:p>
    <w:p w:rsidR="00B77693" w:rsidRDefault="00B776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10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Dokumentacja projektowa i prawa autorskie</w:t>
      </w:r>
    </w:p>
    <w:p w:rsidR="00B77693" w:rsidRDefault="002B2ED0">
      <w:pPr>
        <w:numPr>
          <w:ilvl w:val="0"/>
          <w:numId w:val="32"/>
        </w:numPr>
        <w:tabs>
          <w:tab w:val="left" w:pos="60"/>
          <w:tab w:val="left" w:pos="360"/>
        </w:tabs>
        <w:suppressAutoHyphens/>
        <w:spacing w:after="0" w:line="240" w:lineRule="auto"/>
        <w:ind w:left="0"/>
        <w:jc w:val="both"/>
      </w:pPr>
      <w:r>
        <w:rPr>
          <w:rFonts w:cs="Times New Roman"/>
          <w:color w:val="000000"/>
          <w:sz w:val="24"/>
          <w:szCs w:val="24"/>
        </w:rPr>
        <w:t>Wy</w:t>
      </w:r>
      <w:r>
        <w:rPr>
          <w:rFonts w:cs="Times New Roman"/>
          <w:color w:val="000000"/>
          <w:sz w:val="24"/>
          <w:szCs w:val="24"/>
        </w:rPr>
        <w:t>konawca oświadcza, że posiada należyte kwalifikacje i uprawnienia niezbędne do wykonania dokumentacji projektowej.</w:t>
      </w:r>
    </w:p>
    <w:p w:rsidR="00B77693" w:rsidRDefault="002B2ED0">
      <w:pPr>
        <w:numPr>
          <w:ilvl w:val="0"/>
          <w:numId w:val="32"/>
        </w:numPr>
        <w:tabs>
          <w:tab w:val="left" w:pos="60"/>
          <w:tab w:val="left" w:pos="360"/>
        </w:tabs>
        <w:suppressAutoHyphens/>
        <w:spacing w:after="0" w:line="240" w:lineRule="auto"/>
        <w:ind w:left="0"/>
        <w:jc w:val="both"/>
      </w:pPr>
      <w:r>
        <w:rPr>
          <w:rFonts w:cs="Times New Roman"/>
          <w:color w:val="000000"/>
          <w:sz w:val="24"/>
          <w:szCs w:val="24"/>
        </w:rPr>
        <w:t>Wykonawca oświadcza, że dokumentacja projektowa, o której mowa w § 1 ust. 1 pkt 1, stanowi przedmiot jego wyłącznych praw autorskich, w rozum</w:t>
      </w:r>
      <w:r>
        <w:rPr>
          <w:rFonts w:cs="Times New Roman"/>
          <w:color w:val="000000"/>
          <w:sz w:val="24"/>
          <w:szCs w:val="24"/>
        </w:rPr>
        <w:t>ieniu ustawy z dnia 4 lutego 1994 r. o prawie autorskim i prawach pokrewnych (</w:t>
      </w:r>
      <w:proofErr w:type="spellStart"/>
      <w:r>
        <w:rPr>
          <w:rFonts w:cs="Times New Roman"/>
          <w:color w:val="000000"/>
          <w:sz w:val="24"/>
          <w:szCs w:val="24"/>
        </w:rPr>
        <w:t>Dz.U</w:t>
      </w:r>
      <w:proofErr w:type="spellEnd"/>
      <w:r>
        <w:rPr>
          <w:rFonts w:cs="Times New Roman"/>
          <w:color w:val="000000"/>
          <w:sz w:val="24"/>
          <w:szCs w:val="24"/>
        </w:rPr>
        <w:t>. z 2018 r. poz. 1191, 1293).</w:t>
      </w:r>
    </w:p>
    <w:p w:rsidR="00B77693" w:rsidRDefault="002B2ED0">
      <w:pPr>
        <w:numPr>
          <w:ilvl w:val="0"/>
          <w:numId w:val="32"/>
        </w:numPr>
        <w:tabs>
          <w:tab w:val="left" w:pos="60"/>
          <w:tab w:val="left" w:pos="360"/>
        </w:tabs>
        <w:suppressAutoHyphens/>
        <w:spacing w:after="0" w:line="240" w:lineRule="auto"/>
        <w:ind w:left="0"/>
        <w:jc w:val="both"/>
      </w:pPr>
      <w:r>
        <w:rPr>
          <w:rFonts w:cs="Times New Roman"/>
          <w:color w:val="000000"/>
          <w:sz w:val="24"/>
          <w:szCs w:val="24"/>
        </w:rPr>
        <w:t>Wykonawca oświadcza i gwarantuje, że dokumentacja projektowa będzie wolna od jakichkolwiek praw osób trzecich. W razie naruszenia powyższego zob</w:t>
      </w:r>
      <w:r>
        <w:rPr>
          <w:rFonts w:cs="Times New Roman"/>
          <w:color w:val="000000"/>
          <w:sz w:val="24"/>
          <w:szCs w:val="24"/>
        </w:rPr>
        <w:t>owiązania Wykonawca będzie odpowiedzialny za wszelkie poniesione przez Zamawiającego szkody.</w:t>
      </w:r>
    </w:p>
    <w:p w:rsidR="00B77693" w:rsidRDefault="002B2ED0">
      <w:pPr>
        <w:numPr>
          <w:ilvl w:val="0"/>
          <w:numId w:val="32"/>
        </w:numPr>
        <w:tabs>
          <w:tab w:val="left" w:pos="60"/>
          <w:tab w:val="left" w:pos="360"/>
        </w:tabs>
        <w:suppressAutoHyphens/>
        <w:spacing w:after="0" w:line="240" w:lineRule="auto"/>
        <w:ind w:left="0"/>
        <w:jc w:val="both"/>
      </w:pPr>
      <w:r>
        <w:rPr>
          <w:rFonts w:cs="Times New Roman"/>
          <w:color w:val="000000"/>
          <w:sz w:val="24"/>
          <w:szCs w:val="24"/>
        </w:rPr>
        <w:t>W ramach wynagrodzenia określonego w § 5 ust. 1, z chwilą wykonania dokumentacji projektowej Wykonawca przenosi na Zamawiającego prawo własności do dokumentacji pr</w:t>
      </w:r>
      <w:r>
        <w:rPr>
          <w:rFonts w:cs="Times New Roman"/>
          <w:color w:val="000000"/>
          <w:sz w:val="24"/>
          <w:szCs w:val="24"/>
        </w:rPr>
        <w:t>ojektowej oraz całość autorskich praw majątkowych i praw pokrewnych wraz z wyłącznym prawem zezwalania na wykonywanie zależnego prawa autorskiego.</w:t>
      </w:r>
    </w:p>
    <w:p w:rsidR="00B77693" w:rsidRDefault="002B2ED0">
      <w:pPr>
        <w:numPr>
          <w:ilvl w:val="0"/>
          <w:numId w:val="32"/>
        </w:numPr>
        <w:tabs>
          <w:tab w:val="left" w:pos="60"/>
          <w:tab w:val="left" w:pos="360"/>
        </w:tabs>
        <w:suppressAutoHyphens/>
        <w:spacing w:after="0" w:line="240" w:lineRule="auto"/>
        <w:ind w:left="0"/>
        <w:jc w:val="both"/>
      </w:pPr>
      <w:r>
        <w:rPr>
          <w:rFonts w:cs="Times New Roman"/>
          <w:color w:val="000000"/>
          <w:sz w:val="24"/>
          <w:szCs w:val="24"/>
        </w:rPr>
        <w:t xml:space="preserve">Przeniesienie praw autorskich i praw pokrewnych, o których mowa w ust. 4, nie jest ograniczone czasowo ani </w:t>
      </w:r>
      <w:r>
        <w:rPr>
          <w:rFonts w:cs="Times New Roman"/>
          <w:color w:val="000000"/>
          <w:sz w:val="24"/>
          <w:szCs w:val="24"/>
        </w:rPr>
        <w:t>terytorialnie i następuje na wszelkich znanych w chwili zawarcia niniejszej umowy polach eksploatacji, w szczególności:</w:t>
      </w:r>
    </w:p>
    <w:p w:rsidR="00B77693" w:rsidRDefault="002B2ED0">
      <w:pPr>
        <w:pStyle w:val="Akapitzlist"/>
        <w:numPr>
          <w:ilvl w:val="0"/>
          <w:numId w:val="35"/>
        </w:numPr>
        <w:tabs>
          <w:tab w:val="left" w:pos="1440"/>
        </w:tabs>
        <w:suppressAutoHyphens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używania i wykorzystywania dokumentacji projektowej do realizacji robót,</w:t>
      </w:r>
    </w:p>
    <w:p w:rsidR="00B77693" w:rsidRDefault="002B2ED0">
      <w:pPr>
        <w:pStyle w:val="Akapitzlist"/>
        <w:numPr>
          <w:ilvl w:val="0"/>
          <w:numId w:val="35"/>
        </w:numPr>
        <w:tabs>
          <w:tab w:val="left" w:pos="1440"/>
        </w:tabs>
        <w:suppressAutoHyphens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utrwalania i zwielokrotniania jakąkolwiek techniką i na jakimko</w:t>
      </w:r>
      <w:r>
        <w:rPr>
          <w:rFonts w:cs="Times New Roman"/>
          <w:color w:val="000000"/>
          <w:sz w:val="24"/>
          <w:szCs w:val="24"/>
        </w:rPr>
        <w:t>lwiek nośniku, w tym nośniku elektronicznym, niezależnie od standardu systemu i formatu oraz dowolne korzystanie i rozporządzanie kopiami,</w:t>
      </w:r>
    </w:p>
    <w:p w:rsidR="00B77693" w:rsidRDefault="002B2ED0">
      <w:pPr>
        <w:pStyle w:val="Akapitzlist"/>
        <w:numPr>
          <w:ilvl w:val="0"/>
          <w:numId w:val="35"/>
        </w:numPr>
        <w:tabs>
          <w:tab w:val="left" w:pos="1440"/>
        </w:tabs>
        <w:suppressAutoHyphens/>
        <w:spacing w:after="0" w:line="240" w:lineRule="auto"/>
        <w:jc w:val="both"/>
      </w:pPr>
      <w:r>
        <w:rPr>
          <w:rFonts w:cs="Times New Roman"/>
          <w:color w:val="000000"/>
          <w:sz w:val="24"/>
          <w:szCs w:val="24"/>
        </w:rPr>
        <w:t>wprowadzania do pamięci komputera oraz do sieci komputerowej i/lub multimedialnej, w tym do Internetu,</w:t>
      </w:r>
    </w:p>
    <w:p w:rsidR="00B77693" w:rsidRDefault="002B2ED0">
      <w:pPr>
        <w:pStyle w:val="Akapitzlist"/>
        <w:numPr>
          <w:ilvl w:val="0"/>
          <w:numId w:val="35"/>
        </w:numPr>
        <w:tabs>
          <w:tab w:val="left" w:pos="1440"/>
        </w:tabs>
        <w:suppressAutoHyphens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rozpowszechnia</w:t>
      </w:r>
      <w:r>
        <w:rPr>
          <w:rFonts w:cs="Times New Roman"/>
          <w:color w:val="000000"/>
          <w:sz w:val="24"/>
          <w:szCs w:val="24"/>
        </w:rPr>
        <w:t>nia w formie druku, zapisu cyfrowego, przekazu multimedialnego,</w:t>
      </w:r>
    </w:p>
    <w:p w:rsidR="00B77693" w:rsidRDefault="002B2ED0">
      <w:pPr>
        <w:pStyle w:val="Akapitzlist"/>
        <w:numPr>
          <w:ilvl w:val="0"/>
          <w:numId w:val="35"/>
        </w:numPr>
        <w:tabs>
          <w:tab w:val="left" w:pos="1440"/>
        </w:tabs>
        <w:suppressAutoHyphens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nieodpłatnego lub odpłatnego udostępniania bez zgody Wykonawcy osobom trzecim na wszystkich polach eksploatacji określonych w niniejszej umowie,</w:t>
      </w:r>
    </w:p>
    <w:p w:rsidR="00B77693" w:rsidRDefault="002B2ED0">
      <w:pPr>
        <w:pStyle w:val="Akapitzlist"/>
        <w:numPr>
          <w:ilvl w:val="0"/>
          <w:numId w:val="35"/>
        </w:numPr>
        <w:tabs>
          <w:tab w:val="left" w:pos="1440"/>
        </w:tabs>
        <w:suppressAutoHyphens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rozporządzania w jakikolwiek inny sposób odpłat</w:t>
      </w:r>
      <w:r>
        <w:rPr>
          <w:rFonts w:cs="Times New Roman"/>
          <w:color w:val="000000"/>
          <w:sz w:val="24"/>
          <w:szCs w:val="24"/>
        </w:rPr>
        <w:t>ny lub nieodpłatny,</w:t>
      </w:r>
    </w:p>
    <w:p w:rsidR="00B77693" w:rsidRDefault="002B2ED0">
      <w:pPr>
        <w:pStyle w:val="Akapitzlist"/>
        <w:numPr>
          <w:ilvl w:val="0"/>
          <w:numId w:val="35"/>
        </w:numPr>
        <w:tabs>
          <w:tab w:val="left" w:pos="1440"/>
        </w:tabs>
        <w:suppressAutoHyphens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tworzenie nowych wersji i adaptacji (tłumaczenie, przystosowanie, zmiana układu lub jakiekolwiek inne zmiany)</w:t>
      </w:r>
    </w:p>
    <w:p w:rsidR="00B77693" w:rsidRDefault="002B2ED0">
      <w:pPr>
        <w:tabs>
          <w:tab w:val="left" w:pos="392"/>
        </w:tabs>
        <w:spacing w:after="0" w:line="240" w:lineRule="auto"/>
        <w:ind w:hanging="37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6.</w:t>
      </w:r>
      <w:r>
        <w:rPr>
          <w:rFonts w:cs="Times New Roman"/>
          <w:color w:val="000000"/>
          <w:sz w:val="24"/>
          <w:szCs w:val="24"/>
        </w:rPr>
        <w:tab/>
        <w:t>Wykonawca ponosi odpowiedzialność i koszty za szkody spowodowane jakimikolwiek wadami dokumentacji projektowej, uniemożliwi</w:t>
      </w:r>
      <w:r>
        <w:rPr>
          <w:rFonts w:cs="Times New Roman"/>
          <w:color w:val="000000"/>
          <w:sz w:val="24"/>
          <w:szCs w:val="24"/>
        </w:rPr>
        <w:t xml:space="preserve">ającymi realizację przez Zamawiającego, na </w:t>
      </w:r>
      <w:r>
        <w:rPr>
          <w:rFonts w:cs="Times New Roman"/>
          <w:color w:val="000000"/>
          <w:sz w:val="24"/>
          <w:szCs w:val="24"/>
        </w:rPr>
        <w:lastRenderedPageBreak/>
        <w:t>jej podstawie robót budowlanych, i/lub powodującymi konieczność wykonania dodatkowych projektów, robót, a także ponoszenia dodatkowych wydatków.</w:t>
      </w:r>
    </w:p>
    <w:p w:rsidR="00B77693" w:rsidRDefault="002B2ED0">
      <w:pPr>
        <w:tabs>
          <w:tab w:val="left" w:pos="426"/>
        </w:tabs>
        <w:spacing w:after="0" w:line="240" w:lineRule="auto"/>
        <w:ind w:hanging="37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7. Przeniesienie prawa własności i praw autorskich do dokumentacji p</w:t>
      </w:r>
      <w:r>
        <w:rPr>
          <w:rFonts w:cs="Times New Roman"/>
          <w:color w:val="000000"/>
          <w:sz w:val="24"/>
          <w:szCs w:val="24"/>
        </w:rPr>
        <w:t>rojektowej na Zamawiającego nastąpi w dniu podpisania przez Zamawiającego protokołu odbioru.</w:t>
      </w:r>
    </w:p>
    <w:p w:rsidR="00B77693" w:rsidRDefault="002B2ED0">
      <w:pPr>
        <w:tabs>
          <w:tab w:val="left" w:pos="426"/>
        </w:tabs>
        <w:spacing w:after="0" w:line="240" w:lineRule="auto"/>
        <w:ind w:hanging="378"/>
        <w:jc w:val="both"/>
      </w:pPr>
      <w:r>
        <w:rPr>
          <w:rFonts w:cs="Times New Roman"/>
          <w:color w:val="000000"/>
          <w:sz w:val="24"/>
          <w:szCs w:val="24"/>
        </w:rPr>
        <w:t>8. W przypadku wystąpienia przeciwko Zamawiającemu przez osobę trzecią z roszczeniami wynikającymi z naruszenia jej praw, Wykonawca zobowiązuje się do ich zaspokoj</w:t>
      </w:r>
      <w:r>
        <w:rPr>
          <w:rFonts w:cs="Times New Roman"/>
          <w:color w:val="000000"/>
          <w:sz w:val="24"/>
          <w:szCs w:val="24"/>
        </w:rPr>
        <w:t>enia i zwolnienia Zamawiającego od obowiązku świadczeń z tego tytułu.</w:t>
      </w:r>
    </w:p>
    <w:p w:rsidR="00B77693" w:rsidRDefault="002B2ED0">
      <w:pPr>
        <w:numPr>
          <w:ilvl w:val="0"/>
          <w:numId w:val="33"/>
        </w:numPr>
        <w:tabs>
          <w:tab w:val="left" w:pos="426"/>
          <w:tab w:val="left" w:pos="8820"/>
        </w:tabs>
        <w:suppressAutoHyphens/>
        <w:spacing w:after="0" w:line="240" w:lineRule="auto"/>
        <w:ind w:left="0" w:hanging="426"/>
        <w:jc w:val="both"/>
      </w:pPr>
      <w:r>
        <w:rPr>
          <w:rFonts w:cs="Times New Roman"/>
          <w:color w:val="000000"/>
          <w:sz w:val="24"/>
          <w:szCs w:val="24"/>
        </w:rPr>
        <w:t>W przypadku dochodzenia na drodze sądowej przez osoby trzecie roszczeń wynikających z powyższych tytułów przeciwko Zamawiającemu, Wykonawca zobowiązuje się do przystąpienia w procesie do</w:t>
      </w:r>
      <w:r>
        <w:rPr>
          <w:rFonts w:cs="Times New Roman"/>
          <w:color w:val="000000"/>
          <w:sz w:val="24"/>
          <w:szCs w:val="24"/>
        </w:rPr>
        <w:t xml:space="preserve"> Zamawiającego i podjęcia wszelkich czynności w celu jego zwolnienia z udziału w sprawie.</w:t>
      </w:r>
    </w:p>
    <w:p w:rsidR="00B77693" w:rsidRDefault="002B2ED0">
      <w:pPr>
        <w:numPr>
          <w:ilvl w:val="0"/>
          <w:numId w:val="33"/>
        </w:numPr>
        <w:tabs>
          <w:tab w:val="left" w:pos="426"/>
          <w:tab w:val="left" w:pos="8820"/>
        </w:tabs>
        <w:suppressAutoHyphens/>
        <w:spacing w:after="0" w:line="240" w:lineRule="auto"/>
        <w:ind w:left="0" w:hanging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Wykonawca oświadcza, że przekazana Zamawiającemu dokumentacja projektowa wolna jest od wad prawnych.</w:t>
      </w:r>
    </w:p>
    <w:p w:rsidR="00B77693" w:rsidRDefault="002B2ED0">
      <w:pPr>
        <w:numPr>
          <w:ilvl w:val="0"/>
          <w:numId w:val="33"/>
        </w:numPr>
        <w:tabs>
          <w:tab w:val="left" w:pos="426"/>
          <w:tab w:val="left" w:pos="8820"/>
        </w:tabs>
        <w:suppressAutoHyphens/>
        <w:spacing w:after="0" w:line="240" w:lineRule="auto"/>
        <w:ind w:left="0" w:hanging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Wykonawca zobowiązuje się do zachowania w tajemnicy wszelkich inf</w:t>
      </w:r>
      <w:r>
        <w:rPr>
          <w:rFonts w:cs="Times New Roman"/>
          <w:color w:val="000000"/>
          <w:sz w:val="24"/>
          <w:szCs w:val="24"/>
        </w:rPr>
        <w:t>ormacji i danych otrzymanych i uzyskanych od Zamawiającego, w związku z wykonywaniem zobowiązań wynikających z niniejszej umowy.</w:t>
      </w:r>
    </w:p>
    <w:p w:rsidR="00B77693" w:rsidRDefault="002B2ED0">
      <w:pPr>
        <w:numPr>
          <w:ilvl w:val="0"/>
          <w:numId w:val="33"/>
        </w:numPr>
        <w:tabs>
          <w:tab w:val="left" w:pos="426"/>
          <w:tab w:val="left" w:pos="8820"/>
        </w:tabs>
        <w:suppressAutoHyphens/>
        <w:spacing w:after="0" w:line="240" w:lineRule="auto"/>
        <w:ind w:left="0" w:hanging="426"/>
        <w:jc w:val="both"/>
      </w:pPr>
      <w:r>
        <w:rPr>
          <w:rFonts w:cs="Times New Roman"/>
          <w:color w:val="000000"/>
          <w:sz w:val="24"/>
          <w:szCs w:val="24"/>
        </w:rPr>
        <w:t>Przekazywanie, ujawnianie oraz wykorzystywanie informacji, otrzymanych przez Wykonawcę od Zamawiającego, w szczególności inform</w:t>
      </w:r>
      <w:r>
        <w:rPr>
          <w:rFonts w:cs="Times New Roman"/>
          <w:color w:val="000000"/>
          <w:sz w:val="24"/>
          <w:szCs w:val="24"/>
        </w:rPr>
        <w:t>acji niejawnych może nastąpić wyłącznie wobec podmiotów uprawnionych na podstawie przepisów obowiązującego prawa i w zakresie określonym niniejszą umową.</w:t>
      </w:r>
    </w:p>
    <w:p w:rsidR="00B77693" w:rsidRDefault="002B2ED0">
      <w:pPr>
        <w:numPr>
          <w:ilvl w:val="0"/>
          <w:numId w:val="33"/>
        </w:numPr>
        <w:tabs>
          <w:tab w:val="left" w:pos="426"/>
          <w:tab w:val="left" w:pos="8820"/>
        </w:tabs>
        <w:suppressAutoHyphens/>
        <w:spacing w:after="0" w:line="240" w:lineRule="auto"/>
        <w:ind w:left="0" w:hanging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Wykonawca odpowiada za szkodę wyrządzoną Zamawiającemu przez ujawnienie, przekazanie, wykorzystanie, z</w:t>
      </w:r>
      <w:r>
        <w:rPr>
          <w:rFonts w:cs="Times New Roman"/>
          <w:color w:val="000000"/>
          <w:sz w:val="24"/>
          <w:szCs w:val="24"/>
        </w:rPr>
        <w:t>bycie lub oferowanie do zbycia informacji otrzymanych od Zamawiającego, wbrew postanowieniom niniejszej umowy.</w:t>
      </w:r>
    </w:p>
    <w:p w:rsidR="00B77693" w:rsidRDefault="002B2ED0">
      <w:pPr>
        <w:numPr>
          <w:ilvl w:val="0"/>
          <w:numId w:val="33"/>
        </w:numPr>
        <w:tabs>
          <w:tab w:val="left" w:pos="426"/>
          <w:tab w:val="left" w:pos="8820"/>
        </w:tabs>
        <w:suppressAutoHyphens/>
        <w:spacing w:after="0" w:line="240" w:lineRule="auto"/>
        <w:ind w:left="0" w:hanging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Zobowiązanie, o którym mowa w ust. 12 i 13, wiąże Wykonawcę również po wykonaniu umowy lub rozwiązaniu niniejszej umowy, bez względu na przyczynę</w:t>
      </w:r>
      <w:r>
        <w:rPr>
          <w:rFonts w:cs="Times New Roman"/>
          <w:color w:val="000000"/>
          <w:sz w:val="24"/>
          <w:szCs w:val="24"/>
        </w:rPr>
        <w:t xml:space="preserve"> i podlega wygaśnięciu według zasad określonych w przepisach dotyczących ochrony informacji niejawnych.</w:t>
      </w:r>
    </w:p>
    <w:p w:rsidR="00B77693" w:rsidRDefault="002B2ED0">
      <w:pPr>
        <w:numPr>
          <w:ilvl w:val="0"/>
          <w:numId w:val="33"/>
        </w:numPr>
        <w:tabs>
          <w:tab w:val="left" w:pos="426"/>
          <w:tab w:val="left" w:pos="8820"/>
        </w:tabs>
        <w:suppressAutoHyphens/>
        <w:spacing w:after="0" w:line="240" w:lineRule="auto"/>
        <w:ind w:left="0" w:hanging="426"/>
        <w:jc w:val="both"/>
      </w:pPr>
      <w:r>
        <w:rPr>
          <w:rFonts w:eastAsia="Times New Roman" w:cs="Times New Roman"/>
          <w:sz w:val="24"/>
          <w:szCs w:val="24"/>
        </w:rPr>
        <w:t>W ramach wynagrodzenia umownego, o którym mowa w § 5 ust.1 niniejszej umowy, z chwilą podpisania przez Zamawiającego protokołu odbioru przedmiotu umowy,</w:t>
      </w:r>
      <w:r>
        <w:rPr>
          <w:rFonts w:eastAsia="Times New Roman" w:cs="Times New Roman"/>
          <w:sz w:val="24"/>
          <w:szCs w:val="24"/>
        </w:rPr>
        <w:t xml:space="preserve"> Wykonawca wyraża zgodę na wykonywanie autorskich praw zależnych do przedmiotu umowy powstałego w wykonaniu niniejszej umowy na wszystkich polach eksploatacji wymienionych w niniejszej umowie.</w:t>
      </w:r>
    </w:p>
    <w:p w:rsidR="00B77693" w:rsidRDefault="002B2ED0">
      <w:pPr>
        <w:numPr>
          <w:ilvl w:val="0"/>
          <w:numId w:val="33"/>
        </w:numPr>
        <w:tabs>
          <w:tab w:val="left" w:pos="426"/>
          <w:tab w:val="left" w:pos="8820"/>
        </w:tabs>
        <w:suppressAutoHyphens/>
        <w:spacing w:after="0" w:line="240" w:lineRule="auto"/>
        <w:ind w:left="0" w:hanging="426"/>
        <w:jc w:val="both"/>
        <w:rPr>
          <w:rFonts w:cs="Times New Roman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Przeniesienie, o którym mowa w ust. 15 niniejszego paragrafu, n</w:t>
      </w:r>
      <w:r>
        <w:rPr>
          <w:rFonts w:eastAsia="Times New Roman" w:cs="Times New Roman"/>
          <w:sz w:val="24"/>
          <w:szCs w:val="24"/>
        </w:rPr>
        <w:t>astępuje bez ograniczenia co do terminu, czasu, terytorium, ilości egzemplarzy.</w:t>
      </w:r>
    </w:p>
    <w:p w:rsidR="00B77693" w:rsidRDefault="002B2ED0">
      <w:pPr>
        <w:numPr>
          <w:ilvl w:val="0"/>
          <w:numId w:val="33"/>
        </w:numPr>
        <w:tabs>
          <w:tab w:val="left" w:pos="426"/>
          <w:tab w:val="left" w:pos="8820"/>
        </w:tabs>
        <w:suppressAutoHyphens/>
        <w:spacing w:after="0" w:line="240" w:lineRule="auto"/>
        <w:ind w:left="0" w:hanging="426"/>
        <w:jc w:val="both"/>
        <w:rPr>
          <w:rFonts w:cs="Times New Roman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Wykonawca wyraża niniejszym nieodwołalną zgodę na dokonywanie przez Zamawiającego wszelkich zmian i modyfikacji w przedmiocie umowy i w tym zakresie zobowiązuje się nie korzyst</w:t>
      </w:r>
      <w:r>
        <w:rPr>
          <w:rFonts w:eastAsia="Times New Roman" w:cs="Times New Roman"/>
          <w:sz w:val="24"/>
          <w:szCs w:val="24"/>
        </w:rPr>
        <w:t>ać z przysługujących mu autorskich praw osobistych do przedmiotu umowy.</w:t>
      </w:r>
    </w:p>
    <w:p w:rsidR="00B77693" w:rsidRDefault="002B2ED0">
      <w:pPr>
        <w:numPr>
          <w:ilvl w:val="0"/>
          <w:numId w:val="33"/>
        </w:numPr>
        <w:tabs>
          <w:tab w:val="left" w:pos="426"/>
          <w:tab w:val="left" w:pos="8820"/>
        </w:tabs>
        <w:suppressAutoHyphens/>
        <w:spacing w:after="0" w:line="240" w:lineRule="auto"/>
        <w:ind w:left="0" w:hanging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Zamawiający, który otrzymał wadliwą dokumentację stanowiącą Przedmiot umowy lub jej część, wykonując uprawnienia z tytułu rękojmi względem Wykonawcy może:</w:t>
      </w:r>
    </w:p>
    <w:p w:rsidR="00B77693" w:rsidRDefault="002B2ED0">
      <w:pPr>
        <w:pStyle w:val="Styl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żądać usunięcia wad, w termin</w:t>
      </w:r>
      <w:r>
        <w:rPr>
          <w:sz w:val="24"/>
        </w:rPr>
        <w:t>ie 7 dni, z zagrożeniem naliczania kar umownych, o których mowa w § 8 ust. 2 pkt. 2,</w:t>
      </w:r>
    </w:p>
    <w:p w:rsidR="00B77693" w:rsidRDefault="002B2ED0">
      <w:pPr>
        <w:pStyle w:val="Styl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odstąpić od umowy, jeżeli istotne wady wskazane w przedmiocie umowy nie zostały usunięte w terminie 10 dni, z zastrzeżeniem ust. 19.</w:t>
      </w:r>
    </w:p>
    <w:p w:rsidR="00B77693" w:rsidRDefault="002B2ED0">
      <w:pPr>
        <w:numPr>
          <w:ilvl w:val="0"/>
          <w:numId w:val="33"/>
        </w:numPr>
        <w:tabs>
          <w:tab w:val="left" w:pos="426"/>
          <w:tab w:val="left" w:pos="8820"/>
        </w:tabs>
        <w:suppressAutoHyphens/>
        <w:spacing w:after="0" w:line="240" w:lineRule="auto"/>
        <w:ind w:left="0" w:hanging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W sytuacji określonej w ust. 18 pkt. 2</w:t>
      </w:r>
      <w:r>
        <w:rPr>
          <w:rFonts w:cs="Times New Roman"/>
          <w:sz w:val="24"/>
          <w:szCs w:val="24"/>
        </w:rPr>
        <w:t xml:space="preserve"> Strony uznają, że Wykonawca wyraził zgodę na opracowanie tej części dokumentacji przez podmiot trzeci, w związku z tym Zamawiającemu przysługuje prawo zlecenia "wykonania zastępczego" i obciążenie jego kosztami Wykonawcę, bez względu na przysługujące Wyko</w:t>
      </w:r>
      <w:r>
        <w:rPr>
          <w:rFonts w:cs="Times New Roman"/>
          <w:sz w:val="24"/>
          <w:szCs w:val="24"/>
        </w:rPr>
        <w:t>nawcy prawa do utworu.</w:t>
      </w:r>
    </w:p>
    <w:p w:rsidR="00B77693" w:rsidRDefault="00B776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77693" w:rsidRDefault="00B776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77693" w:rsidRDefault="00B776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77693" w:rsidRDefault="00B776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77693" w:rsidRDefault="002B2ED0">
      <w:pPr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lastRenderedPageBreak/>
        <w:t>§ 11</w:t>
      </w:r>
    </w:p>
    <w:p w:rsidR="00B77693" w:rsidRDefault="002B2ED0">
      <w:pPr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Przekazywanie i zatwierdzenie dokumentacji projektowej i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STWiOR</w:t>
      </w:r>
      <w:proofErr w:type="spellEnd"/>
    </w:p>
    <w:p w:rsidR="00B77693" w:rsidRDefault="002B2ED0">
      <w:pPr>
        <w:pStyle w:val="Akapitzlist"/>
        <w:numPr>
          <w:ilvl w:val="0"/>
          <w:numId w:val="36"/>
        </w:numPr>
        <w:tabs>
          <w:tab w:val="left" w:pos="345"/>
        </w:tabs>
        <w:spacing w:after="68" w:line="240" w:lineRule="auto"/>
        <w:ind w:left="0" w:hanging="34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Zatwierdzeniu przez Zamawiającego podlega kompletna dokumentacja projektowa i </w:t>
      </w:r>
      <w:proofErr w:type="spellStart"/>
      <w:r>
        <w:rPr>
          <w:rFonts w:cs="Times New Roman"/>
          <w:color w:val="000000"/>
          <w:sz w:val="24"/>
          <w:szCs w:val="24"/>
        </w:rPr>
        <w:t>STWiOR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:rsidR="00B77693" w:rsidRDefault="002B2ED0">
      <w:pPr>
        <w:pStyle w:val="Akapitzlist"/>
        <w:numPr>
          <w:ilvl w:val="0"/>
          <w:numId w:val="36"/>
        </w:numPr>
        <w:tabs>
          <w:tab w:val="left" w:pos="345"/>
        </w:tabs>
        <w:spacing w:after="68" w:line="240" w:lineRule="auto"/>
        <w:ind w:left="0" w:hanging="34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Przekazanie dokumentacji projektowej i </w:t>
      </w:r>
      <w:proofErr w:type="spellStart"/>
      <w:r>
        <w:rPr>
          <w:rFonts w:cs="Times New Roman"/>
          <w:color w:val="000000"/>
          <w:sz w:val="24"/>
          <w:szCs w:val="24"/>
        </w:rPr>
        <w:t>STWiOR</w:t>
      </w:r>
      <w:proofErr w:type="spellEnd"/>
      <w:r>
        <w:rPr>
          <w:rFonts w:cs="Times New Roman"/>
          <w:color w:val="000000"/>
          <w:sz w:val="24"/>
          <w:szCs w:val="24"/>
        </w:rPr>
        <w:t xml:space="preserve"> nastąpi w siedzibie Zamawiaj</w:t>
      </w:r>
      <w:r>
        <w:rPr>
          <w:rFonts w:cs="Times New Roman"/>
          <w:color w:val="000000"/>
          <w:sz w:val="24"/>
          <w:szCs w:val="24"/>
        </w:rPr>
        <w:t>ącego.</w:t>
      </w:r>
    </w:p>
    <w:p w:rsidR="00B77693" w:rsidRDefault="002B2ED0">
      <w:pPr>
        <w:pStyle w:val="Akapitzlist"/>
        <w:numPr>
          <w:ilvl w:val="0"/>
          <w:numId w:val="36"/>
        </w:numPr>
        <w:tabs>
          <w:tab w:val="left" w:pos="345"/>
        </w:tabs>
        <w:spacing w:after="68" w:line="240" w:lineRule="auto"/>
        <w:ind w:left="0" w:hanging="34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Fakt dokonania zatwierdzenia dokumentacji projektowej i </w:t>
      </w:r>
      <w:proofErr w:type="spellStart"/>
      <w:r>
        <w:rPr>
          <w:rFonts w:cs="Times New Roman"/>
          <w:color w:val="000000"/>
          <w:sz w:val="24"/>
          <w:szCs w:val="24"/>
        </w:rPr>
        <w:t>STWiOR</w:t>
      </w:r>
      <w:proofErr w:type="spellEnd"/>
      <w:r>
        <w:rPr>
          <w:rFonts w:cs="Times New Roman"/>
          <w:color w:val="000000"/>
          <w:sz w:val="24"/>
          <w:szCs w:val="24"/>
        </w:rPr>
        <w:t xml:space="preserve"> Strony potwierdzają każdorazowo poprzez podpisanie protokołu.</w:t>
      </w:r>
    </w:p>
    <w:p w:rsidR="00B77693" w:rsidRDefault="002B2ED0">
      <w:pPr>
        <w:pStyle w:val="Akapitzlist"/>
        <w:numPr>
          <w:ilvl w:val="0"/>
          <w:numId w:val="36"/>
        </w:numPr>
        <w:tabs>
          <w:tab w:val="left" w:pos="345"/>
        </w:tabs>
        <w:spacing w:after="68" w:line="240" w:lineRule="auto"/>
        <w:ind w:left="0" w:hanging="34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Prawo do zatwierdzenia dokumentacji po stronie Zamawiającego mają wyznaczone przez Zamawiającego osoby, na podstawie udzielo</w:t>
      </w:r>
      <w:r>
        <w:rPr>
          <w:rFonts w:cs="Times New Roman"/>
          <w:color w:val="000000"/>
          <w:sz w:val="24"/>
          <w:szCs w:val="24"/>
        </w:rPr>
        <w:t>nego pełnomocnictwa.</w:t>
      </w:r>
    </w:p>
    <w:p w:rsidR="00B77693" w:rsidRDefault="002B2ED0">
      <w:pPr>
        <w:pStyle w:val="Akapitzlist"/>
        <w:numPr>
          <w:ilvl w:val="0"/>
          <w:numId w:val="36"/>
        </w:numPr>
        <w:tabs>
          <w:tab w:val="left" w:pos="345"/>
        </w:tabs>
        <w:spacing w:after="68" w:line="240" w:lineRule="auto"/>
        <w:ind w:left="0" w:hanging="34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Protokół powinien zostać podpisany w ciągu 7 dni roboczych od dnia doręczenia dokumentacji projektowej i </w:t>
      </w:r>
      <w:proofErr w:type="spellStart"/>
      <w:r>
        <w:rPr>
          <w:rFonts w:cs="Times New Roman"/>
          <w:color w:val="000000"/>
          <w:sz w:val="24"/>
          <w:szCs w:val="24"/>
        </w:rPr>
        <w:t>STWiOR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:rsidR="00B77693" w:rsidRDefault="002B2ED0">
      <w:pPr>
        <w:pStyle w:val="Akapitzlist"/>
        <w:numPr>
          <w:ilvl w:val="0"/>
          <w:numId w:val="36"/>
        </w:numPr>
        <w:tabs>
          <w:tab w:val="left" w:pos="345"/>
        </w:tabs>
        <w:spacing w:after="68" w:line="240" w:lineRule="auto"/>
        <w:ind w:left="0" w:hanging="34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 razie odmowy przez Zamawiającego zatwierdzenia opracowań, ich zwrot z pisemnym podaniem przyczyn nieprzyjęcia dokumentac</w:t>
      </w:r>
      <w:r>
        <w:rPr>
          <w:rFonts w:cs="Times New Roman"/>
          <w:color w:val="000000"/>
          <w:sz w:val="24"/>
          <w:szCs w:val="24"/>
        </w:rPr>
        <w:t xml:space="preserve">ji projektowej i </w:t>
      </w:r>
      <w:proofErr w:type="spellStart"/>
      <w:r>
        <w:rPr>
          <w:rFonts w:cs="Times New Roman"/>
          <w:color w:val="000000"/>
          <w:sz w:val="24"/>
          <w:szCs w:val="24"/>
        </w:rPr>
        <w:t>STWiOR</w:t>
      </w:r>
      <w:proofErr w:type="spellEnd"/>
      <w:r>
        <w:rPr>
          <w:rFonts w:cs="Times New Roman"/>
          <w:color w:val="000000"/>
          <w:sz w:val="24"/>
          <w:szCs w:val="24"/>
        </w:rPr>
        <w:t xml:space="preserve"> powinien nastąpić w terminie 14 dni roboczych.</w:t>
      </w:r>
    </w:p>
    <w:p w:rsidR="00B77693" w:rsidRDefault="002B2ED0">
      <w:pPr>
        <w:pStyle w:val="Akapitzlist"/>
        <w:numPr>
          <w:ilvl w:val="0"/>
          <w:numId w:val="36"/>
        </w:numPr>
        <w:tabs>
          <w:tab w:val="left" w:pos="345"/>
        </w:tabs>
        <w:spacing w:after="68" w:line="240" w:lineRule="auto"/>
        <w:ind w:left="0" w:hanging="34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Do przygotowanego przez Wykonawcę protokołu zatwierdzenia dokumentacji projektowej i </w:t>
      </w:r>
      <w:proofErr w:type="spellStart"/>
      <w:r>
        <w:rPr>
          <w:rFonts w:cs="Times New Roman"/>
          <w:color w:val="000000"/>
          <w:sz w:val="24"/>
          <w:szCs w:val="24"/>
        </w:rPr>
        <w:t>STWiOR</w:t>
      </w:r>
      <w:proofErr w:type="spellEnd"/>
      <w:r>
        <w:rPr>
          <w:rFonts w:cs="Times New Roman"/>
          <w:color w:val="000000"/>
          <w:sz w:val="24"/>
          <w:szCs w:val="24"/>
        </w:rPr>
        <w:t xml:space="preserve"> Wykonawca załącza pisemne oświadczenie, że prace projektowe zostały wykonane zgodnie z obowią</w:t>
      </w:r>
      <w:r>
        <w:rPr>
          <w:rFonts w:cs="Times New Roman"/>
          <w:color w:val="000000"/>
          <w:sz w:val="24"/>
          <w:szCs w:val="24"/>
        </w:rPr>
        <w:t>zującymi przepisami oraz normami i że zostały wydane Zamawiającemu w stanie kompletnym z punktu widzenia umowy i celu, któremu mają służyć.</w:t>
      </w:r>
    </w:p>
    <w:p w:rsidR="00B77693" w:rsidRDefault="002B2ED0">
      <w:pPr>
        <w:pStyle w:val="Akapitzlist"/>
        <w:numPr>
          <w:ilvl w:val="0"/>
          <w:numId w:val="36"/>
        </w:numPr>
        <w:tabs>
          <w:tab w:val="left" w:pos="345"/>
        </w:tabs>
        <w:spacing w:after="68" w:line="240" w:lineRule="auto"/>
        <w:ind w:left="0" w:hanging="34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Zamawiający nie jest zobowiązany do sprawdzenia jakości przekazywanej dokumentacji, jednakże winien powiadomić Wykon</w:t>
      </w:r>
      <w:r>
        <w:rPr>
          <w:rFonts w:cs="Times New Roman"/>
          <w:color w:val="000000"/>
          <w:sz w:val="24"/>
          <w:szCs w:val="24"/>
        </w:rPr>
        <w:t>awcę o wszelkich zauważonych jej wadach, w terminie 14 dni od daty ich ujawnienia.</w:t>
      </w:r>
    </w:p>
    <w:p w:rsidR="00B77693" w:rsidRDefault="002B2ED0">
      <w:pPr>
        <w:pStyle w:val="Akapitzlist"/>
        <w:numPr>
          <w:ilvl w:val="0"/>
          <w:numId w:val="36"/>
        </w:numPr>
        <w:tabs>
          <w:tab w:val="left" w:pos="345"/>
        </w:tabs>
        <w:spacing w:after="68" w:line="240" w:lineRule="auto"/>
        <w:ind w:left="0" w:hanging="34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Zamawiający zastrzega sobie prawo do powołania w każdym czasie obowiązywania niniejszej umowy zespołu sprawdzającego, który oceni jakość przekazanej przez Wykonawcę </w:t>
      </w:r>
      <w:r>
        <w:rPr>
          <w:rFonts w:cs="Times New Roman"/>
          <w:color w:val="000000"/>
          <w:sz w:val="24"/>
          <w:szCs w:val="24"/>
        </w:rPr>
        <w:t xml:space="preserve">dokumentacji projektowej i </w:t>
      </w:r>
      <w:proofErr w:type="spellStart"/>
      <w:r>
        <w:rPr>
          <w:rFonts w:cs="Times New Roman"/>
          <w:color w:val="000000"/>
          <w:sz w:val="24"/>
          <w:szCs w:val="24"/>
        </w:rPr>
        <w:t>STWiOR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:rsidR="00B77693" w:rsidRDefault="002B2ED0">
      <w:pPr>
        <w:pStyle w:val="Akapitzlist"/>
        <w:numPr>
          <w:ilvl w:val="0"/>
          <w:numId w:val="36"/>
        </w:numPr>
        <w:tabs>
          <w:tab w:val="left" w:pos="345"/>
        </w:tabs>
        <w:spacing w:after="68" w:line="240" w:lineRule="auto"/>
        <w:ind w:left="0" w:hanging="34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Skorzystanie Zamawiającego z uprawnień wynikających z postanowień ust. 9, nie zwalnia Wykonawcy od odpowiedzialności za nienależyte wykonanie niniejszej umowy. </w:t>
      </w:r>
    </w:p>
    <w:p w:rsidR="00B77693" w:rsidRDefault="00B776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12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Zmiana umowy.</w:t>
      </w:r>
    </w:p>
    <w:p w:rsidR="00B77693" w:rsidRDefault="002B2ED0">
      <w:pPr>
        <w:pStyle w:val="Akapitzlist"/>
        <w:numPr>
          <w:ilvl w:val="0"/>
          <w:numId w:val="27"/>
        </w:numPr>
        <w:spacing w:after="0" w:line="240" w:lineRule="auto"/>
        <w:ind w:left="0" w:hanging="34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Zmiana postanowień umowy może nastąpić </w:t>
      </w:r>
      <w:r>
        <w:rPr>
          <w:rFonts w:cs="Times New Roman"/>
          <w:sz w:val="24"/>
          <w:szCs w:val="24"/>
        </w:rPr>
        <w:t>tylko w formie pisemnej.</w:t>
      </w:r>
    </w:p>
    <w:p w:rsidR="00B77693" w:rsidRDefault="002B2ED0">
      <w:pPr>
        <w:pStyle w:val="Akapitzlist"/>
        <w:numPr>
          <w:ilvl w:val="0"/>
          <w:numId w:val="27"/>
        </w:numPr>
        <w:spacing w:after="0" w:line="240" w:lineRule="auto"/>
        <w:ind w:left="0" w:hanging="34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Zmiana umowy w zakresie materiałów, parametrów technicznych, technologii wykonania robót budowlanych, sposobu i zakresu wykonania przedmiotu umowy może nastąpić w przypadku:</w:t>
      </w:r>
    </w:p>
    <w:p w:rsidR="00B77693" w:rsidRDefault="002B2ED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jeżeli spowoduje obniżenie kosztów ponoszonych przez Zama</w:t>
      </w:r>
      <w:r>
        <w:rPr>
          <w:rFonts w:cs="Times New Roman"/>
          <w:sz w:val="24"/>
          <w:szCs w:val="24"/>
        </w:rPr>
        <w:t>wiającego na eksploatację i konserwację przedmiotu umowy lub wynikają z aktualizacji rozwiązań z uwagi na postęp technologiczny lub zmiany obowiązujących przepisów,</w:t>
      </w:r>
    </w:p>
    <w:p w:rsidR="00B77693" w:rsidRDefault="002B2ED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nastąpi zmiana materiałów lub urządzeń o parametrach tożsamych lub lepszych od przyjętych w</w:t>
      </w:r>
      <w:r>
        <w:rPr>
          <w:rFonts w:cs="Times New Roman"/>
          <w:sz w:val="24"/>
          <w:szCs w:val="24"/>
        </w:rPr>
        <w:t xml:space="preserve"> projekcie w przypadku wycofania lub niedostępności na rynku materiału lub urządzenia opisanego w projekcie.</w:t>
      </w:r>
    </w:p>
    <w:p w:rsidR="00B77693" w:rsidRDefault="002B2ED0">
      <w:pPr>
        <w:numPr>
          <w:ilvl w:val="0"/>
          <w:numId w:val="1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 xml:space="preserve">Dokonując zmiany sposobu świadczenia, Strony wyodrębnią: </w:t>
      </w:r>
    </w:p>
    <w:p w:rsidR="00B77693" w:rsidRDefault="002B2ED0">
      <w:pPr>
        <w:pStyle w:val="Akapitzlist"/>
        <w:numPr>
          <w:ilvl w:val="0"/>
          <w:numId w:val="40"/>
        </w:numPr>
        <w:tabs>
          <w:tab w:val="left" w:pos="615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roboty zamienne, tj. roboty, które Wykonawca wykona w zamian robót zawartych w pierwotnej</w:t>
      </w:r>
      <w:r>
        <w:rPr>
          <w:rFonts w:cs="Times New Roman"/>
          <w:sz w:val="24"/>
          <w:szCs w:val="24"/>
        </w:rPr>
        <w:t xml:space="preserve"> dokumentacji projektowej,</w:t>
      </w:r>
    </w:p>
    <w:p w:rsidR="00B77693" w:rsidRDefault="002B2ED0">
      <w:pPr>
        <w:pStyle w:val="Akapitzlist"/>
        <w:numPr>
          <w:ilvl w:val="0"/>
          <w:numId w:val="40"/>
        </w:numPr>
        <w:tabs>
          <w:tab w:val="left" w:pos="615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roboty zaniechane, przez które rozumie się roboty objęte pierwotną dokumentacją projektową, a których wykonanie stało się zbędne</w:t>
      </w:r>
    </w:p>
    <w:p w:rsidR="00B77693" w:rsidRDefault="002B2ED0">
      <w:pPr>
        <w:pStyle w:val="Akapitzlist"/>
        <w:numPr>
          <w:ilvl w:val="0"/>
          <w:numId w:val="40"/>
        </w:numPr>
        <w:tabs>
          <w:tab w:val="left" w:pos="615"/>
        </w:tabs>
        <w:spacing w:after="0" w:line="240" w:lineRule="auto"/>
        <w:ind w:left="340" w:hanging="340"/>
        <w:jc w:val="both"/>
      </w:pPr>
      <w:r>
        <w:rPr>
          <w:rFonts w:cs="Times New Roman"/>
          <w:sz w:val="24"/>
          <w:szCs w:val="24"/>
        </w:rPr>
        <w:t>roboty dodatkowe, które wyniknęły w trakcie robót, a których nie dało się przewidzieć.</w:t>
      </w:r>
    </w:p>
    <w:p w:rsidR="00B77693" w:rsidRDefault="002B2ED0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</w:pPr>
      <w:r>
        <w:rPr>
          <w:sz w:val="24"/>
          <w:szCs w:val="24"/>
        </w:rPr>
        <w:t>Strony mają p</w:t>
      </w:r>
      <w:r>
        <w:rPr>
          <w:sz w:val="24"/>
          <w:szCs w:val="24"/>
        </w:rPr>
        <w:t>rawo do przedłużenia terminu zakończenia robót o okres trwania przyczyn, z </w:t>
      </w:r>
      <w:r>
        <w:rPr>
          <w:sz w:val="24"/>
          <w:szCs w:val="24"/>
        </w:rPr>
        <w:t>powodu których będzie zagrożone dotrzymanie terminu zakończenia przedmiotu umowy, w </w:t>
      </w:r>
      <w:r>
        <w:rPr>
          <w:sz w:val="24"/>
          <w:szCs w:val="24"/>
        </w:rPr>
        <w:t>następujących sytuacjach:</w:t>
      </w:r>
    </w:p>
    <w:p w:rsidR="00B77693" w:rsidRDefault="002B2ED0">
      <w:pPr>
        <w:pStyle w:val="Akapitzlist"/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jc w:val="both"/>
      </w:pPr>
      <w:r>
        <w:rPr>
          <w:sz w:val="24"/>
          <w:szCs w:val="24"/>
        </w:rPr>
        <w:lastRenderedPageBreak/>
        <w:t xml:space="preserve">jeżeli przyczyny będą następstwem okoliczności, za które </w:t>
      </w:r>
      <w:r>
        <w:rPr>
          <w:sz w:val="24"/>
          <w:szCs w:val="24"/>
        </w:rPr>
        <w:t>odpowiedzialność ponosi Zamawiający, w szczególności będą następstwem nieterminowego przekazania terenu budowy, konieczności zmian dokumentacji projektowej w zakresie, w jakim ww. okoliczności miały lub będą mogły mieć wpływ na dotrzymanie terminu zakończe</w:t>
      </w:r>
      <w:r>
        <w:rPr>
          <w:sz w:val="24"/>
          <w:szCs w:val="24"/>
        </w:rPr>
        <w:t>nia robót,</w:t>
      </w:r>
    </w:p>
    <w:p w:rsidR="00B77693" w:rsidRDefault="002B2ED0">
      <w:pPr>
        <w:pStyle w:val="Akapitzlist"/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jc w:val="both"/>
      </w:pPr>
      <w:r>
        <w:rPr>
          <w:sz w:val="24"/>
          <w:szCs w:val="24"/>
        </w:rPr>
        <w:t>gdy wystąpią opóźnienia w wydawaniu decyzji, zezwoleń, uzgodnień, opinii itp., do wydania których właściwe organy są zobowiązane na mocy przepisów prawa, jeżeli nie są następstwem okoliczności, za które Wykonawca ponosi odpowiedzialność,</w:t>
      </w:r>
    </w:p>
    <w:p w:rsidR="00B77693" w:rsidRDefault="002B2ED0">
      <w:pPr>
        <w:pStyle w:val="Akapitzlist"/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jc w:val="both"/>
      </w:pPr>
      <w:r>
        <w:rPr>
          <w:sz w:val="24"/>
          <w:szCs w:val="24"/>
        </w:rPr>
        <w:t xml:space="preserve">jeżeli </w:t>
      </w:r>
      <w:r>
        <w:rPr>
          <w:sz w:val="24"/>
          <w:szCs w:val="24"/>
        </w:rPr>
        <w:t>wystąpi brak możliwości wykonywania robót z powodu  nie dopuszczania do ich wykonywania przez uprawniony organ lub nakazania ich wstrzymania przez uprawniony organ, z przyczyn niezależnych od Wykonawcy,</w:t>
      </w:r>
    </w:p>
    <w:p w:rsidR="00B77693" w:rsidRDefault="002B2ED0">
      <w:pPr>
        <w:pStyle w:val="Akapitzlist"/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jc w:val="both"/>
      </w:pPr>
      <w:r>
        <w:rPr>
          <w:sz w:val="24"/>
          <w:szCs w:val="24"/>
        </w:rPr>
        <w:t>gdy wystąpią niekorzystne warunki atmosferyczne uniem</w:t>
      </w:r>
      <w:r>
        <w:rPr>
          <w:sz w:val="24"/>
          <w:szCs w:val="24"/>
        </w:rPr>
        <w:t>ożliwiające prawidłowe wykonanie robót, w szczególności z powodu technologii realizacji prac określonej: umową, normami lub innymi przepisami, wymagającej konkretnych warunków atmosferycznych, jeżeli konieczność wykonania prac w tym okresie nie jest następ</w:t>
      </w:r>
      <w:r>
        <w:rPr>
          <w:sz w:val="24"/>
          <w:szCs w:val="24"/>
        </w:rPr>
        <w:t>stwem okoliczności, za które Wykonawca ponosi odpowiedzialność,</w:t>
      </w:r>
    </w:p>
    <w:p w:rsidR="00B77693" w:rsidRDefault="002B2ED0">
      <w:pPr>
        <w:pStyle w:val="Akapitzlist"/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jc w:val="both"/>
      </w:pPr>
      <w:r>
        <w:rPr>
          <w:sz w:val="24"/>
          <w:szCs w:val="24"/>
        </w:rPr>
        <w:t>gdy wystąpi konieczność wykonania robót zamiennych lub innych robót niezbędnych do wykonania przedmiotu umowy ze względu na zasady wiedzy technicznej, oraz wystąpienia robót dodatkowych, które</w:t>
      </w:r>
      <w:r>
        <w:rPr>
          <w:sz w:val="24"/>
          <w:szCs w:val="24"/>
        </w:rPr>
        <w:t xml:space="preserve">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B77693" w:rsidRDefault="002B2ED0">
      <w:pPr>
        <w:pStyle w:val="Akapitzlist"/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jc w:val="both"/>
      </w:pPr>
      <w:r>
        <w:rPr>
          <w:sz w:val="24"/>
          <w:szCs w:val="24"/>
        </w:rPr>
        <w:t>wystąpią opóźnienia w do</w:t>
      </w:r>
      <w:r>
        <w:rPr>
          <w:sz w:val="24"/>
          <w:szCs w:val="24"/>
        </w:rPr>
        <w:t>konaniu określonych czynności lub ich zaniechanie przez właściwe organy administracji państwowej, które nie są następstwem okoliczności, za które Wykonawca ponosi odpowiedzialność,</w:t>
      </w:r>
    </w:p>
    <w:p w:rsidR="00B77693" w:rsidRDefault="002B2ED0">
      <w:pPr>
        <w:pStyle w:val="Akapitzlist"/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jc w:val="both"/>
      </w:pPr>
      <w:r>
        <w:rPr>
          <w:sz w:val="24"/>
          <w:szCs w:val="24"/>
        </w:rPr>
        <w:t>wystąpienia warunków geologicznych, geotechnicznych lub hydrologicznych odb</w:t>
      </w:r>
      <w:r>
        <w:rPr>
          <w:sz w:val="24"/>
          <w:szCs w:val="24"/>
        </w:rPr>
        <w:t>iegających w sposób istotny od przyjętych w dokumentacji projektowej, rozpoznania terenu w zakresie znalezisk archeologicznych, występowania niewybuchów lub niewypałów, które mogą skutkować w świetle dotychczasowych założeń niewykonaniem lub nienależytym w</w:t>
      </w:r>
      <w:r>
        <w:rPr>
          <w:sz w:val="24"/>
          <w:szCs w:val="24"/>
        </w:rPr>
        <w:t>ykonaniem przedmiotu umowy,</w:t>
      </w:r>
    </w:p>
    <w:p w:rsidR="00B77693" w:rsidRDefault="002B2ED0">
      <w:pPr>
        <w:pStyle w:val="Akapitzlist"/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jc w:val="both"/>
      </w:pPr>
      <w:r>
        <w:rPr>
          <w:sz w:val="24"/>
          <w:szCs w:val="24"/>
        </w:rPr>
        <w:t>wystąpienia warunków terenu budowy odbiegających w sposób istotny od przyjętych w dokumentacji projektowej, w szczególności napotkania niezinwentaryzowanych lub błędnie zinwentaryzowanych sieci, instalacji lub innych obiektów bu</w:t>
      </w:r>
      <w:r>
        <w:rPr>
          <w:sz w:val="24"/>
          <w:szCs w:val="24"/>
        </w:rPr>
        <w:t>dowlanych,</w:t>
      </w:r>
    </w:p>
    <w:p w:rsidR="00B77693" w:rsidRDefault="002B2ED0">
      <w:pPr>
        <w:pStyle w:val="Akapitzlist"/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jc w:val="both"/>
      </w:pPr>
      <w:r>
        <w:rPr>
          <w:sz w:val="24"/>
          <w:szCs w:val="24"/>
        </w:rPr>
        <w:t xml:space="preserve"> konieczności zrealizowania przedmiotu umowy przy zastosowaniu innych rozwiązań technicznych lub materiałowych ze względu na zmiany obowiązującego prawa,</w:t>
      </w:r>
    </w:p>
    <w:p w:rsidR="00B77693" w:rsidRDefault="002B2ED0">
      <w:pPr>
        <w:pStyle w:val="Akapitzlist"/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jc w:val="both"/>
      </w:pPr>
      <w:r>
        <w:rPr>
          <w:sz w:val="24"/>
          <w:szCs w:val="24"/>
        </w:rPr>
        <w:t xml:space="preserve">wystąpienia niebezpieczeństwa kolizji z planowanymi lub równolegle prowadzonymi przez inne </w:t>
      </w:r>
      <w:r>
        <w:rPr>
          <w:sz w:val="24"/>
          <w:szCs w:val="24"/>
        </w:rPr>
        <w:t>podmioty inwestycjami w zakresie niezbędnym do uniknięcia lub usunięcia tych kolizji,</w:t>
      </w:r>
    </w:p>
    <w:p w:rsidR="00B77693" w:rsidRDefault="002B2ED0">
      <w:pPr>
        <w:pStyle w:val="Akapitzlist"/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wystąpienia Siły wyższej uniemożliwiającej wykonanie przedmiotu Umowy zgodnie z jej postanowieniami.</w:t>
      </w:r>
    </w:p>
    <w:p w:rsidR="00B77693" w:rsidRDefault="002B2ED0">
      <w:pPr>
        <w:numPr>
          <w:ilvl w:val="0"/>
          <w:numId w:val="12"/>
        </w:numPr>
        <w:tabs>
          <w:tab w:val="left" w:pos="6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Zamawiający jest uprawniony do zmiany sposobu rozliczania umowy lub d</w:t>
      </w:r>
      <w:r>
        <w:rPr>
          <w:rFonts w:cs="Times New Roman"/>
          <w:sz w:val="24"/>
          <w:szCs w:val="24"/>
        </w:rPr>
        <w:t>okonywania płatności na rzecz Wykonawcy w związku z niezależnymi od Zamawiającego zmianami wynikłymi z przekazaniem środków na sfinansowanie przedmiotu umowy.</w:t>
      </w:r>
    </w:p>
    <w:p w:rsidR="00B77693" w:rsidRDefault="002B2ED0">
      <w:pPr>
        <w:numPr>
          <w:ilvl w:val="0"/>
          <w:numId w:val="12"/>
        </w:numPr>
        <w:tabs>
          <w:tab w:val="left" w:pos="6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Jeżeli Wykonawca uważa się za uprawnionego do przedłużenia terminu zakończenia robót zobowiązany </w:t>
      </w:r>
      <w:r>
        <w:rPr>
          <w:rFonts w:cs="Times New Roman"/>
          <w:sz w:val="24"/>
          <w:szCs w:val="24"/>
        </w:rPr>
        <w:t>jest do przekazania Inspektorowi nadzoru wniosku dotyczącego zmiany umowy wraz z opisem zdarzenia lub okoliczności stanowiących podstawę do żądania takiej zmiany, nie później niż w terminie 7 dni od dnia, w którym Wykonawca dowiedział się, lub powinien dow</w:t>
      </w:r>
      <w:r>
        <w:rPr>
          <w:rFonts w:cs="Times New Roman"/>
          <w:sz w:val="24"/>
          <w:szCs w:val="24"/>
        </w:rPr>
        <w:t>iedzieć się o danym zdarzeniu lub okolicznościach.</w:t>
      </w:r>
    </w:p>
    <w:p w:rsidR="00B77693" w:rsidRDefault="002B2ED0">
      <w:pPr>
        <w:numPr>
          <w:ilvl w:val="0"/>
          <w:numId w:val="1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Wykonawca zobowiązany jest do dostarczenia wraz z wnioskiem, o którym mowa w ust. 6</w:t>
      </w:r>
      <w:r>
        <w:rPr>
          <w:rFonts w:cs="Times New Roman"/>
          <w:color w:val="0070C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wszelkich innych dokumentów wymaganych umową, w tym informacji uzasadniających </w:t>
      </w:r>
      <w:r>
        <w:rPr>
          <w:rFonts w:cs="Times New Roman"/>
          <w:sz w:val="24"/>
          <w:szCs w:val="24"/>
        </w:rPr>
        <w:lastRenderedPageBreak/>
        <w:t xml:space="preserve">żądanie zmiany umowy, stosownie </w:t>
      </w:r>
      <w:r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zdarzen</w:t>
      </w:r>
      <w:r>
        <w:rPr>
          <w:rFonts w:cs="Times New Roman"/>
          <w:sz w:val="24"/>
          <w:szCs w:val="24"/>
        </w:rPr>
        <w:t>ia lub okoliczności stanowiących podstawę żądania zmiany.</w:t>
      </w:r>
    </w:p>
    <w:p w:rsidR="00B77693" w:rsidRDefault="002B2ED0">
      <w:pPr>
        <w:numPr>
          <w:ilvl w:val="0"/>
          <w:numId w:val="1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Po otrzymaniu wniosku, o którym mowa w ust. 6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Inspektor nadzoru przekazuje niezwłocznie wniosek Zamawiającemu.</w:t>
      </w:r>
    </w:p>
    <w:p w:rsidR="00B77693" w:rsidRDefault="002B2ED0">
      <w:pPr>
        <w:numPr>
          <w:ilvl w:val="0"/>
          <w:numId w:val="1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 xml:space="preserve">W terminie 7 dni roboczych od dnia otrzymania wniosku, o którym mowa w ust. </w:t>
      </w:r>
      <w:r>
        <w:rPr>
          <w:rFonts w:cs="Times New Roman"/>
          <w:color w:val="000000"/>
          <w:sz w:val="24"/>
          <w:szCs w:val="24"/>
        </w:rPr>
        <w:t>6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wraz </w:t>
      </w:r>
      <w:r>
        <w:rPr>
          <w:rFonts w:cs="Times New Roman"/>
          <w:sz w:val="24"/>
          <w:szCs w:val="24"/>
        </w:rPr>
        <w:t>z propozycją informacji uzasadniającą żądanie zmiany umowy, Inspektor nadzoru zobowiązany jest do pisemnego ustosunkowania się do zgłoszonego żądania zmiany umowy i przekazania go Zamawiającemu wraz z uzasadnieniem, zarówno w przypadku odmowy, jak i akcept</w:t>
      </w:r>
      <w:r>
        <w:rPr>
          <w:rFonts w:cs="Times New Roman"/>
          <w:sz w:val="24"/>
          <w:szCs w:val="24"/>
        </w:rPr>
        <w:t>acji żądania zmiany.</w:t>
      </w:r>
    </w:p>
    <w:p w:rsidR="00B77693" w:rsidRDefault="002B2ED0">
      <w:pPr>
        <w:numPr>
          <w:ilvl w:val="0"/>
          <w:numId w:val="1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 terminie 5 dni roboczych od dnia otrzymania żądania zmiany, zaopiniowanego przez Inspektora nadzoru,  Zamawiający powiadomi Wykonawcę o akceptacji żądania zmiany umowy i terminie podpisania aneksu do umowy lub odpowiednio o braku akc</w:t>
      </w:r>
      <w:r>
        <w:rPr>
          <w:rFonts w:cs="Times New Roman"/>
          <w:sz w:val="24"/>
          <w:szCs w:val="24"/>
        </w:rPr>
        <w:t>eptacji zmiany.</w:t>
      </w:r>
    </w:p>
    <w:p w:rsidR="00B77693" w:rsidRDefault="002B2ED0">
      <w:pPr>
        <w:numPr>
          <w:ilvl w:val="0"/>
          <w:numId w:val="1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Wszelkie zmiany umowy są dokonywane przez umocowanych przedstawicieli Zamawiającego i Wykonawcy w formie pisemnej w drodze aneksu umowy, pod rygorem nieważności.</w:t>
      </w:r>
    </w:p>
    <w:p w:rsidR="00B77693" w:rsidRDefault="002B2ED0">
      <w:pPr>
        <w:numPr>
          <w:ilvl w:val="0"/>
          <w:numId w:val="1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 razie wątpliwości, przyjmuje się, że nie stanowią zmiany umowy następujące z</w:t>
      </w:r>
      <w:r>
        <w:rPr>
          <w:rFonts w:cs="Times New Roman"/>
          <w:sz w:val="24"/>
          <w:szCs w:val="24"/>
        </w:rPr>
        <w:t>miany:</w:t>
      </w:r>
    </w:p>
    <w:p w:rsidR="00B77693" w:rsidRDefault="002B2ED0">
      <w:pPr>
        <w:pStyle w:val="Akapitzlist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danych związanych z obsługą administracyjno-organizacyjną umowy,</w:t>
      </w:r>
    </w:p>
    <w:p w:rsidR="00B77693" w:rsidRDefault="002B2ED0">
      <w:pPr>
        <w:pStyle w:val="Akapitzlist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danych teleadresowych, </w:t>
      </w:r>
    </w:p>
    <w:p w:rsidR="00B77693" w:rsidRDefault="002B2ED0">
      <w:pPr>
        <w:pStyle w:val="Akapitzlist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danych rejestrowych,</w:t>
      </w:r>
    </w:p>
    <w:p w:rsidR="00B77693" w:rsidRDefault="002B2ED0">
      <w:pPr>
        <w:pStyle w:val="Akapitzlist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będące następstwem sukcesji uniwersalnej po jednej ze stron umowy,</w:t>
      </w:r>
    </w:p>
    <w:p w:rsidR="00B77693" w:rsidRDefault="002B2ED0">
      <w:pPr>
        <w:numPr>
          <w:ilvl w:val="0"/>
          <w:numId w:val="1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 xml:space="preserve">Wykonawca bez pisemnej zgody Zamawiającego nie może dokonać cesji </w:t>
      </w:r>
      <w:r>
        <w:rPr>
          <w:rFonts w:cs="Times New Roman"/>
          <w:sz w:val="24"/>
          <w:szCs w:val="24"/>
        </w:rPr>
        <w:t>wierzytelności należności wynikającej z tytułu realizacji przedmiotowej umowy.</w:t>
      </w:r>
    </w:p>
    <w:p w:rsidR="00B77693" w:rsidRDefault="002B2ED0">
      <w:pPr>
        <w:numPr>
          <w:ilvl w:val="0"/>
          <w:numId w:val="1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 przypadku, np. choroby, śmierci, rezygnacji z pełnienia obowiązków, utraty uprawnień itp. Zamawiający dopuszcza zmiany w stosunku do osoby/osób, które wykonują niniejszą umowę</w:t>
      </w:r>
      <w:r>
        <w:rPr>
          <w:rFonts w:cs="Times New Roman"/>
          <w:sz w:val="24"/>
          <w:szCs w:val="24"/>
        </w:rPr>
        <w:t xml:space="preserve"> na inne legitymujące się, wymaganymi uprawnieniami lub kwalifikacjami.</w:t>
      </w:r>
    </w:p>
    <w:p w:rsidR="00B77693" w:rsidRDefault="002B2ED0">
      <w:pPr>
        <w:numPr>
          <w:ilvl w:val="0"/>
          <w:numId w:val="12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 xml:space="preserve">Wszelkie zmiany umowy będą również dokonywane w przypadkach, o których mowa w art. 144 ustawy – Prawo zamówień publicznych. </w:t>
      </w:r>
    </w:p>
    <w:p w:rsidR="00B77693" w:rsidRDefault="00B776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13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Rękojmia.</w:t>
      </w:r>
    </w:p>
    <w:p w:rsidR="00B77693" w:rsidRDefault="002B2ED0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Roszczenia z tytułu rękojmi mogą być dochod</w:t>
      </w:r>
      <w:r>
        <w:rPr>
          <w:rFonts w:cs="Times New Roman"/>
          <w:sz w:val="24"/>
          <w:szCs w:val="24"/>
        </w:rPr>
        <w:t>zone także po upływie terminu rękojmi, jeżeli Zamawiający zgłosi Wykonawcy istnienie wad w okresie rękojmi.</w:t>
      </w:r>
    </w:p>
    <w:p w:rsidR="00B77693" w:rsidRDefault="002B2ED0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Wady ujawnione w okresie rękojmi będą kwalifikowane przy udziale stron niniejszej umowy oraz prawidłowo ocenione pod względem przyczyny ich powstani</w:t>
      </w:r>
      <w:r>
        <w:rPr>
          <w:rFonts w:cs="Times New Roman"/>
          <w:sz w:val="24"/>
          <w:szCs w:val="24"/>
        </w:rPr>
        <w:t>a według stanu na dzień sporządzenia protokołu. Zamawiający powiadomi Wykonawcę o terminie i miejscu kwalifikacji wad w terminie 7 dni przed dokonaniem oględzin. Protokół z komisyjnego zakwalifikowania wad otrzyma Wykonawca bezpośrednio po zakończeniu dzia</w:t>
      </w:r>
      <w:r>
        <w:rPr>
          <w:rFonts w:cs="Times New Roman"/>
          <w:sz w:val="24"/>
          <w:szCs w:val="24"/>
        </w:rPr>
        <w:t xml:space="preserve">łania komisji. </w:t>
      </w:r>
    </w:p>
    <w:p w:rsidR="00B77693" w:rsidRDefault="002B2ED0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Wady i usterki ujawnione  w okresie rękojmi będą usuwane w terminie 14 dni od dnia zgłoszenia. </w:t>
      </w:r>
    </w:p>
    <w:p w:rsidR="00B77693" w:rsidRDefault="002B2ED0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nie usunięcia wad lub usterek w wyznaczonym przez Zamawiającego terminie, Zamawiający może naliczyć karę umowną zgodnie z § 8 ust. 2</w:t>
      </w:r>
      <w:r>
        <w:rPr>
          <w:rFonts w:cs="Times New Roman"/>
          <w:sz w:val="24"/>
          <w:szCs w:val="24"/>
        </w:rPr>
        <w:t xml:space="preserve"> pkt 2 niniejszej umowy. </w:t>
      </w:r>
    </w:p>
    <w:p w:rsidR="00B77693" w:rsidRDefault="002B2ED0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cs="Times New Roman"/>
          <w:color w:val="0070C0"/>
          <w:sz w:val="24"/>
          <w:szCs w:val="24"/>
        </w:rPr>
      </w:pPr>
      <w:r>
        <w:rPr>
          <w:rFonts w:cs="Times New Roman"/>
          <w:sz w:val="24"/>
          <w:szCs w:val="24"/>
        </w:rPr>
        <w:t>Nie usunięcie wad lub usterek w terminie wskazanym w ust. 3 niniejszej umowy lub jeżeli chodzi o wady stwierdzone w czasie wykonywania przedmiotu umowy w terminie wskazanym przez Zamawiającego, daje Zamawiającemu prawo powierzenia</w:t>
      </w:r>
      <w:r>
        <w:rPr>
          <w:rFonts w:cs="Times New Roman"/>
          <w:sz w:val="24"/>
          <w:szCs w:val="24"/>
        </w:rPr>
        <w:t xml:space="preserve"> ich usunięcia osobom trzecim. Kosztem usunięcia wad przez osobę trzecią zostanie w takim przypadku w całości obciążony Wykonawca. Przed zleceniem usunięcia wad lub usterek osobie trzeciej, Zamawiający zobowiązany jest do wezwania Wykonawcy na piśmie do us</w:t>
      </w:r>
      <w:r>
        <w:rPr>
          <w:rFonts w:cs="Times New Roman"/>
          <w:sz w:val="24"/>
          <w:szCs w:val="24"/>
        </w:rPr>
        <w:t>unięcia wad lub usterek, wyznaczając mu dodatkowy termin jednak nie dłuższy niż 7 dni.</w:t>
      </w:r>
    </w:p>
    <w:p w:rsidR="00B77693" w:rsidRDefault="00B776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B2ED0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§ 14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Gwarancja.</w:t>
      </w:r>
    </w:p>
    <w:p w:rsidR="00B77693" w:rsidRDefault="002B2ED0">
      <w:pPr>
        <w:numPr>
          <w:ilvl w:val="0"/>
          <w:numId w:val="8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Na wykonany przedmiot umowy Wykonawca udzieli gwarancji na okres … lat od daty odbioru końcowego przedmiotu umowy.</w:t>
      </w:r>
    </w:p>
    <w:p w:rsidR="00B77693" w:rsidRDefault="002B2ED0">
      <w:pPr>
        <w:numPr>
          <w:ilvl w:val="0"/>
          <w:numId w:val="8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 xml:space="preserve">W dacie odbioru końcowego przedmiotu </w:t>
      </w:r>
      <w:r>
        <w:rPr>
          <w:rFonts w:cs="Times New Roman"/>
          <w:sz w:val="24"/>
          <w:szCs w:val="24"/>
        </w:rPr>
        <w:t>umowy Wykonawca wystawi pisemny dokument gwarancyjny określający warunki gwarancji oraz postanowienie, o którym mowa w ust. 9.</w:t>
      </w:r>
    </w:p>
    <w:p w:rsidR="00B77693" w:rsidRDefault="002B2ED0">
      <w:pPr>
        <w:numPr>
          <w:ilvl w:val="0"/>
          <w:numId w:val="8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 okresie gwarancji Wykonawca jest zobowiązany do usuwania usterek lub wad w terminie 14 dni od dnia zgłoszenia.</w:t>
      </w:r>
    </w:p>
    <w:p w:rsidR="00B77693" w:rsidRDefault="002B2ED0">
      <w:pPr>
        <w:numPr>
          <w:ilvl w:val="0"/>
          <w:numId w:val="8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 okresie gwaran</w:t>
      </w:r>
      <w:r>
        <w:rPr>
          <w:rFonts w:cs="Times New Roman"/>
          <w:sz w:val="24"/>
          <w:szCs w:val="24"/>
        </w:rPr>
        <w:t>cyjnym Zamawiający ma prawo realizować uprawnienia z tytułu rękojmi, niezależnie od uprawnień wynikających z gwarancji.</w:t>
      </w:r>
    </w:p>
    <w:p w:rsidR="00B77693" w:rsidRDefault="002B2ED0">
      <w:pPr>
        <w:numPr>
          <w:ilvl w:val="0"/>
          <w:numId w:val="8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Bieg okresu gwarancji rozpoczyna się:</w:t>
      </w:r>
    </w:p>
    <w:p w:rsidR="00B77693" w:rsidRDefault="002B2ED0">
      <w:pPr>
        <w:numPr>
          <w:ilvl w:val="1"/>
          <w:numId w:val="8"/>
        </w:numPr>
        <w:tabs>
          <w:tab w:val="left" w:pos="450"/>
        </w:tabs>
        <w:spacing w:after="0" w:line="240" w:lineRule="auto"/>
        <w:ind w:left="397" w:hanging="397"/>
        <w:jc w:val="both"/>
      </w:pPr>
      <w:r>
        <w:rPr>
          <w:rFonts w:cs="Times New Roman"/>
          <w:sz w:val="24"/>
          <w:szCs w:val="24"/>
        </w:rPr>
        <w:t xml:space="preserve">w dniu następnym licząc od daty dokonania odbioru końcowego przedmiotu umowy lub w dniu następnym </w:t>
      </w:r>
      <w:r>
        <w:rPr>
          <w:rFonts w:cs="Times New Roman"/>
          <w:sz w:val="24"/>
          <w:szCs w:val="24"/>
        </w:rPr>
        <w:t>licząc od daty potwierdzenia usunięcia wad lub usterek stwierdzonych przy odbiorze końcowym przedmiotu umowy,</w:t>
      </w:r>
    </w:p>
    <w:p w:rsidR="00B77693" w:rsidRDefault="002B2ED0">
      <w:pPr>
        <w:numPr>
          <w:ilvl w:val="1"/>
          <w:numId w:val="8"/>
        </w:numPr>
        <w:tabs>
          <w:tab w:val="left" w:pos="450"/>
        </w:tabs>
        <w:spacing w:after="0" w:line="240" w:lineRule="auto"/>
        <w:ind w:left="397" w:hanging="397"/>
        <w:jc w:val="both"/>
      </w:pPr>
      <w:r>
        <w:rPr>
          <w:rFonts w:cs="Times New Roman"/>
          <w:sz w:val="24"/>
          <w:szCs w:val="24"/>
        </w:rPr>
        <w:t>dla wymienianych materiałów z dniem wymiany.</w:t>
      </w:r>
    </w:p>
    <w:p w:rsidR="00B77693" w:rsidRDefault="002B2ED0">
      <w:pPr>
        <w:numPr>
          <w:ilvl w:val="0"/>
          <w:numId w:val="8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Wykonawca ma obowiązek usunięcia wad i usterek powstałych w okresie gwarancji w terminie 14 dni od da</w:t>
      </w:r>
      <w:r>
        <w:rPr>
          <w:rFonts w:cs="Times New Roman"/>
          <w:sz w:val="24"/>
          <w:szCs w:val="24"/>
        </w:rPr>
        <w:t>ty zawiadomienia przez Zamawiającego, z zastrzeżeniem, że z uwagi na przyczyny obiektywne np. konieczność sprowadzenia materiałów i części z zagranicy, termin usunięcia wad i usterek może zostać wydłużony za zgodą Zamawiającego, a w uzasadnionych przypadka</w:t>
      </w:r>
      <w:r>
        <w:rPr>
          <w:rFonts w:cs="Times New Roman"/>
          <w:sz w:val="24"/>
          <w:szCs w:val="24"/>
        </w:rPr>
        <w:t>ch skrócony w porozumieniu z Wykonawcą</w:t>
      </w:r>
      <w:r>
        <w:rPr>
          <w:rFonts w:cs="Times New Roman"/>
          <w:b/>
          <w:color w:val="0070C0"/>
          <w:sz w:val="24"/>
          <w:szCs w:val="24"/>
        </w:rPr>
        <w:t>.</w:t>
      </w:r>
    </w:p>
    <w:p w:rsidR="00B77693" w:rsidRDefault="002B2ED0">
      <w:pPr>
        <w:numPr>
          <w:ilvl w:val="0"/>
          <w:numId w:val="8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 przypadku opóźnienia Wykonawcy w przystąpieniu do usuwania wad lub usterek ujawnionych w okresie gwarancji, Zamawiający może zlecić ich usuniecie osobie trzeciej, a koszty z tym związane pokryje Wykonawca. Przed zl</w:t>
      </w:r>
      <w:r>
        <w:rPr>
          <w:rFonts w:cs="Times New Roman"/>
          <w:sz w:val="24"/>
          <w:szCs w:val="24"/>
        </w:rPr>
        <w:t>eceniem usunięcia wad lub usterek osobie trzeciej, Zamawiający zobowiązany jest do wezwania Wykonawcy na piśmie do usunięcia wad lub usterek, wyznaczając mu dodatkowy termin jednak nie dłuższy niż 7 dni.</w:t>
      </w:r>
    </w:p>
    <w:p w:rsidR="00B77693" w:rsidRDefault="002B2ED0">
      <w:pPr>
        <w:numPr>
          <w:ilvl w:val="0"/>
          <w:numId w:val="8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Wykonawca oświadcza, że wyraża zgodę w przypadku zaj</w:t>
      </w:r>
      <w:r>
        <w:rPr>
          <w:rFonts w:cs="Times New Roman"/>
          <w:sz w:val="24"/>
          <w:szCs w:val="24"/>
        </w:rPr>
        <w:t>ścia okoliczności, o których mowa w ust. 7 dotyczących zlecenia przez Zamawiającego usunięcia wad lub usterek osobie trzeciej, po ich usunięciu i odebraniu przez Zamawiającego, osoba trzecia wystawi fakturę za wykonane roboty na Wykonawcę jako płatnika.</w:t>
      </w:r>
    </w:p>
    <w:p w:rsidR="00B77693" w:rsidRDefault="002B2ED0">
      <w:pPr>
        <w:numPr>
          <w:ilvl w:val="0"/>
          <w:numId w:val="8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Wy</w:t>
      </w:r>
      <w:r>
        <w:rPr>
          <w:rFonts w:cs="Times New Roman"/>
          <w:sz w:val="24"/>
          <w:szCs w:val="24"/>
        </w:rPr>
        <w:t>konawca oświadcza, że jest jedynym zobowiązanym do wykonania zobowiązań z tytułu gwarancji jakości, w tym również za prace wykonane przez podwykonawców.</w:t>
      </w:r>
    </w:p>
    <w:p w:rsidR="00B77693" w:rsidRDefault="002B2ED0">
      <w:pPr>
        <w:numPr>
          <w:ilvl w:val="0"/>
          <w:numId w:val="8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Zamawiający z tytułu gwarancji jakości może żądać usunięcia wady lub dostarczenia rzeczy wolnej od wad,</w:t>
      </w:r>
      <w:r>
        <w:rPr>
          <w:rFonts w:cs="Times New Roman"/>
          <w:sz w:val="24"/>
          <w:szCs w:val="24"/>
        </w:rPr>
        <w:t xml:space="preserve"> jeżeli ujawniła się ona w czasie trwania gwarancji i rękojmi. </w:t>
      </w:r>
    </w:p>
    <w:p w:rsidR="00B77693" w:rsidRDefault="00B776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15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Zabezpieczenie należytego wykonania umowy.</w:t>
      </w:r>
    </w:p>
    <w:p w:rsidR="00B77693" w:rsidRDefault="002B2ED0">
      <w:pPr>
        <w:pStyle w:val="Akapitzlist"/>
        <w:numPr>
          <w:ilvl w:val="0"/>
          <w:numId w:val="19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 xml:space="preserve">Wykonawca wnosi zabezpieczenie należytego wykonania umowy w wysokości </w:t>
      </w:r>
      <w:r>
        <w:rPr>
          <w:rFonts w:cs="Times New Roman"/>
          <w:color w:val="7030A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…. zł (słownie: …. złotych ) w formie …………… .</w:t>
      </w:r>
    </w:p>
    <w:p w:rsidR="00B77693" w:rsidRDefault="002B2ED0">
      <w:pPr>
        <w:pStyle w:val="Akapitzlist"/>
        <w:numPr>
          <w:ilvl w:val="0"/>
          <w:numId w:val="19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Strony postanawiają, że 70</w:t>
      </w:r>
      <w:r>
        <w:rPr>
          <w:rFonts w:cs="Times New Roman"/>
          <w:sz w:val="24"/>
          <w:szCs w:val="24"/>
        </w:rPr>
        <w:t xml:space="preserve"> % wniesionego przez Wykonawcę zabezpieczenia należytego wykonania umowy, tj. kwota … zł (słownie: ….  złotych), zostanie zwrócona Wykonawcy w terminie nie później niż 30 dni od dnia protokolarnego końcowego odbioru przedmiotu umowy.</w:t>
      </w:r>
    </w:p>
    <w:p w:rsidR="00B77693" w:rsidRDefault="002B2ED0">
      <w:pPr>
        <w:pStyle w:val="Akapitzlist"/>
        <w:numPr>
          <w:ilvl w:val="0"/>
          <w:numId w:val="19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Pozostałe 30 % wniesio</w:t>
      </w:r>
      <w:r>
        <w:rPr>
          <w:rFonts w:cs="Times New Roman"/>
          <w:sz w:val="24"/>
          <w:szCs w:val="24"/>
        </w:rPr>
        <w:t xml:space="preserve">nego przez Wykonawcę zabezpieczenia należytego wykonania umowy, tj. kwota …. zł (słownie: …. złotych), będzie przeznaczone na zabezpieczenie roszczeń z tytułu rękojmi za wady przedmiotu umowy. Ta część zabezpieczenia zostanie zwrócona Wykonawcy w terminie </w:t>
      </w:r>
      <w:r>
        <w:rPr>
          <w:rFonts w:cs="Times New Roman"/>
          <w:sz w:val="24"/>
          <w:szCs w:val="24"/>
        </w:rPr>
        <w:t>nie później niż 15 dni po upływie okresu rękojmi za wady.</w:t>
      </w:r>
    </w:p>
    <w:p w:rsidR="00B77693" w:rsidRDefault="002B2ED0">
      <w:pPr>
        <w:pStyle w:val="Akapitzlist"/>
        <w:numPr>
          <w:ilvl w:val="0"/>
          <w:numId w:val="19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Strony postanawiają, że w przypadku, gdy Wykonawca nie wykona swoich obowiązków należytego wykonania umowy, a obowiązki te wykona zastępczo Zamawiający przeznaczając na ten cel zabezpieczenie należy</w:t>
      </w:r>
      <w:r>
        <w:rPr>
          <w:rFonts w:cs="Times New Roman"/>
          <w:sz w:val="24"/>
          <w:szCs w:val="24"/>
        </w:rPr>
        <w:t xml:space="preserve">tego wykonania umowy, to Zamawiający będzie miał prawo </w:t>
      </w:r>
      <w:r>
        <w:rPr>
          <w:rFonts w:cs="Times New Roman"/>
          <w:sz w:val="24"/>
          <w:szCs w:val="24"/>
        </w:rPr>
        <w:lastRenderedPageBreak/>
        <w:t>wykorzystać na ten cel także odsetki wynikające z umowy rachunku bankowego na którym było przechowywane zabezpieczenie, jeżeli zostało wniesione w formie pieniężnej.</w:t>
      </w:r>
    </w:p>
    <w:p w:rsidR="00B77693" w:rsidRDefault="002B2ED0">
      <w:pPr>
        <w:pStyle w:val="Akapitzlist"/>
        <w:numPr>
          <w:ilvl w:val="0"/>
          <w:numId w:val="19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Wykonawca zobowiązuje się do przedł</w:t>
      </w:r>
      <w:r>
        <w:rPr>
          <w:rFonts w:cs="Times New Roman"/>
          <w:sz w:val="24"/>
          <w:szCs w:val="24"/>
        </w:rPr>
        <w:t>użenia zabezpieczenia lub wniesienia nowego zabezpieczenia na kolejny okres nie krótszy niż okres obowiązania rękojmi, na 30 dni przed upływem terminu ważności dotychczasowego zabezpieczenia, o którym mowa w ust. 1.</w:t>
      </w:r>
    </w:p>
    <w:p w:rsidR="00B77693" w:rsidRDefault="002B2ED0">
      <w:pPr>
        <w:pStyle w:val="Akapitzlist"/>
        <w:numPr>
          <w:ilvl w:val="0"/>
          <w:numId w:val="19"/>
        </w:numPr>
        <w:tabs>
          <w:tab w:val="left" w:pos="60"/>
        </w:tabs>
        <w:spacing w:after="0" w:line="240" w:lineRule="auto"/>
        <w:ind w:left="0"/>
        <w:jc w:val="both"/>
      </w:pPr>
      <w:r>
        <w:rPr>
          <w:rFonts w:cs="Times New Roman"/>
          <w:sz w:val="24"/>
          <w:szCs w:val="24"/>
        </w:rPr>
        <w:t>W przypadku nieprzedłużenia lub niewnies</w:t>
      </w:r>
      <w:r>
        <w:rPr>
          <w:rFonts w:cs="Times New Roman"/>
          <w:sz w:val="24"/>
          <w:szCs w:val="24"/>
        </w:rPr>
        <w:t>ienia przez Wykonawcę nowego zabezpieczenia najpóźniej na 30 dni przed upływem terminu ważności dotychczasowego zabezpieczenia wniesionego w innej formie niż w pieniądzu, Zamawiający zmieni formę na zabezpieczenie w pieniądzu, poprzez wypłatę kwoty z dotyc</w:t>
      </w:r>
      <w:r>
        <w:rPr>
          <w:rFonts w:cs="Times New Roman"/>
          <w:sz w:val="24"/>
          <w:szCs w:val="24"/>
        </w:rPr>
        <w:t>hczasowego zabezpieczenia (gwarancji ubezpieczeniowej), na co Wykonawca bezwarunkowo wyraża zgodę.</w:t>
      </w:r>
    </w:p>
    <w:p w:rsidR="00B77693" w:rsidRDefault="00B776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§ 16 </w:t>
      </w:r>
    </w:p>
    <w:p w:rsidR="00B77693" w:rsidRDefault="002B2E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Postanowienia końcowe.</w:t>
      </w:r>
    </w:p>
    <w:p w:rsidR="00B77693" w:rsidRDefault="002B2ED0">
      <w:pPr>
        <w:pStyle w:val="Akapitzlist"/>
        <w:numPr>
          <w:ilvl w:val="0"/>
          <w:numId w:val="24"/>
        </w:numPr>
        <w:spacing w:after="0" w:line="240" w:lineRule="auto"/>
        <w:ind w:left="0" w:hanging="340"/>
        <w:jc w:val="both"/>
      </w:pPr>
      <w:r>
        <w:rPr>
          <w:rFonts w:cs="Times New Roman"/>
          <w:sz w:val="24"/>
          <w:szCs w:val="24"/>
        </w:rPr>
        <w:t xml:space="preserve">W sprawach nie uregulowanych umową mają zastosowanie postanowienia ustawy – Prawa zamówień publicznych, Kodeksu Cywilnego oraz w sprawach procesowych przepisy Kodeksu Postępowania Cywilnego. </w:t>
      </w:r>
    </w:p>
    <w:p w:rsidR="00B77693" w:rsidRDefault="002B2ED0">
      <w:pPr>
        <w:pStyle w:val="Akapitzlist"/>
        <w:numPr>
          <w:ilvl w:val="0"/>
          <w:numId w:val="24"/>
        </w:numPr>
        <w:spacing w:after="0" w:line="240" w:lineRule="auto"/>
        <w:ind w:left="0" w:hanging="340"/>
        <w:jc w:val="both"/>
      </w:pPr>
      <w:r>
        <w:rPr>
          <w:rFonts w:cs="Times New Roman"/>
          <w:sz w:val="24"/>
          <w:szCs w:val="24"/>
        </w:rPr>
        <w:t>Rozpatrywanie sporów wynikłych przy wykonywaniu niniejszej umowy</w:t>
      </w:r>
      <w:r>
        <w:rPr>
          <w:rFonts w:cs="Times New Roman"/>
          <w:sz w:val="24"/>
          <w:szCs w:val="24"/>
        </w:rPr>
        <w:t xml:space="preserve"> strony umowy zgodnie poddają Sądowi właściwemu według siedziby Zamawiającego.</w:t>
      </w:r>
    </w:p>
    <w:p w:rsidR="00B77693" w:rsidRDefault="002B2ED0">
      <w:pPr>
        <w:pStyle w:val="Akapitzlist"/>
        <w:numPr>
          <w:ilvl w:val="0"/>
          <w:numId w:val="24"/>
        </w:numPr>
        <w:spacing w:after="0" w:line="240" w:lineRule="auto"/>
        <w:ind w:left="0" w:hanging="340"/>
        <w:jc w:val="both"/>
      </w:pPr>
      <w:r>
        <w:rPr>
          <w:rFonts w:cs="Times New Roman"/>
          <w:sz w:val="24"/>
          <w:szCs w:val="24"/>
        </w:rPr>
        <w:t xml:space="preserve">Umowę spisano w czterech jednobrzmiących egzemplarzach, trzy dla Zamawiającego i jeden dla Wykonawcy. </w:t>
      </w:r>
    </w:p>
    <w:p w:rsidR="00B77693" w:rsidRDefault="002B2ED0">
      <w:pPr>
        <w:pStyle w:val="Akapitzlist"/>
        <w:numPr>
          <w:ilvl w:val="0"/>
          <w:numId w:val="24"/>
        </w:numPr>
        <w:spacing w:after="0" w:line="240" w:lineRule="auto"/>
        <w:ind w:left="0" w:hanging="340"/>
        <w:jc w:val="both"/>
      </w:pPr>
      <w:r>
        <w:rPr>
          <w:rFonts w:cs="Times New Roman"/>
          <w:color w:val="000000"/>
          <w:sz w:val="24"/>
          <w:szCs w:val="24"/>
        </w:rPr>
        <w:t>Wykonawca oświadcza, że wypełnił obowiązki informacyjne przewidziane w art</w:t>
      </w:r>
      <w:r>
        <w:rPr>
          <w:rFonts w:cs="Times New Roman"/>
          <w:color w:val="000000"/>
          <w:sz w:val="24"/>
          <w:szCs w:val="24"/>
        </w:rPr>
        <w:t>. 13 lub art. 14 RODO</w:t>
      </w:r>
      <w:r>
        <w:rPr>
          <w:rFonts w:cs="Times New Roman"/>
          <w:color w:val="000000"/>
          <w:sz w:val="24"/>
          <w:szCs w:val="24"/>
          <w:vertAlign w:val="superscript"/>
        </w:rPr>
        <w:t>1)</w:t>
      </w:r>
      <w:r>
        <w:rPr>
          <w:rFonts w:cs="Times New Roman"/>
          <w:color w:val="000000"/>
          <w:sz w:val="24"/>
          <w:szCs w:val="24"/>
        </w:rPr>
        <w:t xml:space="preserve"> wobec osób fizycznych, </w:t>
      </w:r>
      <w:r>
        <w:rPr>
          <w:rFonts w:cs="Times New Roman"/>
          <w:sz w:val="24"/>
          <w:szCs w:val="24"/>
        </w:rPr>
        <w:t>od których dane osobowe bezpośrednio lub pośrednio pozyskał</w:t>
      </w:r>
      <w:r>
        <w:rPr>
          <w:rFonts w:cs="Times New Roman"/>
          <w:color w:val="000000"/>
          <w:sz w:val="24"/>
          <w:szCs w:val="24"/>
        </w:rPr>
        <w:t xml:space="preserve"> w celu realizacji przedmiotowej umowy</w:t>
      </w:r>
      <w:r>
        <w:rPr>
          <w:color w:val="000000"/>
        </w:rPr>
        <w:t>.</w:t>
      </w:r>
    </w:p>
    <w:p w:rsidR="00B77693" w:rsidRDefault="00B77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7693" w:rsidRDefault="00B77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7693" w:rsidRDefault="00B7769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77693" w:rsidRDefault="002B2ED0">
      <w:pPr>
        <w:spacing w:after="0" w:line="240" w:lineRule="auto"/>
        <w:jc w:val="center"/>
        <w:rPr>
          <w:b/>
          <w:bCs/>
        </w:rPr>
      </w:pPr>
      <w:r>
        <w:rPr>
          <w:rFonts w:cs="Times New Roman"/>
          <w:b/>
          <w:bCs/>
          <w:sz w:val="24"/>
          <w:szCs w:val="24"/>
        </w:rPr>
        <w:t>ZAMAWIAJĄCY: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  <w:t>WYKONAWCA:</w:t>
      </w:r>
    </w:p>
    <w:p w:rsidR="00B77693" w:rsidRDefault="00B77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7693" w:rsidRDefault="00B77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7693" w:rsidRDefault="00B77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7693" w:rsidRDefault="00B77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7693" w:rsidRDefault="00B77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7693" w:rsidRDefault="00B77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7693" w:rsidRDefault="00B77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7693" w:rsidRDefault="00B77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7693" w:rsidRDefault="00B77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7693" w:rsidRDefault="002B2E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Załączniki:</w:t>
      </w:r>
    </w:p>
    <w:p w:rsidR="00B77693" w:rsidRDefault="002B2ED0">
      <w:pPr>
        <w:spacing w:after="0" w:line="240" w:lineRule="auto"/>
        <w:jc w:val="both"/>
      </w:pPr>
      <w:r>
        <w:rPr>
          <w:rFonts w:cs="Times New Roman"/>
          <w:sz w:val="24"/>
          <w:szCs w:val="24"/>
        </w:rPr>
        <w:t>Załącznik nr 1 – P</w:t>
      </w:r>
      <w:r>
        <w:rPr>
          <w:rFonts w:eastAsiaTheme="minorHAnsi" w:cs="Times New Roman"/>
          <w:sz w:val="24"/>
          <w:szCs w:val="24"/>
          <w:lang w:eastAsia="en-US"/>
        </w:rPr>
        <w:t xml:space="preserve">rogram </w:t>
      </w:r>
      <w:proofErr w:type="spellStart"/>
      <w:r>
        <w:rPr>
          <w:rFonts w:eastAsiaTheme="minorHAnsi" w:cs="Times New Roman"/>
          <w:sz w:val="24"/>
          <w:szCs w:val="24"/>
          <w:lang w:eastAsia="en-US"/>
        </w:rPr>
        <w:t>funkcjonalno</w:t>
      </w:r>
      <w:proofErr w:type="spellEnd"/>
      <w:r>
        <w:rPr>
          <w:rFonts w:eastAsiaTheme="minorHAnsi" w:cs="Times New Roman"/>
          <w:sz w:val="24"/>
          <w:szCs w:val="24"/>
          <w:lang w:eastAsia="en-US"/>
        </w:rPr>
        <w:t>– użytkowy</w:t>
      </w:r>
    </w:p>
    <w:p w:rsidR="00B77693" w:rsidRDefault="002B2E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Załączni</w:t>
      </w:r>
      <w:r>
        <w:rPr>
          <w:rFonts w:cs="Times New Roman"/>
          <w:sz w:val="24"/>
          <w:szCs w:val="24"/>
        </w:rPr>
        <w:t xml:space="preserve">k nr 2 – Harmonogram rzeczowo </w:t>
      </w:r>
      <w:bookmarkStart w:id="1" w:name="__DdeLink__3243_3868931555"/>
      <w:r>
        <w:rPr>
          <w:rFonts w:cs="Times New Roman"/>
          <w:sz w:val="24"/>
          <w:szCs w:val="24"/>
        </w:rPr>
        <w:t xml:space="preserve">– </w:t>
      </w:r>
      <w:bookmarkEnd w:id="1"/>
      <w:r>
        <w:rPr>
          <w:rFonts w:cs="Times New Roman"/>
          <w:sz w:val="24"/>
          <w:szCs w:val="24"/>
        </w:rPr>
        <w:t>finansowy</w:t>
      </w:r>
    </w:p>
    <w:p w:rsidR="00B77693" w:rsidRDefault="002B2ED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Załącznik nr 3 – oświadczenie o zatrudnianiu osób na umowę o pracę,</w:t>
      </w:r>
    </w:p>
    <w:p w:rsidR="00B77693" w:rsidRDefault="002B2ED0">
      <w:pPr>
        <w:spacing w:after="0" w:line="240" w:lineRule="auto"/>
        <w:jc w:val="both"/>
      </w:pPr>
      <w:r>
        <w:rPr>
          <w:rFonts w:cs="Times New Roman"/>
          <w:sz w:val="24"/>
          <w:szCs w:val="24"/>
        </w:rPr>
        <w:t>Załącznik nr 4 – wykaz osób do projektowania i kierowania robotami</w:t>
      </w:r>
    </w:p>
    <w:p w:rsidR="00B77693" w:rsidRDefault="002B2ED0">
      <w:pPr>
        <w:spacing w:after="0" w:line="240" w:lineRule="auto"/>
        <w:jc w:val="both"/>
      </w:pPr>
      <w:r>
        <w:rPr>
          <w:rFonts w:cs="Times New Roman"/>
          <w:sz w:val="24"/>
          <w:szCs w:val="24"/>
        </w:rPr>
        <w:t>Załącznik nr 5 – wzór protokołu komisyjnego odbioru robót</w:t>
      </w:r>
    </w:p>
    <w:p w:rsidR="00B77693" w:rsidRDefault="002B2ED0">
      <w:pPr>
        <w:spacing w:line="280" w:lineRule="exact"/>
        <w:ind w:left="466" w:right="269"/>
        <w:jc w:val="both"/>
        <w:rPr>
          <w:color w:val="000000"/>
        </w:rPr>
      </w:pPr>
      <w:r>
        <w:rPr>
          <w:color w:val="000000"/>
        </w:rPr>
        <w:t>_______________________</w:t>
      </w:r>
    </w:p>
    <w:p w:rsidR="00B77693" w:rsidRDefault="002B2ED0">
      <w:pPr>
        <w:spacing w:after="0" w:line="240" w:lineRule="auto"/>
        <w:jc w:val="both"/>
      </w:pPr>
      <w:r>
        <w:rPr>
          <w:rFonts w:cs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</w:t>
      </w:r>
      <w:r>
        <w:rPr>
          <w:rFonts w:cs="Times New Roman"/>
          <w:sz w:val="24"/>
          <w:szCs w:val="24"/>
        </w:rPr>
        <w:t>dyrektywy 95/46/WE (ogólne rozporządzenie o ochronie danych) (Dz. Urz. UE L 119 z 04.05.2016, str. 1).</w:t>
      </w:r>
    </w:p>
    <w:sectPr w:rsidR="00B77693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2ED0">
      <w:pPr>
        <w:spacing w:after="0" w:line="240" w:lineRule="auto"/>
      </w:pPr>
      <w:r>
        <w:separator/>
      </w:r>
    </w:p>
  </w:endnote>
  <w:endnote w:type="continuationSeparator" w:id="0">
    <w:p w:rsidR="00000000" w:rsidRDefault="002B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793373"/>
      <w:docPartObj>
        <w:docPartGallery w:val="Page Numbers (Bottom of Page)"/>
        <w:docPartUnique/>
      </w:docPartObj>
    </w:sdtPr>
    <w:sdtEndPr/>
    <w:sdtContent>
      <w:p w:rsidR="00B77693" w:rsidRDefault="002B2ED0">
        <w:pPr>
          <w:pStyle w:val="Stopka"/>
          <w:jc w:val="right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B77693" w:rsidRDefault="00B77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2ED0">
      <w:pPr>
        <w:spacing w:after="0" w:line="240" w:lineRule="auto"/>
      </w:pPr>
      <w:r>
        <w:separator/>
      </w:r>
    </w:p>
  </w:footnote>
  <w:footnote w:type="continuationSeparator" w:id="0">
    <w:p w:rsidR="00000000" w:rsidRDefault="002B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152"/>
    <w:multiLevelType w:val="multilevel"/>
    <w:tmpl w:val="3F726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0859"/>
    <w:multiLevelType w:val="multilevel"/>
    <w:tmpl w:val="EBE8CE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D5B82"/>
    <w:multiLevelType w:val="multilevel"/>
    <w:tmpl w:val="87A4F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A5060"/>
    <w:multiLevelType w:val="multilevel"/>
    <w:tmpl w:val="745C6B8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C1037"/>
    <w:multiLevelType w:val="multilevel"/>
    <w:tmpl w:val="7D7A1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F63E53"/>
    <w:multiLevelType w:val="multilevel"/>
    <w:tmpl w:val="78025D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1312DE3"/>
    <w:multiLevelType w:val="multilevel"/>
    <w:tmpl w:val="4672D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762EF"/>
    <w:multiLevelType w:val="multilevel"/>
    <w:tmpl w:val="62780F08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87926"/>
    <w:multiLevelType w:val="multilevel"/>
    <w:tmpl w:val="DB00408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b w:val="0"/>
        <w:i w:val="0"/>
        <w:sz w:val="24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DEC295A"/>
    <w:multiLevelType w:val="multilevel"/>
    <w:tmpl w:val="587A92C4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EE2F83"/>
    <w:multiLevelType w:val="multilevel"/>
    <w:tmpl w:val="E8FC99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64B34"/>
    <w:multiLevelType w:val="multilevel"/>
    <w:tmpl w:val="AF3628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D096920"/>
    <w:multiLevelType w:val="multilevel"/>
    <w:tmpl w:val="9DF07F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6531DA"/>
    <w:multiLevelType w:val="multilevel"/>
    <w:tmpl w:val="6E6C91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664E23"/>
    <w:multiLevelType w:val="multilevel"/>
    <w:tmpl w:val="9572BD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A4EF9"/>
    <w:multiLevelType w:val="multilevel"/>
    <w:tmpl w:val="CB4A5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F9934F9"/>
    <w:multiLevelType w:val="multilevel"/>
    <w:tmpl w:val="D3E6A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B65F39"/>
    <w:multiLevelType w:val="multilevel"/>
    <w:tmpl w:val="8C6C7CB4"/>
    <w:lvl w:ilvl="0">
      <w:start w:val="9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8A62F0"/>
    <w:multiLevelType w:val="multilevel"/>
    <w:tmpl w:val="CEDC8590"/>
    <w:lvl w:ilvl="0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1A7A58"/>
    <w:multiLevelType w:val="multilevel"/>
    <w:tmpl w:val="B42EF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26476B"/>
    <w:multiLevelType w:val="multilevel"/>
    <w:tmpl w:val="37E229EA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</w:lvl>
    <w:lvl w:ilvl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1">
    <w:nsid w:val="3F2E077A"/>
    <w:multiLevelType w:val="multilevel"/>
    <w:tmpl w:val="19B0C6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1F2F8A"/>
    <w:multiLevelType w:val="multilevel"/>
    <w:tmpl w:val="EE721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D1706"/>
    <w:multiLevelType w:val="multilevel"/>
    <w:tmpl w:val="0A269470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1760D90"/>
    <w:multiLevelType w:val="multilevel"/>
    <w:tmpl w:val="0F58F0A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5">
    <w:nsid w:val="427A7EA2"/>
    <w:multiLevelType w:val="multilevel"/>
    <w:tmpl w:val="E2B49C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962A01"/>
    <w:multiLevelType w:val="multilevel"/>
    <w:tmpl w:val="571429C2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760672"/>
    <w:multiLevelType w:val="multilevel"/>
    <w:tmpl w:val="D046CC9A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8F0D28"/>
    <w:multiLevelType w:val="multilevel"/>
    <w:tmpl w:val="B83EB4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14C1C87"/>
    <w:multiLevelType w:val="multilevel"/>
    <w:tmpl w:val="31AAB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F7491B"/>
    <w:multiLevelType w:val="multilevel"/>
    <w:tmpl w:val="847CF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1">
    <w:nsid w:val="581325C1"/>
    <w:multiLevelType w:val="multilevel"/>
    <w:tmpl w:val="3CBA2BD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9F60388"/>
    <w:multiLevelType w:val="multilevel"/>
    <w:tmpl w:val="5074F2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B0CD0"/>
    <w:multiLevelType w:val="multilevel"/>
    <w:tmpl w:val="54AA70A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E2F7F44"/>
    <w:multiLevelType w:val="multilevel"/>
    <w:tmpl w:val="41C0B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823E4B"/>
    <w:multiLevelType w:val="multilevel"/>
    <w:tmpl w:val="27E614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9FD6D64"/>
    <w:multiLevelType w:val="multilevel"/>
    <w:tmpl w:val="D846985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64FE2"/>
    <w:multiLevelType w:val="multilevel"/>
    <w:tmpl w:val="BFA48B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C147A"/>
    <w:multiLevelType w:val="multilevel"/>
    <w:tmpl w:val="6950B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7911E8"/>
    <w:multiLevelType w:val="multilevel"/>
    <w:tmpl w:val="49A0F88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A04D08"/>
    <w:multiLevelType w:val="multilevel"/>
    <w:tmpl w:val="DA8A80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2648DE"/>
    <w:multiLevelType w:val="multilevel"/>
    <w:tmpl w:val="6326235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1"/>
  </w:num>
  <w:num w:numId="2">
    <w:abstractNumId w:val="15"/>
  </w:num>
  <w:num w:numId="3">
    <w:abstractNumId w:val="20"/>
  </w:num>
  <w:num w:numId="4">
    <w:abstractNumId w:val="16"/>
  </w:num>
  <w:num w:numId="5">
    <w:abstractNumId w:val="38"/>
  </w:num>
  <w:num w:numId="6">
    <w:abstractNumId w:val="34"/>
  </w:num>
  <w:num w:numId="7">
    <w:abstractNumId w:val="6"/>
  </w:num>
  <w:num w:numId="8">
    <w:abstractNumId w:val="41"/>
  </w:num>
  <w:num w:numId="9">
    <w:abstractNumId w:val="29"/>
  </w:num>
  <w:num w:numId="10">
    <w:abstractNumId w:val="5"/>
  </w:num>
  <w:num w:numId="11">
    <w:abstractNumId w:val="35"/>
  </w:num>
  <w:num w:numId="12">
    <w:abstractNumId w:val="23"/>
  </w:num>
  <w:num w:numId="13">
    <w:abstractNumId w:val="7"/>
  </w:num>
  <w:num w:numId="14">
    <w:abstractNumId w:val="8"/>
  </w:num>
  <w:num w:numId="15">
    <w:abstractNumId w:val="33"/>
  </w:num>
  <w:num w:numId="16">
    <w:abstractNumId w:val="10"/>
  </w:num>
  <w:num w:numId="17">
    <w:abstractNumId w:val="36"/>
  </w:num>
  <w:num w:numId="18">
    <w:abstractNumId w:val="39"/>
  </w:num>
  <w:num w:numId="19">
    <w:abstractNumId w:val="0"/>
  </w:num>
  <w:num w:numId="20">
    <w:abstractNumId w:val="17"/>
  </w:num>
  <w:num w:numId="21">
    <w:abstractNumId w:val="28"/>
  </w:num>
  <w:num w:numId="22">
    <w:abstractNumId w:val="1"/>
  </w:num>
  <w:num w:numId="23">
    <w:abstractNumId w:val="13"/>
  </w:num>
  <w:num w:numId="24">
    <w:abstractNumId w:val="19"/>
  </w:num>
  <w:num w:numId="25">
    <w:abstractNumId w:val="14"/>
  </w:num>
  <w:num w:numId="26">
    <w:abstractNumId w:val="9"/>
  </w:num>
  <w:num w:numId="27">
    <w:abstractNumId w:val="2"/>
  </w:num>
  <w:num w:numId="28">
    <w:abstractNumId w:val="18"/>
  </w:num>
  <w:num w:numId="29">
    <w:abstractNumId w:val="12"/>
  </w:num>
  <w:num w:numId="30">
    <w:abstractNumId w:val="32"/>
  </w:num>
  <w:num w:numId="31">
    <w:abstractNumId w:val="22"/>
  </w:num>
  <w:num w:numId="32">
    <w:abstractNumId w:val="30"/>
  </w:num>
  <w:num w:numId="33">
    <w:abstractNumId w:val="26"/>
  </w:num>
  <w:num w:numId="34">
    <w:abstractNumId w:val="21"/>
  </w:num>
  <w:num w:numId="35">
    <w:abstractNumId w:val="40"/>
  </w:num>
  <w:num w:numId="36">
    <w:abstractNumId w:val="4"/>
  </w:num>
  <w:num w:numId="37">
    <w:abstractNumId w:val="25"/>
  </w:num>
  <w:num w:numId="38">
    <w:abstractNumId w:val="27"/>
  </w:num>
  <w:num w:numId="39">
    <w:abstractNumId w:val="37"/>
  </w:num>
  <w:num w:numId="40">
    <w:abstractNumId w:val="24"/>
  </w:num>
  <w:num w:numId="41">
    <w:abstractNumId w:val="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3"/>
    <w:rsid w:val="002B2ED0"/>
    <w:rsid w:val="00B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A4"/>
    <w:pPr>
      <w:spacing w:after="200" w:line="276" w:lineRule="auto"/>
    </w:pPr>
    <w:rPr>
      <w:rFonts w:eastAsiaTheme="minorEastAsia" w:cstheme="minorBidi"/>
      <w:color w:val="00000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E6AA4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4E6AA4"/>
    <w:rPr>
      <w:sz w:val="16"/>
      <w:szCs w:val="16"/>
    </w:rPr>
  </w:style>
  <w:style w:type="character" w:customStyle="1" w:styleId="StopkaZnak1">
    <w:name w:val="Stopka Znak1"/>
    <w:basedOn w:val="Domylnaczcionkaakapitu"/>
    <w:uiPriority w:val="99"/>
    <w:semiHidden/>
    <w:qFormat/>
    <w:rsid w:val="004E6AA4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4E6AA4"/>
    <w:rPr>
      <w:rFonts w:asciiTheme="minorHAnsi" w:eastAsiaTheme="minorEastAsia" w:hAnsiTheme="minorHAnsi" w:cstheme="minorBidi"/>
      <w:sz w:val="16"/>
      <w:szCs w:val="16"/>
      <w:lang w:eastAsia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trike w:val="0"/>
      <w:dstrike w:val="0"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i w:val="0"/>
      <w:sz w:val="24"/>
      <w:szCs w:val="18"/>
    </w:rPr>
  </w:style>
  <w:style w:type="character" w:customStyle="1" w:styleId="ListLabel4">
    <w:name w:val="ListLabel 4"/>
    <w:qFormat/>
    <w:rPr>
      <w:rFonts w:ascii="Times New Roman" w:eastAsia="Times New Roman" w:hAnsi="Times New Roman"/>
      <w:sz w:val="24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hAnsi="Times New Roman"/>
      <w:i w:val="0"/>
      <w:iCs w:val="0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strike w:val="0"/>
      <w:dstrike w:val="0"/>
      <w:sz w:val="24"/>
    </w:rPr>
  </w:style>
  <w:style w:type="character" w:customStyle="1" w:styleId="ListLabel38">
    <w:name w:val="ListLabel 38"/>
    <w:qFormat/>
    <w:rPr>
      <w:b w:val="0"/>
      <w:i w:val="0"/>
      <w:sz w:val="24"/>
      <w:szCs w:val="18"/>
    </w:rPr>
  </w:style>
  <w:style w:type="character" w:customStyle="1" w:styleId="ListLabel39">
    <w:name w:val="ListLabel 39"/>
    <w:qFormat/>
    <w:rPr>
      <w:rFonts w:ascii="Times New Roman" w:eastAsia="Times New Roman" w:hAnsi="Times New Roman"/>
      <w:sz w:val="24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imes New Roman" w:hAnsi="Times New Roman"/>
      <w:i w:val="0"/>
      <w:iCs w:val="0"/>
      <w:sz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715F"/>
    <w:rPr>
      <w:rFonts w:ascii="Tahoma" w:eastAsiaTheme="minorEastAsia" w:hAnsi="Tahoma" w:cs="Tahoma"/>
      <w:color w:val="00000A"/>
      <w:sz w:val="16"/>
      <w:szCs w:val="16"/>
      <w:lang w:eastAsia="pl-P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eastAsia="Times New Roman" w:cs="Times New Roman"/>
      <w:strike w:val="0"/>
      <w:dstrike w:val="0"/>
      <w:sz w:val="24"/>
    </w:rPr>
  </w:style>
  <w:style w:type="character" w:customStyle="1" w:styleId="ListLabel70">
    <w:name w:val="ListLabel 70"/>
    <w:qFormat/>
    <w:rPr>
      <w:b w:val="0"/>
      <w:i w:val="0"/>
      <w:sz w:val="24"/>
      <w:szCs w:val="18"/>
    </w:rPr>
  </w:style>
  <w:style w:type="character" w:customStyle="1" w:styleId="ListLabel71">
    <w:name w:val="ListLabel 71"/>
    <w:qFormat/>
    <w:rPr>
      <w:rFonts w:eastAsia="Times New Roman"/>
      <w:sz w:val="24"/>
    </w:rPr>
  </w:style>
  <w:style w:type="character" w:customStyle="1" w:styleId="ListLabel72">
    <w:name w:val="ListLabel 72"/>
    <w:qFormat/>
    <w:rPr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Times New Roman"/>
      <w:sz w:val="24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i w:val="0"/>
      <w:iCs w:val="0"/>
      <w:sz w:val="24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Times New Roman"/>
      <w:strike w:val="0"/>
      <w:dstrike w:val="0"/>
      <w:color w:val="00000A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eastAsia="Calibri" w:cs="Times New Roman"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 w:val="0"/>
      <w:i w:val="0"/>
      <w:strike w:val="0"/>
      <w:dstrike w:val="0"/>
      <w:color w:val="00000A"/>
    </w:rPr>
  </w:style>
  <w:style w:type="character" w:customStyle="1" w:styleId="ListLabel120">
    <w:name w:val="ListLabel 120"/>
    <w:qFormat/>
    <w:rPr>
      <w:i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E6A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6AA4"/>
    <w:pPr>
      <w:tabs>
        <w:tab w:val="center" w:pos="4536"/>
        <w:tab w:val="right" w:pos="9072"/>
      </w:tabs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Default">
    <w:name w:val="Default"/>
    <w:qFormat/>
    <w:rsid w:val="004E6AA4"/>
    <w:rPr>
      <w:rFonts w:eastAsia="Times New Roman"/>
      <w:color w:val="000000"/>
      <w:sz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6AA4"/>
    <w:pPr>
      <w:spacing w:after="120"/>
    </w:pPr>
    <w:rPr>
      <w:rFonts w:eastAsiaTheme="minorHAnsi" w:cs="Times New Roman"/>
      <w:sz w:val="16"/>
      <w:szCs w:val="16"/>
      <w:lang w:eastAsia="en-US"/>
    </w:rPr>
  </w:style>
  <w:style w:type="paragraph" w:customStyle="1" w:styleId="Tekstpodstawowy31">
    <w:name w:val="Tekst podstawowy 31"/>
    <w:basedOn w:val="Normalny"/>
    <w:qFormat/>
    <w:rsid w:val="004E6AA4"/>
    <w:pPr>
      <w:spacing w:after="0" w:line="24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Styl">
    <w:name w:val="Styl"/>
    <w:uiPriority w:val="99"/>
    <w:qFormat/>
    <w:rsid w:val="004E6AA4"/>
    <w:pPr>
      <w:widowControl w:val="0"/>
    </w:pPr>
    <w:rPr>
      <w:rFonts w:eastAsia="Times New Roman"/>
      <w:color w:val="00000A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715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A4"/>
    <w:pPr>
      <w:spacing w:after="200" w:line="276" w:lineRule="auto"/>
    </w:pPr>
    <w:rPr>
      <w:rFonts w:eastAsiaTheme="minorEastAsia" w:cstheme="minorBidi"/>
      <w:color w:val="00000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E6AA4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4E6AA4"/>
    <w:rPr>
      <w:sz w:val="16"/>
      <w:szCs w:val="16"/>
    </w:rPr>
  </w:style>
  <w:style w:type="character" w:customStyle="1" w:styleId="StopkaZnak1">
    <w:name w:val="Stopka Znak1"/>
    <w:basedOn w:val="Domylnaczcionkaakapitu"/>
    <w:uiPriority w:val="99"/>
    <w:semiHidden/>
    <w:qFormat/>
    <w:rsid w:val="004E6AA4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4E6AA4"/>
    <w:rPr>
      <w:rFonts w:asciiTheme="minorHAnsi" w:eastAsiaTheme="minorEastAsia" w:hAnsiTheme="minorHAnsi" w:cstheme="minorBidi"/>
      <w:sz w:val="16"/>
      <w:szCs w:val="16"/>
      <w:lang w:eastAsia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trike w:val="0"/>
      <w:dstrike w:val="0"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i w:val="0"/>
      <w:sz w:val="24"/>
      <w:szCs w:val="18"/>
    </w:rPr>
  </w:style>
  <w:style w:type="character" w:customStyle="1" w:styleId="ListLabel4">
    <w:name w:val="ListLabel 4"/>
    <w:qFormat/>
    <w:rPr>
      <w:rFonts w:ascii="Times New Roman" w:eastAsia="Times New Roman" w:hAnsi="Times New Roman"/>
      <w:sz w:val="24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hAnsi="Times New Roman"/>
      <w:i w:val="0"/>
      <w:iCs w:val="0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strike w:val="0"/>
      <w:dstrike w:val="0"/>
      <w:sz w:val="24"/>
    </w:rPr>
  </w:style>
  <w:style w:type="character" w:customStyle="1" w:styleId="ListLabel38">
    <w:name w:val="ListLabel 38"/>
    <w:qFormat/>
    <w:rPr>
      <w:b w:val="0"/>
      <w:i w:val="0"/>
      <w:sz w:val="24"/>
      <w:szCs w:val="18"/>
    </w:rPr>
  </w:style>
  <w:style w:type="character" w:customStyle="1" w:styleId="ListLabel39">
    <w:name w:val="ListLabel 39"/>
    <w:qFormat/>
    <w:rPr>
      <w:rFonts w:ascii="Times New Roman" w:eastAsia="Times New Roman" w:hAnsi="Times New Roman"/>
      <w:sz w:val="24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Times New Roman" w:hAnsi="Times New Roman"/>
      <w:i w:val="0"/>
      <w:iCs w:val="0"/>
      <w:sz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715F"/>
    <w:rPr>
      <w:rFonts w:ascii="Tahoma" w:eastAsiaTheme="minorEastAsia" w:hAnsi="Tahoma" w:cs="Tahoma"/>
      <w:color w:val="00000A"/>
      <w:sz w:val="16"/>
      <w:szCs w:val="16"/>
      <w:lang w:eastAsia="pl-P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eastAsia="Times New Roman" w:cs="Times New Roman"/>
      <w:strike w:val="0"/>
      <w:dstrike w:val="0"/>
      <w:sz w:val="24"/>
    </w:rPr>
  </w:style>
  <w:style w:type="character" w:customStyle="1" w:styleId="ListLabel70">
    <w:name w:val="ListLabel 70"/>
    <w:qFormat/>
    <w:rPr>
      <w:b w:val="0"/>
      <w:i w:val="0"/>
      <w:sz w:val="24"/>
      <w:szCs w:val="18"/>
    </w:rPr>
  </w:style>
  <w:style w:type="character" w:customStyle="1" w:styleId="ListLabel71">
    <w:name w:val="ListLabel 71"/>
    <w:qFormat/>
    <w:rPr>
      <w:rFonts w:eastAsia="Times New Roman"/>
      <w:sz w:val="24"/>
    </w:rPr>
  </w:style>
  <w:style w:type="character" w:customStyle="1" w:styleId="ListLabel72">
    <w:name w:val="ListLabel 72"/>
    <w:qFormat/>
    <w:rPr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Times New Roman"/>
      <w:sz w:val="24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i w:val="0"/>
      <w:iCs w:val="0"/>
      <w:sz w:val="24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Times New Roman"/>
      <w:strike w:val="0"/>
      <w:dstrike w:val="0"/>
      <w:color w:val="00000A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eastAsia="Calibri" w:cs="Times New Roman"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 w:val="0"/>
      <w:i w:val="0"/>
      <w:strike w:val="0"/>
      <w:dstrike w:val="0"/>
      <w:color w:val="00000A"/>
    </w:rPr>
  </w:style>
  <w:style w:type="character" w:customStyle="1" w:styleId="ListLabel120">
    <w:name w:val="ListLabel 120"/>
    <w:qFormat/>
    <w:rPr>
      <w:i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E6A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6AA4"/>
    <w:pPr>
      <w:tabs>
        <w:tab w:val="center" w:pos="4536"/>
        <w:tab w:val="right" w:pos="9072"/>
      </w:tabs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Default">
    <w:name w:val="Default"/>
    <w:qFormat/>
    <w:rsid w:val="004E6AA4"/>
    <w:rPr>
      <w:rFonts w:eastAsia="Times New Roman"/>
      <w:color w:val="000000"/>
      <w:sz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6AA4"/>
    <w:pPr>
      <w:spacing w:after="120"/>
    </w:pPr>
    <w:rPr>
      <w:rFonts w:eastAsiaTheme="minorHAnsi" w:cs="Times New Roman"/>
      <w:sz w:val="16"/>
      <w:szCs w:val="16"/>
      <w:lang w:eastAsia="en-US"/>
    </w:rPr>
  </w:style>
  <w:style w:type="paragraph" w:customStyle="1" w:styleId="Tekstpodstawowy31">
    <w:name w:val="Tekst podstawowy 31"/>
    <w:basedOn w:val="Normalny"/>
    <w:qFormat/>
    <w:rsid w:val="004E6AA4"/>
    <w:pPr>
      <w:spacing w:after="0" w:line="24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Styl">
    <w:name w:val="Styl"/>
    <w:uiPriority w:val="99"/>
    <w:qFormat/>
    <w:rsid w:val="004E6AA4"/>
    <w:pPr>
      <w:widowControl w:val="0"/>
    </w:pPr>
    <w:rPr>
      <w:rFonts w:eastAsia="Times New Roman"/>
      <w:color w:val="00000A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715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2B35-49AB-424F-8B92-CB1D9449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20</Pages>
  <Words>9194</Words>
  <Characters>55167</Characters>
  <Application>Microsoft Office Word</Application>
  <DocSecurity>0</DocSecurity>
  <Lines>459</Lines>
  <Paragraphs>128</Paragraphs>
  <ScaleCrop>false</ScaleCrop>
  <Company/>
  <LinksUpToDate>false</LinksUpToDate>
  <CharactersWithSpaces>64233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Odpady</cp:lastModifiedBy>
  <cp:revision>32</cp:revision>
  <cp:lastPrinted>2019-02-05T09:02:00Z</cp:lastPrinted>
  <dcterms:created xsi:type="dcterms:W3CDTF">2018-10-25T17:01:00Z</dcterms:created>
  <dcterms:modified xsi:type="dcterms:W3CDTF">2019-02-11T07:43:00Z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