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4 do SIWZ  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</w:p>
    <w:p w:rsidR="00DB6A26" w:rsidRDefault="00DB6A26" w:rsidP="00DB6A26">
      <w:pPr>
        <w:spacing w:after="0" w:line="256" w:lineRule="auto"/>
        <w:rPr>
          <w:sz w:val="19"/>
        </w:rPr>
      </w:pPr>
      <w:r>
        <w:rPr>
          <w:b/>
        </w:rPr>
        <w:t xml:space="preserve"> 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 xml:space="preserve">ZAMAWIAJĄCY: </w:t>
      </w:r>
    </w:p>
    <w:p w:rsidR="00DB6A26" w:rsidRDefault="00DB6A26" w:rsidP="00DB6A26">
      <w:pPr>
        <w:spacing w:after="4" w:line="247" w:lineRule="auto"/>
        <w:ind w:left="135" w:right="10" w:hanging="10"/>
      </w:pPr>
      <w:r>
        <w:t xml:space="preserve">Gmina Skała </w:t>
      </w:r>
    </w:p>
    <w:p w:rsidR="00DB6A26" w:rsidRDefault="00DB6A26" w:rsidP="00495E68">
      <w:pPr>
        <w:ind w:left="125" w:right="1061"/>
      </w:pPr>
      <w:r>
        <w:t xml:space="preserve">Rynek 29 </w:t>
      </w:r>
      <w:r w:rsidR="00495E68">
        <w:br/>
      </w:r>
      <w:r>
        <w:t>32-043 Skała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>Znak postępowania:</w:t>
      </w:r>
      <w:r>
        <w:t xml:space="preserve"> GI.271.I.</w:t>
      </w:r>
      <w:r w:rsidR="007B04DC">
        <w:t>5</w:t>
      </w:r>
      <w:bookmarkStart w:id="0" w:name="_GoBack"/>
      <w:bookmarkEnd w:id="0"/>
      <w:r>
        <w:t>.201</w:t>
      </w:r>
      <w:r w:rsidR="00495E68">
        <w:t>8</w:t>
      </w:r>
      <w:r>
        <w:rPr>
          <w:b/>
        </w:rPr>
        <w:t xml:space="preserve"> </w:t>
      </w:r>
    </w:p>
    <w:p w:rsidR="00DB6A26" w:rsidRDefault="00DB6A26" w:rsidP="00DB6A26">
      <w:pPr>
        <w:spacing w:after="0" w:line="256" w:lineRule="auto"/>
        <w:rPr>
          <w:color w:val="000000"/>
        </w:rPr>
      </w:pPr>
      <w:r>
        <w:rPr>
          <w:b/>
        </w:rPr>
        <w:t xml:space="preserve"> </w:t>
      </w:r>
    </w:p>
    <w:p w:rsidR="00DB6A26" w:rsidRDefault="00DB6A26" w:rsidP="00DB6A26">
      <w:pPr>
        <w:spacing w:after="0" w:line="256" w:lineRule="auto"/>
      </w:pPr>
      <w:r>
        <w:rPr>
          <w:b/>
        </w:rPr>
        <w:t xml:space="preserve"> 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 xml:space="preserve">WYKONAWCA: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495E68">
      <w:pPr>
        <w:spacing w:line="256" w:lineRule="auto"/>
      </w:pPr>
      <w:r>
        <w:t xml:space="preserve"> </w:t>
      </w:r>
      <w:r w:rsidR="00495E68">
        <w:tab/>
      </w:r>
      <w:r w:rsidR="00495E68">
        <w:tab/>
      </w:r>
      <w:r w:rsidR="00495E68">
        <w:tab/>
      </w:r>
      <w:r w:rsidR="00495E68">
        <w:tab/>
      </w:r>
      <w:r w:rsidR="00495E68">
        <w:tab/>
      </w:r>
      <w:r>
        <w:t>Oświadczam,</w:t>
      </w:r>
    </w:p>
    <w:p w:rsidR="00DB6A26" w:rsidRDefault="00DB6A26" w:rsidP="00DB6A26">
      <w:pPr>
        <w:spacing w:after="0" w:line="256" w:lineRule="auto"/>
        <w:ind w:left="10" w:right="731" w:hanging="10"/>
        <w:jc w:val="center"/>
      </w:pPr>
      <w:r>
        <w:rPr>
          <w:b/>
        </w:rPr>
        <w:t>że wykonawca którego reprezentuję:</w:t>
      </w:r>
    </w:p>
    <w:p w:rsidR="00DB6A26" w:rsidRDefault="00DB6A26" w:rsidP="00DB6A26">
      <w:pPr>
        <w:spacing w:after="0" w:line="256" w:lineRule="auto"/>
        <w:ind w:right="665"/>
        <w:rPr>
          <w:sz w:val="19"/>
        </w:rPr>
      </w:pPr>
      <w:r>
        <w:rPr>
          <w:b/>
          <w:sz w:val="21"/>
        </w:rPr>
        <w:t xml:space="preserve"> </w:t>
      </w:r>
    </w:p>
    <w:p w:rsidR="00DB6A26" w:rsidRDefault="00DB6A26" w:rsidP="00DB6A26">
      <w:pPr>
        <w:spacing w:after="0" w:line="256" w:lineRule="auto"/>
        <w:ind w:left="341"/>
        <w:rPr>
          <w:sz w:val="20"/>
          <w:szCs w:val="20"/>
        </w:rPr>
      </w:pPr>
      <w:r>
        <w:rPr>
          <w:b/>
          <w:sz w:val="21"/>
        </w:rPr>
        <w:t xml:space="preserve"> </w:t>
      </w:r>
    </w:p>
    <w:p w:rsidR="00DB6A26" w:rsidRDefault="00DB6A26" w:rsidP="00DB6A26">
      <w:pPr>
        <w:numPr>
          <w:ilvl w:val="0"/>
          <w:numId w:val="2"/>
        </w:numPr>
        <w:spacing w:after="6"/>
        <w:ind w:hanging="326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Nie należy</w:t>
      </w:r>
      <w:r>
        <w:rPr>
          <w:sz w:val="20"/>
          <w:szCs w:val="20"/>
        </w:rPr>
        <w:t xml:space="preserve"> do grupy kapitałowej z żadnym innym wykonawcą uczestniczącym w przedmiotowym postępowaniu przetargowym, w rozumieniu ustawy z dnia 16 lutego 2007 roku o ochronie konkurencji i konsumentów (Dz. U. z 2015 r. poz. 184, 1618 i 1634).*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</w:t>
      </w:r>
    </w:p>
    <w:p w:rsidR="00DB6A26" w:rsidRDefault="00DB6A26" w:rsidP="00DB6A26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6A26" w:rsidRDefault="00DB6A26" w:rsidP="00DB6A26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6A26" w:rsidRDefault="00DB6A26" w:rsidP="00DB6A26">
      <w:pPr>
        <w:numPr>
          <w:ilvl w:val="0"/>
          <w:numId w:val="2"/>
        </w:numPr>
        <w:spacing w:after="6"/>
        <w:ind w:hanging="326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Należy</w:t>
      </w:r>
      <w:r>
        <w:rPr>
          <w:sz w:val="20"/>
          <w:szCs w:val="20"/>
        </w:rPr>
        <w:t xml:space="preserve"> do grupy kapitałowej z niżej wskazanym wykonawcą, w rozumieniu ustawy z dnia 16 lutego 2007 roku o ochronie konkurencji i konsumentów (Dz. U. z 2015 r. poz. 184, 1618 i 1634)* a w związku z zaistniałą sytuacją konkurencja w postępowaniu nie zostanie naruszona. </w:t>
      </w:r>
    </w:p>
    <w:p w:rsidR="00DB6A26" w:rsidRDefault="00DB6A26" w:rsidP="00DB6A26">
      <w:pPr>
        <w:spacing w:after="6"/>
        <w:ind w:left="652"/>
        <w:rPr>
          <w:sz w:val="20"/>
          <w:szCs w:val="20"/>
        </w:rPr>
      </w:pPr>
    </w:p>
    <w:p w:rsidR="00DB6A26" w:rsidRDefault="00DB6A26" w:rsidP="00DB6A26">
      <w:pPr>
        <w:spacing w:after="6"/>
        <w:ind w:left="65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B6A26" w:rsidRDefault="00DB6A26" w:rsidP="00DB6A26">
      <w:pPr>
        <w:spacing w:after="6"/>
        <w:ind w:left="652"/>
        <w:rPr>
          <w:sz w:val="16"/>
          <w:szCs w:val="16"/>
        </w:rPr>
      </w:pPr>
      <w:r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DB6A26" w:rsidRDefault="00DB6A26" w:rsidP="00DB6A26">
      <w:pPr>
        <w:spacing w:after="6"/>
        <w:ind w:left="652"/>
        <w:rPr>
          <w:sz w:val="20"/>
          <w:szCs w:val="20"/>
        </w:rPr>
      </w:pPr>
    </w:p>
    <w:p w:rsidR="00DB6A26" w:rsidRDefault="00DB6A26" w:rsidP="00DB6A26">
      <w:pPr>
        <w:spacing w:after="6"/>
        <w:ind w:left="65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A26" w:rsidRDefault="00DB6A26" w:rsidP="00DB6A26">
      <w:pPr>
        <w:spacing w:after="15" w:line="256" w:lineRule="auto"/>
        <w:ind w:left="677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B6A26" w:rsidRDefault="00DB6A26" w:rsidP="00DB6A26">
      <w:pPr>
        <w:spacing w:after="0" w:line="256" w:lineRule="auto"/>
        <w:rPr>
          <w:sz w:val="19"/>
        </w:rPr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4437"/>
      </w:tblGrid>
      <w:tr w:rsidR="00DB6A26" w:rsidTr="00DB6A26">
        <w:trPr>
          <w:trHeight w:val="861"/>
        </w:trPr>
        <w:tc>
          <w:tcPr>
            <w:tcW w:w="3926" w:type="dxa"/>
            <w:hideMark/>
          </w:tcPr>
          <w:p w:rsidR="00DB6A26" w:rsidRDefault="00DB6A26">
            <w:pPr>
              <w:spacing w:after="87" w:line="256" w:lineRule="auto"/>
              <w:ind w:left="1459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b/>
              </w:rPr>
              <w:t xml:space="preserve"> </w:t>
            </w:r>
          </w:p>
          <w:p w:rsidR="00DB6A26" w:rsidRDefault="00DB6A26">
            <w:pPr>
              <w:spacing w:after="92" w:line="256" w:lineRule="auto"/>
            </w:pPr>
            <w:r>
              <w:t xml:space="preserve">………………………………………………… </w:t>
            </w:r>
          </w:p>
          <w:p w:rsidR="00DB6A26" w:rsidRDefault="00DB6A26">
            <w:pPr>
              <w:spacing w:after="0" w:line="256" w:lineRule="auto"/>
              <w:ind w:left="710"/>
              <w:jc w:val="both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Miejscowość, data </w:t>
            </w:r>
          </w:p>
        </w:tc>
        <w:tc>
          <w:tcPr>
            <w:tcW w:w="4437" w:type="dxa"/>
            <w:hideMark/>
          </w:tcPr>
          <w:p w:rsidR="00DB6A26" w:rsidRDefault="00DB6A26">
            <w:pPr>
              <w:spacing w:after="87" w:line="256" w:lineRule="auto"/>
              <w:ind w:right="317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 </w:t>
            </w:r>
          </w:p>
          <w:p w:rsidR="00DB6A26" w:rsidRDefault="00DB6A26">
            <w:pPr>
              <w:spacing w:after="92" w:line="256" w:lineRule="auto"/>
              <w:ind w:left="432"/>
            </w:pPr>
            <w:r>
              <w:t xml:space="preserve">   ........................................................ </w:t>
            </w:r>
          </w:p>
          <w:p w:rsidR="00DB6A26" w:rsidRDefault="00DB6A26">
            <w:pPr>
              <w:spacing w:after="0" w:line="256" w:lineRule="auto"/>
              <w:jc w:val="both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pieczęć i podpis upoważnionych przedstawicieli firmy </w:t>
            </w:r>
          </w:p>
        </w:tc>
      </w:tr>
    </w:tbl>
    <w:p w:rsidR="00DB6A26" w:rsidRDefault="00DB6A26" w:rsidP="00DB6A26">
      <w:pPr>
        <w:spacing w:after="197" w:line="256" w:lineRule="auto"/>
        <w:rPr>
          <w:rFonts w:ascii="Tahoma" w:hAnsi="Tahoma" w:cs="Tahoma"/>
          <w:color w:val="000000"/>
          <w:sz w:val="16"/>
          <w:szCs w:val="16"/>
        </w:rPr>
      </w:pPr>
    </w:p>
    <w:p w:rsidR="00045B41" w:rsidRDefault="00DB6A26" w:rsidP="00495E68">
      <w:pPr>
        <w:spacing w:after="197" w:line="256" w:lineRule="auto"/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*</w:t>
      </w:r>
      <w:r>
        <w:rPr>
          <w:b/>
          <w:sz w:val="16"/>
          <w:szCs w:val="16"/>
          <w:vertAlign w:val="superscript"/>
        </w:rPr>
        <w:t>)</w:t>
      </w:r>
      <w:r>
        <w:rPr>
          <w:b/>
          <w:sz w:val="16"/>
          <w:szCs w:val="16"/>
        </w:rPr>
        <w:t xml:space="preserve"> wykreślić punkt 1 lub 2 zależnie od treści składanego oświadczenia   </w:t>
      </w:r>
    </w:p>
    <w:sectPr w:rsidR="0004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2" w:tplc="9C3E9C82">
      <w:start w:val="1"/>
      <w:numFmt w:val="lowerRoman"/>
      <w:lvlText w:val="%3"/>
      <w:lvlJc w:val="left"/>
      <w:pPr>
        <w:ind w:left="21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3" w:tplc="CE6A4BD0">
      <w:start w:val="1"/>
      <w:numFmt w:val="decimal"/>
      <w:lvlText w:val="%4"/>
      <w:lvlJc w:val="left"/>
      <w:pPr>
        <w:ind w:left="286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5" w:tplc="630AD98E">
      <w:start w:val="1"/>
      <w:numFmt w:val="lowerRoman"/>
      <w:lvlText w:val="%6"/>
      <w:lvlJc w:val="left"/>
      <w:pPr>
        <w:ind w:left="430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6" w:tplc="D00ACC94">
      <w:start w:val="1"/>
      <w:numFmt w:val="decimal"/>
      <w:lvlText w:val="%7"/>
      <w:lvlJc w:val="left"/>
      <w:pPr>
        <w:ind w:left="502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8" w:tplc="A84AC394">
      <w:start w:val="1"/>
      <w:numFmt w:val="lowerRoman"/>
      <w:lvlText w:val="%9"/>
      <w:lvlJc w:val="left"/>
      <w:pPr>
        <w:ind w:left="646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</w:abstractNum>
  <w:abstractNum w:abstractNumId="1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pPr>
        <w:ind w:left="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2" w:tplc="5DFE4664">
      <w:start w:val="1"/>
      <w:numFmt w:val="lowerRoman"/>
      <w:lvlText w:val="%3"/>
      <w:lvlJc w:val="left"/>
      <w:pPr>
        <w:ind w:left="180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3" w:tplc="DED40106">
      <w:start w:val="1"/>
      <w:numFmt w:val="decimal"/>
      <w:lvlText w:val="%4"/>
      <w:lvlJc w:val="left"/>
      <w:pPr>
        <w:ind w:left="252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5" w:tplc="2EFE42C8">
      <w:start w:val="1"/>
      <w:numFmt w:val="lowerRoman"/>
      <w:lvlText w:val="%6"/>
      <w:lvlJc w:val="left"/>
      <w:pPr>
        <w:ind w:left="396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6" w:tplc="4C1069B0">
      <w:start w:val="1"/>
      <w:numFmt w:val="decimal"/>
      <w:lvlText w:val="%7"/>
      <w:lvlJc w:val="left"/>
      <w:pPr>
        <w:ind w:left="468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8" w:tplc="6F00EFE0">
      <w:start w:val="1"/>
      <w:numFmt w:val="lowerRoman"/>
      <w:lvlText w:val="%9"/>
      <w:lvlJc w:val="left"/>
      <w:pPr>
        <w:ind w:left="612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6A26"/>
    <w:rsid w:val="00045B41"/>
    <w:rsid w:val="0026223D"/>
    <w:rsid w:val="00495E68"/>
    <w:rsid w:val="007B04DC"/>
    <w:rsid w:val="00AB72DF"/>
    <w:rsid w:val="00D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92ADD-62F6-4156-A815-F30F209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6A26"/>
    <w:pPr>
      <w:keepNext/>
      <w:keepLines/>
      <w:numPr>
        <w:numId w:val="1"/>
      </w:numPr>
      <w:spacing w:after="3" w:line="256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6A26"/>
    <w:pPr>
      <w:keepNext/>
      <w:keepLines/>
      <w:spacing w:after="0" w:line="256" w:lineRule="auto"/>
      <w:ind w:left="10" w:right="728" w:hanging="10"/>
      <w:jc w:val="center"/>
      <w:outlineLvl w:val="1"/>
    </w:pPr>
    <w:rPr>
      <w:rFonts w:ascii="Tahoma" w:eastAsia="Times New Roman" w:hAnsi="Tahoma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A26"/>
    <w:rPr>
      <w:rFonts w:ascii="Tahoma" w:eastAsia="Times New Roman" w:hAnsi="Tahoma" w:cs="Times New Roman"/>
      <w:color w:val="000000"/>
      <w:sz w:val="19"/>
      <w:u w:val="single" w:color="000000"/>
    </w:rPr>
  </w:style>
  <w:style w:type="character" w:customStyle="1" w:styleId="Nagwek2Znak">
    <w:name w:val="Nagłówek 2 Znak"/>
    <w:basedOn w:val="Domylnaczcionkaakapitu"/>
    <w:link w:val="Nagwek2"/>
    <w:semiHidden/>
    <w:rsid w:val="00DB6A26"/>
    <w:rPr>
      <w:rFonts w:ascii="Tahoma" w:eastAsia="Times New Roman" w:hAnsi="Tahoma" w:cs="Times New Roman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6</cp:revision>
  <dcterms:created xsi:type="dcterms:W3CDTF">2018-02-03T18:16:00Z</dcterms:created>
  <dcterms:modified xsi:type="dcterms:W3CDTF">2018-05-28T14:00:00Z</dcterms:modified>
</cp:coreProperties>
</file>