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0CFB2" w14:textId="77777777" w:rsidR="0017288B" w:rsidRPr="00A33734" w:rsidRDefault="0017288B" w:rsidP="0017288B"/>
    <w:p w14:paraId="628C990F" w14:textId="013E9EB2" w:rsidR="0017288B" w:rsidRPr="00A33734" w:rsidRDefault="0017288B" w:rsidP="0017288B">
      <w:pPr>
        <w:jc w:val="center"/>
      </w:pPr>
      <w:r w:rsidRPr="00A33734">
        <w:rPr>
          <w:b/>
          <w:bCs/>
        </w:rPr>
        <w:t>UCHWAŁA NR</w:t>
      </w:r>
      <w:r w:rsidR="00254876">
        <w:rPr>
          <w:b/>
          <w:bCs/>
        </w:rPr>
        <w:t xml:space="preserve"> LV/385/2022</w:t>
      </w:r>
    </w:p>
    <w:p w14:paraId="46D8B388" w14:textId="77777777" w:rsidR="0017288B" w:rsidRPr="00A33734" w:rsidRDefault="0017288B" w:rsidP="0017288B">
      <w:pPr>
        <w:jc w:val="center"/>
      </w:pPr>
      <w:r w:rsidRPr="00A33734">
        <w:rPr>
          <w:b/>
          <w:bCs/>
        </w:rPr>
        <w:t>RADY GMINY JABŁONKA</w:t>
      </w:r>
    </w:p>
    <w:p w14:paraId="026C5582" w14:textId="3349E8B4" w:rsidR="0017288B" w:rsidRPr="00A33734" w:rsidRDefault="00134ACB" w:rsidP="0017288B">
      <w:pPr>
        <w:jc w:val="center"/>
      </w:pPr>
      <w:r w:rsidRPr="00A33734">
        <w:rPr>
          <w:b/>
          <w:bCs/>
        </w:rPr>
        <w:t>z dnia</w:t>
      </w:r>
      <w:r w:rsidR="00254876">
        <w:rPr>
          <w:b/>
          <w:bCs/>
        </w:rPr>
        <w:t xml:space="preserve"> 30 listopada 2022</w:t>
      </w:r>
      <w:r w:rsidR="0017288B" w:rsidRPr="00A33734">
        <w:rPr>
          <w:b/>
          <w:bCs/>
        </w:rPr>
        <w:t>roku</w:t>
      </w:r>
    </w:p>
    <w:p w14:paraId="1118FB53" w14:textId="77777777" w:rsidR="00D66673" w:rsidRPr="00A33734" w:rsidRDefault="0017288B" w:rsidP="0017288B">
      <w:pPr>
        <w:jc w:val="center"/>
        <w:rPr>
          <w:b/>
          <w:bCs/>
        </w:rPr>
      </w:pPr>
      <w:r w:rsidRPr="00A33734">
        <w:rPr>
          <w:b/>
          <w:bCs/>
        </w:rPr>
        <w:t xml:space="preserve">w sprawie przyjęcia Programu Współpracy Gminy Jabłonka </w:t>
      </w:r>
    </w:p>
    <w:p w14:paraId="066E613F" w14:textId="77777777" w:rsidR="00D66673" w:rsidRPr="00A33734" w:rsidRDefault="0017288B" w:rsidP="0017288B">
      <w:pPr>
        <w:jc w:val="center"/>
        <w:rPr>
          <w:b/>
          <w:bCs/>
        </w:rPr>
      </w:pPr>
      <w:r w:rsidRPr="00A33734">
        <w:rPr>
          <w:b/>
          <w:bCs/>
        </w:rPr>
        <w:t>z organizacjami pozarządo</w:t>
      </w:r>
      <w:r w:rsidR="000C075F" w:rsidRPr="00A33734">
        <w:rPr>
          <w:b/>
          <w:bCs/>
        </w:rPr>
        <w:t xml:space="preserve">wymi i innymi podmiotami </w:t>
      </w:r>
    </w:p>
    <w:p w14:paraId="539559F2" w14:textId="53D6A3E4" w:rsidR="0017288B" w:rsidRPr="00A33734" w:rsidRDefault="00846CCD" w:rsidP="0017288B">
      <w:pPr>
        <w:jc w:val="center"/>
        <w:rPr>
          <w:b/>
          <w:bCs/>
        </w:rPr>
      </w:pPr>
      <w:r>
        <w:rPr>
          <w:b/>
          <w:bCs/>
        </w:rPr>
        <w:t>na 202</w:t>
      </w:r>
      <w:r w:rsidR="00B057E6">
        <w:rPr>
          <w:b/>
          <w:bCs/>
        </w:rPr>
        <w:t>3</w:t>
      </w:r>
      <w:r w:rsidR="0017288B" w:rsidRPr="00A33734">
        <w:rPr>
          <w:b/>
          <w:bCs/>
        </w:rPr>
        <w:t xml:space="preserve"> rok</w:t>
      </w:r>
    </w:p>
    <w:p w14:paraId="23A86B43" w14:textId="77777777" w:rsidR="0017288B" w:rsidRPr="00A33734" w:rsidRDefault="0017288B" w:rsidP="0017288B">
      <w:pPr>
        <w:jc w:val="center"/>
      </w:pPr>
    </w:p>
    <w:p w14:paraId="0F27B4B9" w14:textId="374A6495" w:rsidR="0017288B" w:rsidRPr="00A33734" w:rsidRDefault="0017288B" w:rsidP="00D66673">
      <w:pPr>
        <w:jc w:val="both"/>
      </w:pPr>
      <w:r w:rsidRPr="00A33734">
        <w:t>Na podstawie art. 18 ust. 2 pkt 15 ustawy z dnia 8 marca 1990 r. o samorządzie gminn</w:t>
      </w:r>
      <w:r w:rsidR="00D84235" w:rsidRPr="00A33734">
        <w:t xml:space="preserve">ym </w:t>
      </w:r>
      <w:r w:rsidR="006B6028" w:rsidRPr="00A33734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(</w:t>
      </w:r>
      <w:r w:rsidR="0099603F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t. j. Dz.U. z 202</w:t>
      </w:r>
      <w:r w:rsidR="003E6FF2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2</w:t>
      </w:r>
      <w:r w:rsidR="0099603F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 xml:space="preserve"> r. poz.</w:t>
      </w:r>
      <w:r w:rsidR="003E6FF2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 xml:space="preserve"> 559</w:t>
      </w:r>
      <w:r w:rsidR="0099603F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 xml:space="preserve"> z późn. </w:t>
      </w:r>
      <w:r w:rsidR="0099603F" w:rsidRPr="004A4261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zm.</w:t>
      </w:r>
      <w:r w:rsidR="0099603F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 xml:space="preserve">) </w:t>
      </w:r>
      <w:r w:rsidRPr="00A33734">
        <w:t xml:space="preserve">w związku z art. 5a ust. 1 </w:t>
      </w:r>
      <w:r w:rsidR="000C3008" w:rsidRPr="00A33734">
        <w:t xml:space="preserve">i 4 </w:t>
      </w:r>
      <w:r w:rsidRPr="00A33734">
        <w:t xml:space="preserve">ustawy z dnia 24 kwietnia 2003 r. o działalności pożytku publicznego i o wolontariacie </w:t>
      </w:r>
      <w:r w:rsidR="006B6028" w:rsidRPr="00A33734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(t. j. Dz. U. z 202</w:t>
      </w:r>
      <w:r w:rsidR="003E6FF2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2</w:t>
      </w:r>
      <w:r w:rsidR="006B6028" w:rsidRPr="00A33734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 xml:space="preserve"> r. poz. 1</w:t>
      </w:r>
      <w:r w:rsidR="003E6FF2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327</w:t>
      </w:r>
      <w:r w:rsidR="006B6028" w:rsidRPr="00A33734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 xml:space="preserve"> z</w:t>
      </w:r>
      <w:r w:rsidR="003E6FF2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 xml:space="preserve"> późn.</w:t>
      </w:r>
      <w:r w:rsidR="006B6028" w:rsidRPr="00A33734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 xml:space="preserve"> zm.)</w:t>
      </w:r>
      <w:r w:rsidRPr="00A33734">
        <w:t xml:space="preserve">, Rada Gminy Jabłonka uchwala co następuje: </w:t>
      </w:r>
    </w:p>
    <w:p w14:paraId="014CC659" w14:textId="77777777" w:rsidR="00D66673" w:rsidRPr="00A33734" w:rsidRDefault="00D66673" w:rsidP="00D66673">
      <w:pPr>
        <w:jc w:val="both"/>
      </w:pPr>
    </w:p>
    <w:p w14:paraId="7961ED17" w14:textId="77777777" w:rsidR="0017288B" w:rsidRPr="00A33734" w:rsidRDefault="0017288B" w:rsidP="0017288B">
      <w:pPr>
        <w:jc w:val="center"/>
      </w:pPr>
      <w:r w:rsidRPr="00A33734">
        <w:rPr>
          <w:b/>
          <w:bCs/>
        </w:rPr>
        <w:t>§ 1</w:t>
      </w:r>
    </w:p>
    <w:p w14:paraId="3CD1845E" w14:textId="5D7BF79C" w:rsidR="0017288B" w:rsidRPr="00A33734" w:rsidRDefault="0017288B" w:rsidP="008C1AF1">
      <w:pPr>
        <w:jc w:val="both"/>
      </w:pPr>
      <w:r w:rsidRPr="00A33734">
        <w:t>Uchwala się Program Współpracy Gminy Jabłonka z organizacjami pozarządowymi i</w:t>
      </w:r>
      <w:r w:rsidR="00846CCD">
        <w:t xml:space="preserve"> innymi podmiotami na 202</w:t>
      </w:r>
      <w:r w:rsidR="00B057E6">
        <w:t>3</w:t>
      </w:r>
      <w:r w:rsidRPr="00A33734">
        <w:t xml:space="preserve"> rok, w brzmieniu jak w załączniku do niniejszej uchwały. </w:t>
      </w:r>
    </w:p>
    <w:p w14:paraId="4CCFD6A6" w14:textId="77777777" w:rsidR="00D66673" w:rsidRPr="00A33734" w:rsidRDefault="00D66673" w:rsidP="008C1AF1">
      <w:pPr>
        <w:jc w:val="both"/>
      </w:pPr>
    </w:p>
    <w:p w14:paraId="5C6A899A" w14:textId="77777777" w:rsidR="0017288B" w:rsidRPr="00A33734" w:rsidRDefault="0017288B" w:rsidP="000C075F">
      <w:pPr>
        <w:jc w:val="center"/>
      </w:pPr>
      <w:r w:rsidRPr="00A33734">
        <w:rPr>
          <w:b/>
          <w:bCs/>
        </w:rPr>
        <w:t>§ 2</w:t>
      </w:r>
    </w:p>
    <w:p w14:paraId="7E2DB6FA" w14:textId="77777777" w:rsidR="0017288B" w:rsidRPr="00A33734" w:rsidRDefault="0017288B" w:rsidP="0017288B">
      <w:r w:rsidRPr="00A33734">
        <w:t xml:space="preserve">Wykonanie uchwały zleca się Wójtowi Gminy. </w:t>
      </w:r>
    </w:p>
    <w:p w14:paraId="3AD19373" w14:textId="77777777" w:rsidR="00D66673" w:rsidRPr="00A33734" w:rsidRDefault="00D66673" w:rsidP="0017288B"/>
    <w:p w14:paraId="15127BB8" w14:textId="77777777" w:rsidR="0017288B" w:rsidRPr="00A33734" w:rsidRDefault="0017288B" w:rsidP="000C075F">
      <w:pPr>
        <w:jc w:val="center"/>
      </w:pPr>
      <w:r w:rsidRPr="00A33734">
        <w:rPr>
          <w:b/>
          <w:bCs/>
        </w:rPr>
        <w:t>§ 3</w:t>
      </w:r>
    </w:p>
    <w:p w14:paraId="01210CA0" w14:textId="749BEFBE" w:rsidR="0017288B" w:rsidRPr="00A33734" w:rsidRDefault="0017288B" w:rsidP="008C1AF1">
      <w:pPr>
        <w:jc w:val="both"/>
      </w:pPr>
      <w:r w:rsidRPr="00A33734">
        <w:t xml:space="preserve">Z </w:t>
      </w:r>
      <w:r w:rsidR="00B03124" w:rsidRPr="00A33734">
        <w:t>dniem 1 styc</w:t>
      </w:r>
      <w:r w:rsidR="00E926BB" w:rsidRPr="00A33734">
        <w:t xml:space="preserve">znia </w:t>
      </w:r>
      <w:r w:rsidR="00846CCD">
        <w:t>202</w:t>
      </w:r>
      <w:r w:rsidR="00B057E6">
        <w:t>3</w:t>
      </w:r>
      <w:r w:rsidRPr="00A33734">
        <w:t xml:space="preserve"> r. traci moc uchwała </w:t>
      </w:r>
      <w:r w:rsidR="00E926BB" w:rsidRPr="00A33734">
        <w:t xml:space="preserve">NR </w:t>
      </w:r>
      <w:r w:rsidR="0099603F">
        <w:t>X</w:t>
      </w:r>
      <w:r w:rsidR="00B057E6">
        <w:t>LI</w:t>
      </w:r>
      <w:r w:rsidR="0099603F">
        <w:t>/2</w:t>
      </w:r>
      <w:r w:rsidR="00B057E6">
        <w:t>89</w:t>
      </w:r>
      <w:r w:rsidR="0099603F">
        <w:t>/202</w:t>
      </w:r>
      <w:r w:rsidR="00B057E6">
        <w:t>1</w:t>
      </w:r>
      <w:r w:rsidR="00E926BB" w:rsidRPr="00A33734">
        <w:t xml:space="preserve"> Rady Gminy Jabłonka z dnia</w:t>
      </w:r>
      <w:r w:rsidR="006B6028" w:rsidRPr="00A33734">
        <w:t xml:space="preserve">                                          </w:t>
      </w:r>
      <w:r w:rsidR="00E926BB" w:rsidRPr="00A33734">
        <w:t xml:space="preserve"> </w:t>
      </w:r>
      <w:r w:rsidR="00B057E6">
        <w:t>17</w:t>
      </w:r>
      <w:r w:rsidR="0099603F">
        <w:t xml:space="preserve"> listopada 202</w:t>
      </w:r>
      <w:r w:rsidR="00B057E6">
        <w:t>1</w:t>
      </w:r>
      <w:r w:rsidR="000C075F" w:rsidRPr="00A33734">
        <w:t xml:space="preserve"> roku w sprawie przyjęcia Programu Współpracy Gminy Jabłonka z organizacjami pozarządo</w:t>
      </w:r>
      <w:r w:rsidR="0099603F">
        <w:t>wymi i innymi podmiotami na 202</w:t>
      </w:r>
      <w:r w:rsidR="00B057E6">
        <w:t>2</w:t>
      </w:r>
      <w:r w:rsidR="000C075F" w:rsidRPr="00A33734">
        <w:t xml:space="preserve"> rok.</w:t>
      </w:r>
      <w:r w:rsidRPr="00A33734">
        <w:t xml:space="preserve"> </w:t>
      </w:r>
    </w:p>
    <w:p w14:paraId="6BEE143D" w14:textId="77777777" w:rsidR="00D66673" w:rsidRPr="00A33734" w:rsidRDefault="00D66673" w:rsidP="008C1AF1">
      <w:pPr>
        <w:jc w:val="both"/>
      </w:pPr>
    </w:p>
    <w:p w14:paraId="278B5842" w14:textId="77777777" w:rsidR="0017288B" w:rsidRPr="00A33734" w:rsidRDefault="0017288B" w:rsidP="000C075F">
      <w:pPr>
        <w:jc w:val="center"/>
      </w:pPr>
      <w:r w:rsidRPr="00A33734">
        <w:rPr>
          <w:b/>
          <w:bCs/>
        </w:rPr>
        <w:t>§ 4</w:t>
      </w:r>
    </w:p>
    <w:p w14:paraId="27C590CE" w14:textId="1D7FBFD3" w:rsidR="00ED5177" w:rsidRPr="00A33734" w:rsidRDefault="0017288B" w:rsidP="008C1AF1">
      <w:pPr>
        <w:jc w:val="both"/>
      </w:pPr>
      <w:r w:rsidRPr="00A33734">
        <w:t>Uchwała wchodzi w życie z dniem podjęcia z moc</w:t>
      </w:r>
      <w:r w:rsidR="00E926BB" w:rsidRPr="00A33734">
        <w:t>ą</w:t>
      </w:r>
      <w:r w:rsidR="00846CCD">
        <w:t xml:space="preserve"> obowiązująca od 1 stycznia 202</w:t>
      </w:r>
      <w:r w:rsidR="003E6FF2">
        <w:t>3</w:t>
      </w:r>
      <w:r w:rsidRPr="00A33734">
        <w:t xml:space="preserve"> r. Podlega ogłoszeniu na tablicy ogłoszeń</w:t>
      </w:r>
      <w:r w:rsidR="00D66673" w:rsidRPr="00A33734">
        <w:t>, Biuletynie Informacji Publicznej</w:t>
      </w:r>
      <w:r w:rsidRPr="00A33734">
        <w:t xml:space="preserve"> oraz stronie internetowej Urzędu Gminy Jabłonka.</w:t>
      </w:r>
    </w:p>
    <w:p w14:paraId="6150E47C" w14:textId="77777777" w:rsidR="0017288B" w:rsidRPr="00A33734" w:rsidRDefault="0017288B" w:rsidP="0017288B"/>
    <w:p w14:paraId="775A44FB" w14:textId="77777777" w:rsidR="0017288B" w:rsidRPr="00A33734" w:rsidRDefault="0017288B" w:rsidP="0017288B"/>
    <w:p w14:paraId="5D154C84" w14:textId="77777777" w:rsidR="0017288B" w:rsidRPr="00A33734" w:rsidRDefault="0017288B" w:rsidP="000C075F">
      <w:pPr>
        <w:jc w:val="right"/>
      </w:pPr>
      <w:r w:rsidRPr="00A33734">
        <w:t xml:space="preserve">Załącznik do uchwały </w:t>
      </w:r>
    </w:p>
    <w:p w14:paraId="15253D32" w14:textId="296135AB" w:rsidR="0017288B" w:rsidRPr="00A33734" w:rsidRDefault="0017288B" w:rsidP="000C075F">
      <w:pPr>
        <w:jc w:val="right"/>
      </w:pPr>
      <w:r w:rsidRPr="00A33734">
        <w:t xml:space="preserve">Nr </w:t>
      </w:r>
      <w:r w:rsidR="00254876">
        <w:t>LV/385/2022</w:t>
      </w:r>
    </w:p>
    <w:p w14:paraId="50A96774" w14:textId="77777777" w:rsidR="0017288B" w:rsidRPr="00A33734" w:rsidRDefault="0017288B" w:rsidP="000C075F">
      <w:pPr>
        <w:jc w:val="right"/>
      </w:pPr>
      <w:r w:rsidRPr="00A33734">
        <w:t xml:space="preserve">Rady Gminy Jabłonka </w:t>
      </w:r>
    </w:p>
    <w:p w14:paraId="0DF2A123" w14:textId="681390CD" w:rsidR="0017288B" w:rsidRPr="00A33734" w:rsidRDefault="000C075F" w:rsidP="000C075F">
      <w:pPr>
        <w:jc w:val="right"/>
      </w:pPr>
      <w:r w:rsidRPr="00A33734">
        <w:t>z dnia</w:t>
      </w:r>
      <w:r w:rsidR="00254876">
        <w:t xml:space="preserve"> 30 listopada 2022r.</w:t>
      </w:r>
    </w:p>
    <w:p w14:paraId="301C86F2" w14:textId="77777777" w:rsidR="00D66673" w:rsidRPr="00A33734" w:rsidRDefault="0017288B" w:rsidP="000C075F">
      <w:pPr>
        <w:jc w:val="center"/>
        <w:rPr>
          <w:b/>
          <w:bCs/>
        </w:rPr>
      </w:pPr>
      <w:r w:rsidRPr="00A33734">
        <w:rPr>
          <w:b/>
          <w:bCs/>
        </w:rPr>
        <w:t xml:space="preserve">PROGRAM WSPÓŁPRACY GMINY JABŁONKA </w:t>
      </w:r>
    </w:p>
    <w:p w14:paraId="5171B37A" w14:textId="77777777" w:rsidR="00D66673" w:rsidRPr="00A33734" w:rsidRDefault="0017288B" w:rsidP="000C075F">
      <w:pPr>
        <w:jc w:val="center"/>
        <w:rPr>
          <w:b/>
          <w:bCs/>
        </w:rPr>
      </w:pPr>
      <w:r w:rsidRPr="00A33734">
        <w:rPr>
          <w:b/>
          <w:bCs/>
        </w:rPr>
        <w:t>Z ORGANIZACJAMI POZARZĄDO</w:t>
      </w:r>
      <w:r w:rsidR="00DC6627" w:rsidRPr="00A33734">
        <w:rPr>
          <w:b/>
          <w:bCs/>
        </w:rPr>
        <w:t xml:space="preserve">WYMI </w:t>
      </w:r>
    </w:p>
    <w:p w14:paraId="11FF26B1" w14:textId="0B1FE836" w:rsidR="0017288B" w:rsidRPr="00A33734" w:rsidRDefault="00846CCD" w:rsidP="000C075F">
      <w:pPr>
        <w:jc w:val="center"/>
        <w:rPr>
          <w:b/>
          <w:bCs/>
        </w:rPr>
      </w:pPr>
      <w:r>
        <w:rPr>
          <w:b/>
          <w:bCs/>
        </w:rPr>
        <w:t>I INNYMI PODMIOTAMI NA 202</w:t>
      </w:r>
      <w:r w:rsidR="003E6FF2">
        <w:rPr>
          <w:b/>
          <w:bCs/>
        </w:rPr>
        <w:t>3</w:t>
      </w:r>
      <w:r w:rsidR="0017288B" w:rsidRPr="00A33734">
        <w:rPr>
          <w:b/>
          <w:bCs/>
        </w:rPr>
        <w:t xml:space="preserve"> ROK</w:t>
      </w:r>
    </w:p>
    <w:p w14:paraId="047BFFD7" w14:textId="77777777" w:rsidR="00D66673" w:rsidRPr="00A33734" w:rsidRDefault="00D66673" w:rsidP="000C075F">
      <w:pPr>
        <w:jc w:val="center"/>
      </w:pPr>
    </w:p>
    <w:p w14:paraId="24127CAD" w14:textId="77777777" w:rsidR="0017288B" w:rsidRPr="00A33734" w:rsidRDefault="0017288B" w:rsidP="00DC6627">
      <w:pPr>
        <w:jc w:val="center"/>
      </w:pPr>
      <w:r w:rsidRPr="00A33734">
        <w:rPr>
          <w:b/>
          <w:bCs/>
        </w:rPr>
        <w:t>ROZDZIAŁ I</w:t>
      </w:r>
    </w:p>
    <w:p w14:paraId="7445BAB5" w14:textId="77777777" w:rsidR="0017288B" w:rsidRPr="00A33734" w:rsidRDefault="0017288B" w:rsidP="00DC6627">
      <w:pPr>
        <w:jc w:val="center"/>
        <w:rPr>
          <w:b/>
          <w:bCs/>
        </w:rPr>
      </w:pPr>
      <w:r w:rsidRPr="00A33734">
        <w:rPr>
          <w:b/>
          <w:bCs/>
        </w:rPr>
        <w:t>INFORMACJE OGÓLNE</w:t>
      </w:r>
    </w:p>
    <w:p w14:paraId="3218A4FF" w14:textId="77777777" w:rsidR="008C1AF1" w:rsidRPr="00A33734" w:rsidRDefault="008C1AF1" w:rsidP="00DC6627">
      <w:pPr>
        <w:jc w:val="center"/>
      </w:pPr>
    </w:p>
    <w:p w14:paraId="767E8C32" w14:textId="77777777" w:rsidR="0017288B" w:rsidRPr="00A33734" w:rsidRDefault="0017288B" w:rsidP="00DC6627">
      <w:pPr>
        <w:jc w:val="center"/>
      </w:pPr>
      <w:r w:rsidRPr="00A33734">
        <w:t>§1</w:t>
      </w:r>
    </w:p>
    <w:p w14:paraId="6FD557E4" w14:textId="77777777" w:rsidR="0017288B" w:rsidRPr="00A33734" w:rsidRDefault="0017288B" w:rsidP="00DC6627">
      <w:pPr>
        <w:jc w:val="both"/>
      </w:pPr>
      <w:r w:rsidRPr="00A33734">
        <w:t xml:space="preserve">Ilekroć w Programie Współpracy gminy Jabłonka z organizacjami pozarządowymi i innymi podmiotami jest mowa o: </w:t>
      </w:r>
    </w:p>
    <w:p w14:paraId="6699BE3C" w14:textId="2F30702B" w:rsidR="0017288B" w:rsidRPr="00A33734" w:rsidRDefault="00DC6627" w:rsidP="00DC6627">
      <w:pPr>
        <w:jc w:val="both"/>
      </w:pPr>
      <w:r w:rsidRPr="00A33734">
        <w:t>-</w:t>
      </w:r>
      <w:r w:rsidR="0017288B" w:rsidRPr="00A33734">
        <w:t xml:space="preserve"> </w:t>
      </w:r>
      <w:r w:rsidR="0017288B" w:rsidRPr="00A33734">
        <w:rPr>
          <w:b/>
          <w:bCs/>
        </w:rPr>
        <w:t xml:space="preserve">ustawie </w:t>
      </w:r>
      <w:r w:rsidR="0017288B" w:rsidRPr="00A33734">
        <w:t xml:space="preserve">– należy przez to rozumieć ustawę z dnia 24 kwietnia 2003 r. o działalności pożytku publicznego i o wolontariacie </w:t>
      </w:r>
      <w:r w:rsidR="003E6FF2" w:rsidRPr="00A33734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(t. j. Dz. U. z 202</w:t>
      </w:r>
      <w:r w:rsidR="003E6FF2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2</w:t>
      </w:r>
      <w:r w:rsidR="003E6FF2" w:rsidRPr="00A33734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 xml:space="preserve"> r. poz. 1</w:t>
      </w:r>
      <w:r w:rsidR="003E6FF2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327</w:t>
      </w:r>
      <w:r w:rsidR="003E6FF2" w:rsidRPr="00A33734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 xml:space="preserve"> z</w:t>
      </w:r>
      <w:r w:rsidR="003E6FF2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 xml:space="preserve"> późn.</w:t>
      </w:r>
      <w:r w:rsidR="003E6FF2" w:rsidRPr="00A33734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 xml:space="preserve"> zm.)</w:t>
      </w:r>
    </w:p>
    <w:p w14:paraId="3324001B" w14:textId="6C2079DA" w:rsidR="0017288B" w:rsidRPr="00A33734" w:rsidRDefault="00DC6627" w:rsidP="00DC6627">
      <w:pPr>
        <w:jc w:val="both"/>
      </w:pPr>
      <w:r w:rsidRPr="00A33734">
        <w:t>-</w:t>
      </w:r>
      <w:r w:rsidR="0017288B" w:rsidRPr="00A33734">
        <w:t xml:space="preserve"> </w:t>
      </w:r>
      <w:r w:rsidR="0017288B" w:rsidRPr="00A33734">
        <w:rPr>
          <w:b/>
          <w:bCs/>
        </w:rPr>
        <w:t xml:space="preserve">programie </w:t>
      </w:r>
      <w:r w:rsidR="0017288B" w:rsidRPr="00A33734">
        <w:t>– rozumie się przez to Program Współpracy gminy Jabłonka z organizacjami pozarządowymi i i</w:t>
      </w:r>
      <w:r w:rsidR="002716A7">
        <w:t>nnymi podmiotami na rok 202</w:t>
      </w:r>
      <w:r w:rsidR="003E6FF2">
        <w:t>3</w:t>
      </w:r>
      <w:r w:rsidR="0017288B" w:rsidRPr="00A33734">
        <w:t xml:space="preserve">, o którym mowa w art. 5a ustawy </w:t>
      </w:r>
    </w:p>
    <w:p w14:paraId="0724CC67" w14:textId="77777777" w:rsidR="0017288B" w:rsidRPr="00A33734" w:rsidRDefault="00DC6627" w:rsidP="0017288B">
      <w:r w:rsidRPr="00A33734">
        <w:t>-</w:t>
      </w:r>
      <w:r w:rsidR="0017288B" w:rsidRPr="00A33734">
        <w:t xml:space="preserve"> </w:t>
      </w:r>
      <w:r w:rsidR="0017288B" w:rsidRPr="00A33734">
        <w:rPr>
          <w:b/>
          <w:bCs/>
        </w:rPr>
        <w:t xml:space="preserve">dotacji </w:t>
      </w:r>
      <w:r w:rsidR="0017288B" w:rsidRPr="00A33734">
        <w:t xml:space="preserve">– rozumie się prze to dotację w rozumieniu art. 2 pkt. 1 ustawy </w:t>
      </w:r>
    </w:p>
    <w:p w14:paraId="29C22E90" w14:textId="77777777" w:rsidR="0017288B" w:rsidRPr="00A33734" w:rsidRDefault="00DC6627" w:rsidP="0017288B">
      <w:r w:rsidRPr="00A33734">
        <w:rPr>
          <w:b/>
        </w:rPr>
        <w:t>-</w:t>
      </w:r>
      <w:r w:rsidR="0017288B" w:rsidRPr="00A33734">
        <w:rPr>
          <w:b/>
        </w:rPr>
        <w:t xml:space="preserve"> środkach publicznych</w:t>
      </w:r>
      <w:r w:rsidR="0017288B" w:rsidRPr="00A33734">
        <w:t xml:space="preserve"> – rozumie się przez to środki w rozumieniu art. 2 pkt. 2 ustawy </w:t>
      </w:r>
    </w:p>
    <w:p w14:paraId="1981050F" w14:textId="77777777" w:rsidR="0017288B" w:rsidRPr="00A33734" w:rsidRDefault="00DC6627" w:rsidP="00DC6627">
      <w:pPr>
        <w:jc w:val="both"/>
      </w:pPr>
      <w:r w:rsidRPr="00A33734">
        <w:rPr>
          <w:b/>
        </w:rPr>
        <w:t>-</w:t>
      </w:r>
      <w:r w:rsidR="0017288B" w:rsidRPr="00A33734">
        <w:rPr>
          <w:b/>
        </w:rPr>
        <w:t xml:space="preserve"> organizacji pozarządowej</w:t>
      </w:r>
      <w:r w:rsidR="0017288B" w:rsidRPr="00A33734">
        <w:t xml:space="preserve"> – rozumie się przez to organizację pozarządową w myśl art. 3 ust. 2 ustawy </w:t>
      </w:r>
    </w:p>
    <w:p w14:paraId="05ABD384" w14:textId="77777777" w:rsidR="0017288B" w:rsidRPr="00A33734" w:rsidRDefault="00DC6627" w:rsidP="0017288B">
      <w:r w:rsidRPr="00A33734">
        <w:t>-</w:t>
      </w:r>
      <w:r w:rsidR="0017288B" w:rsidRPr="00A33734">
        <w:t xml:space="preserve"> </w:t>
      </w:r>
      <w:r w:rsidR="0017288B" w:rsidRPr="00A33734">
        <w:rPr>
          <w:b/>
          <w:bCs/>
        </w:rPr>
        <w:t xml:space="preserve">innym podmiocie </w:t>
      </w:r>
      <w:r w:rsidR="0017288B" w:rsidRPr="00A33734">
        <w:t xml:space="preserve">– rozumie się przez to podmiot w myśl art. 3 ust. 3 ustawy </w:t>
      </w:r>
    </w:p>
    <w:p w14:paraId="2BDE11DF" w14:textId="77777777" w:rsidR="0017288B" w:rsidRPr="00A33734" w:rsidRDefault="00DC6627" w:rsidP="0017288B">
      <w:r w:rsidRPr="00A33734">
        <w:t>-</w:t>
      </w:r>
      <w:r w:rsidR="0017288B" w:rsidRPr="00A33734">
        <w:t xml:space="preserve"> </w:t>
      </w:r>
      <w:r w:rsidR="0017288B" w:rsidRPr="00A33734">
        <w:rPr>
          <w:b/>
          <w:bCs/>
        </w:rPr>
        <w:t xml:space="preserve">gminie </w:t>
      </w:r>
      <w:r w:rsidR="0017288B" w:rsidRPr="00A33734">
        <w:t xml:space="preserve">– rozumie się przez to Gminę Jabłonka </w:t>
      </w:r>
    </w:p>
    <w:p w14:paraId="01606438" w14:textId="77777777" w:rsidR="0017288B" w:rsidRPr="00A33734" w:rsidRDefault="00DC6627" w:rsidP="0017288B">
      <w:r w:rsidRPr="00A33734">
        <w:t>-</w:t>
      </w:r>
      <w:r w:rsidR="0017288B" w:rsidRPr="00A33734">
        <w:t xml:space="preserve"> </w:t>
      </w:r>
      <w:r w:rsidR="0017288B" w:rsidRPr="00A33734">
        <w:rPr>
          <w:b/>
          <w:bCs/>
        </w:rPr>
        <w:t xml:space="preserve">urzędzie </w:t>
      </w:r>
      <w:r w:rsidR="0017288B" w:rsidRPr="00A33734">
        <w:t xml:space="preserve">– rozumie się przez to Urząd Gminy Jabłonka </w:t>
      </w:r>
    </w:p>
    <w:p w14:paraId="69F16167" w14:textId="77777777" w:rsidR="0017288B" w:rsidRPr="00A33734" w:rsidRDefault="00DC6627" w:rsidP="00DC6627">
      <w:pPr>
        <w:jc w:val="both"/>
      </w:pPr>
      <w:r w:rsidRPr="00A33734">
        <w:t>-</w:t>
      </w:r>
      <w:r w:rsidR="0017288B" w:rsidRPr="00A33734">
        <w:t xml:space="preserve"> </w:t>
      </w:r>
      <w:r w:rsidR="0017288B" w:rsidRPr="00A33734">
        <w:rPr>
          <w:b/>
          <w:bCs/>
        </w:rPr>
        <w:t xml:space="preserve">otwartym konkursie ofert </w:t>
      </w:r>
      <w:r w:rsidR="0017288B" w:rsidRPr="00A33734">
        <w:t xml:space="preserve">– rozumie się przez to konkurs, o którym mowa w art. 11 ust. 2 oraz art. 13 ustawy </w:t>
      </w:r>
    </w:p>
    <w:p w14:paraId="6C329AF0" w14:textId="77777777" w:rsidR="0017288B" w:rsidRPr="00A33734" w:rsidRDefault="00DC6627" w:rsidP="00DC6627">
      <w:pPr>
        <w:jc w:val="both"/>
      </w:pPr>
      <w:r w:rsidRPr="00A33734">
        <w:t>-</w:t>
      </w:r>
      <w:r w:rsidR="0017288B" w:rsidRPr="00A33734">
        <w:t xml:space="preserve"> </w:t>
      </w:r>
      <w:r w:rsidR="0017288B" w:rsidRPr="00A33734">
        <w:rPr>
          <w:b/>
          <w:bCs/>
        </w:rPr>
        <w:t xml:space="preserve">małych dotacjach </w:t>
      </w:r>
      <w:r w:rsidR="0017288B" w:rsidRPr="00A33734">
        <w:t xml:space="preserve">– zlecanie realizacji zadań publicznych organizacjom pozarządowym i innym podmiotom w trybie określonym w art. 19a ustawy </w:t>
      </w:r>
    </w:p>
    <w:p w14:paraId="6C6ECB6B" w14:textId="77777777" w:rsidR="0017288B" w:rsidRPr="00A33734" w:rsidRDefault="0017288B" w:rsidP="0017288B"/>
    <w:p w14:paraId="717EA6CD" w14:textId="77777777" w:rsidR="008C1AF1" w:rsidRPr="00A33734" w:rsidRDefault="008C1AF1" w:rsidP="0017288B"/>
    <w:p w14:paraId="22D20C12" w14:textId="77777777" w:rsidR="0017288B" w:rsidRPr="00A33734" w:rsidRDefault="0017288B" w:rsidP="00DC6627">
      <w:pPr>
        <w:jc w:val="center"/>
      </w:pPr>
      <w:r w:rsidRPr="00A33734">
        <w:t>§2</w:t>
      </w:r>
    </w:p>
    <w:p w14:paraId="6F25E348" w14:textId="64AD600C" w:rsidR="0017288B" w:rsidRPr="00A33734" w:rsidRDefault="0017288B" w:rsidP="00DC6627">
      <w:pPr>
        <w:jc w:val="both"/>
      </w:pPr>
      <w:r w:rsidRPr="00A33734">
        <w:t xml:space="preserve">1. Program obejmuje współpracę gminy z organizacjami pozarządowymi i innymi podmiotami w zakresie zadań </w:t>
      </w:r>
      <w:r w:rsidR="00B7259D">
        <w:t>publicznych realizowanych w 202</w:t>
      </w:r>
      <w:r w:rsidR="003E6FF2">
        <w:t>3</w:t>
      </w:r>
      <w:r w:rsidRPr="00A33734">
        <w:t xml:space="preserve"> roku. </w:t>
      </w:r>
    </w:p>
    <w:p w14:paraId="1B8D2BB5" w14:textId="77777777" w:rsidR="0017288B" w:rsidRPr="00A33734" w:rsidRDefault="0017288B" w:rsidP="00DC6627">
      <w:pPr>
        <w:jc w:val="both"/>
      </w:pPr>
      <w:r w:rsidRPr="00A33734">
        <w:t xml:space="preserve">2. Program określa cele, zasady, zakres przedmiotowy oraz formy współpracy gminy Jabłonka z organizacjami pozarządowymi i innymi podmiotami, jak również przedstawia okres, sposób oraz ocenę realizacji programu, wysokość środków planowanych na jego realizację, a także informację o sposobie tworzenia i przebiegu konsultacji. Zawiera również tryb powoływania i zasady działania komisji konkursowych do opiniowania ofert w otwartych konkursach ofert. </w:t>
      </w:r>
    </w:p>
    <w:p w14:paraId="11D27D9F" w14:textId="77777777" w:rsidR="0017288B" w:rsidRPr="00A33734" w:rsidRDefault="0017288B" w:rsidP="0017288B"/>
    <w:p w14:paraId="5329FF72" w14:textId="77777777" w:rsidR="0017288B" w:rsidRPr="00A33734" w:rsidRDefault="0017288B" w:rsidP="00DC6627">
      <w:pPr>
        <w:jc w:val="center"/>
      </w:pPr>
      <w:r w:rsidRPr="00A33734">
        <w:rPr>
          <w:b/>
          <w:bCs/>
        </w:rPr>
        <w:t>ROZDZIAŁ II</w:t>
      </w:r>
    </w:p>
    <w:p w14:paraId="0D39AB95" w14:textId="77777777" w:rsidR="0017288B" w:rsidRPr="00A33734" w:rsidRDefault="0017288B" w:rsidP="00DC6627">
      <w:pPr>
        <w:jc w:val="center"/>
        <w:rPr>
          <w:b/>
          <w:bCs/>
        </w:rPr>
      </w:pPr>
      <w:r w:rsidRPr="00A33734">
        <w:rPr>
          <w:b/>
          <w:bCs/>
        </w:rPr>
        <w:t>CELE PROGRAMU</w:t>
      </w:r>
    </w:p>
    <w:p w14:paraId="78782D92" w14:textId="77777777" w:rsidR="008C1AF1" w:rsidRPr="00A33734" w:rsidRDefault="008C1AF1" w:rsidP="00DC6627">
      <w:pPr>
        <w:jc w:val="center"/>
      </w:pPr>
    </w:p>
    <w:p w14:paraId="35792DF4" w14:textId="77777777" w:rsidR="0017288B" w:rsidRPr="00A33734" w:rsidRDefault="0017288B" w:rsidP="00DC6627">
      <w:pPr>
        <w:jc w:val="center"/>
      </w:pPr>
      <w:r w:rsidRPr="00A33734">
        <w:t>§3</w:t>
      </w:r>
    </w:p>
    <w:p w14:paraId="04E4C37C" w14:textId="77777777" w:rsidR="0017288B" w:rsidRPr="00A33734" w:rsidRDefault="0017288B" w:rsidP="00DC6627">
      <w:pPr>
        <w:jc w:val="both"/>
      </w:pPr>
      <w:r w:rsidRPr="00A33734">
        <w:t xml:space="preserve">1. Celem głównym programu jest zapewnienie efektywnego wykonywania zadań własnych Gminy Jabłonka wynikających z przepisów prawa poprzez włączenie organizacji pozarządowych w ich realizację oraz umacnianie partnerstwa pomiędzy gminą a organizacjami pozarządowymi. </w:t>
      </w:r>
    </w:p>
    <w:p w14:paraId="572C175B" w14:textId="77777777" w:rsidR="0017288B" w:rsidRPr="00A33734" w:rsidRDefault="0017288B" w:rsidP="0017288B">
      <w:r w:rsidRPr="00A33734">
        <w:t xml:space="preserve">2. Do realizacji celu głównego posłużą cele szczegółowe: </w:t>
      </w:r>
    </w:p>
    <w:p w14:paraId="5188D773" w14:textId="77777777" w:rsidR="0017288B" w:rsidRPr="00A33734" w:rsidRDefault="0017288B" w:rsidP="00DC6627">
      <w:pPr>
        <w:jc w:val="both"/>
      </w:pPr>
      <w:r w:rsidRPr="00A33734">
        <w:t xml:space="preserve">1) zapewnienie udziału organizacji pozarządowych oraz innych podmiotów w realizacji zadań publicznych, </w:t>
      </w:r>
    </w:p>
    <w:p w14:paraId="09BE2502" w14:textId="77777777" w:rsidR="0017288B" w:rsidRPr="00A33734" w:rsidRDefault="0017288B" w:rsidP="00DC6627">
      <w:pPr>
        <w:jc w:val="both"/>
      </w:pPr>
      <w:r w:rsidRPr="00A33734">
        <w:t xml:space="preserve">2) wykorzystanie potencjału i możliwości organizacji pozarządowych oraz innych podmiotów w zaspokajaniu potrzeb społecznych, </w:t>
      </w:r>
    </w:p>
    <w:p w14:paraId="5E9E631D" w14:textId="77777777" w:rsidR="0017288B" w:rsidRPr="00A33734" w:rsidRDefault="0017288B" w:rsidP="00DC6627">
      <w:pPr>
        <w:jc w:val="both"/>
      </w:pPr>
      <w:r w:rsidRPr="00A33734">
        <w:t xml:space="preserve">3) włączenie działalności organizacji pozarządowych oraz innych podmiotów w rozwój społeczny gminy, </w:t>
      </w:r>
    </w:p>
    <w:p w14:paraId="7D4D41DF" w14:textId="77777777" w:rsidR="0017288B" w:rsidRPr="00A33734" w:rsidRDefault="0017288B" w:rsidP="00DC6627">
      <w:pPr>
        <w:jc w:val="both"/>
      </w:pPr>
      <w:r w:rsidRPr="00A33734">
        <w:t xml:space="preserve">4) wzmocnienie pozycji organizacji pozarządowych i innych podmiotów poprzez zapewnienie środków na realizację zadań publicznych, </w:t>
      </w:r>
    </w:p>
    <w:p w14:paraId="17E50F43" w14:textId="77777777" w:rsidR="0017288B" w:rsidRPr="00A33734" w:rsidRDefault="0017288B" w:rsidP="0017288B">
      <w:r w:rsidRPr="00A33734">
        <w:t xml:space="preserve">5) bieżąca komunikacja pomiędzy organizacjami pozarządowymi a gminą. </w:t>
      </w:r>
    </w:p>
    <w:p w14:paraId="49872B92" w14:textId="77777777" w:rsidR="00D66673" w:rsidRPr="00A33734" w:rsidRDefault="00D66673">
      <w:r w:rsidRPr="00A33734">
        <w:br w:type="page"/>
      </w:r>
    </w:p>
    <w:p w14:paraId="619F5CA6" w14:textId="77777777" w:rsidR="0017288B" w:rsidRPr="00A33734" w:rsidRDefault="0017288B" w:rsidP="0017288B"/>
    <w:p w14:paraId="39B239A0" w14:textId="77777777" w:rsidR="0017288B" w:rsidRPr="00A33734" w:rsidRDefault="0017288B" w:rsidP="00DC6627">
      <w:pPr>
        <w:jc w:val="center"/>
      </w:pPr>
      <w:r w:rsidRPr="00A33734">
        <w:rPr>
          <w:b/>
          <w:bCs/>
        </w:rPr>
        <w:t>ROZDZIAŁ III</w:t>
      </w:r>
    </w:p>
    <w:p w14:paraId="0559897E" w14:textId="77777777" w:rsidR="0017288B" w:rsidRPr="00A33734" w:rsidRDefault="0017288B" w:rsidP="00DC6627">
      <w:pPr>
        <w:jc w:val="center"/>
        <w:rPr>
          <w:b/>
          <w:bCs/>
        </w:rPr>
      </w:pPr>
      <w:r w:rsidRPr="00A33734">
        <w:rPr>
          <w:b/>
          <w:bCs/>
        </w:rPr>
        <w:t>ZASADY WSPÓŁPRACY</w:t>
      </w:r>
    </w:p>
    <w:p w14:paraId="56FC5C7F" w14:textId="77777777" w:rsidR="008C1AF1" w:rsidRPr="00A33734" w:rsidRDefault="008C1AF1" w:rsidP="00DC6627">
      <w:pPr>
        <w:jc w:val="center"/>
      </w:pPr>
    </w:p>
    <w:p w14:paraId="2A75570B" w14:textId="77777777" w:rsidR="0017288B" w:rsidRPr="00A33734" w:rsidRDefault="0017288B" w:rsidP="00DC6627">
      <w:pPr>
        <w:jc w:val="center"/>
      </w:pPr>
      <w:r w:rsidRPr="00A33734">
        <w:t>§4</w:t>
      </w:r>
    </w:p>
    <w:p w14:paraId="729911D7" w14:textId="77777777" w:rsidR="0017288B" w:rsidRPr="00A33734" w:rsidRDefault="0017288B" w:rsidP="00DC6627">
      <w:pPr>
        <w:jc w:val="both"/>
      </w:pPr>
      <w:r w:rsidRPr="00A33734">
        <w:t xml:space="preserve">1. Współpraca Gminy z organizacjami pozarządowymi oraz innymi podmiotami odbywa się w oparciu o zasady pomocniczości, suwerenności stron, partnerstwa, efektywności, uczciwej konkurencji i jawności. </w:t>
      </w:r>
    </w:p>
    <w:p w14:paraId="754E64EE" w14:textId="77777777" w:rsidR="0017288B" w:rsidRPr="00A33734" w:rsidRDefault="0017288B" w:rsidP="00DC6627">
      <w:pPr>
        <w:jc w:val="both"/>
      </w:pPr>
      <w:r w:rsidRPr="00A33734">
        <w:t xml:space="preserve">1) </w:t>
      </w:r>
      <w:r w:rsidRPr="00A33734">
        <w:rPr>
          <w:b/>
          <w:bCs/>
        </w:rPr>
        <w:t xml:space="preserve">Zasada pomocniczości </w:t>
      </w:r>
      <w:r w:rsidRPr="00A33734">
        <w:t xml:space="preserve">oznacza, że gmina respektując odrębność i suwerenność zorganizowanych wspólnot obywateli, uznając ich prawo do samodzielnego definiowania i rozwiązywania problemów, będzie współpracować z organizacjami, wspierać ich działalność oraz umożliwi realizację zadań publicznych na zasadach określonych w ustawie; </w:t>
      </w:r>
    </w:p>
    <w:p w14:paraId="5B82FA2B" w14:textId="77777777" w:rsidR="0017288B" w:rsidRPr="00A33734" w:rsidRDefault="0017288B" w:rsidP="00DC6627">
      <w:pPr>
        <w:jc w:val="both"/>
      </w:pPr>
      <w:r w:rsidRPr="00A33734">
        <w:t xml:space="preserve">2) </w:t>
      </w:r>
      <w:r w:rsidRPr="00A33734">
        <w:rPr>
          <w:b/>
          <w:bCs/>
        </w:rPr>
        <w:t xml:space="preserve">Zasada suwerenności </w:t>
      </w:r>
      <w:r w:rsidRPr="00A33734">
        <w:t xml:space="preserve">stron polega na poszanowaniu i respektowaniu niezależności i odrębności współpracujących podmiotów we wzajemnych relacjach; </w:t>
      </w:r>
    </w:p>
    <w:p w14:paraId="4AC41944" w14:textId="77777777" w:rsidR="0017288B" w:rsidRPr="00A33734" w:rsidRDefault="0017288B" w:rsidP="00DC6627">
      <w:pPr>
        <w:jc w:val="both"/>
      </w:pPr>
      <w:r w:rsidRPr="00A33734">
        <w:t xml:space="preserve">3) </w:t>
      </w:r>
      <w:r w:rsidRPr="00A33734">
        <w:rPr>
          <w:b/>
          <w:bCs/>
        </w:rPr>
        <w:t xml:space="preserve">Zasada partnerstwa </w:t>
      </w:r>
      <w:r w:rsidRPr="00A33734">
        <w:t xml:space="preserve">zgodnie z którą obie strony, jako równoprawni partnerzy współdziałają na rzecz gminy i jej mieszkańców, wspólnie identyfikują i definiują problemy społeczne oraz zadania publiczne – celem wypracowania sposobów ich rozwiązywania oraz wykonywania zadań publicznych; </w:t>
      </w:r>
    </w:p>
    <w:p w14:paraId="600A10C8" w14:textId="77777777" w:rsidR="0017288B" w:rsidRPr="00A33734" w:rsidRDefault="0017288B" w:rsidP="00DC6627">
      <w:pPr>
        <w:jc w:val="both"/>
      </w:pPr>
      <w:r w:rsidRPr="00A33734">
        <w:t xml:space="preserve">4) </w:t>
      </w:r>
      <w:r w:rsidRPr="00A33734">
        <w:rPr>
          <w:b/>
          <w:bCs/>
        </w:rPr>
        <w:t xml:space="preserve">Zasada efektywności </w:t>
      </w:r>
      <w:r w:rsidRPr="00A33734">
        <w:t xml:space="preserve">w myśl której obie strony wspólnie dbają o to, żeby poniesione nakłady na realizowane zadania przynosiły jak najlepsze rezultaty oraz na racjonalnym, czyli dokonywanym w sposób celowy, oszczędny i terminowy wydatkowaniu środków publicznych; </w:t>
      </w:r>
    </w:p>
    <w:p w14:paraId="7D32A2A4" w14:textId="77777777" w:rsidR="0017288B" w:rsidRPr="00A33734" w:rsidRDefault="0017288B" w:rsidP="00DC6627">
      <w:pPr>
        <w:jc w:val="both"/>
      </w:pPr>
      <w:r w:rsidRPr="00A33734">
        <w:t xml:space="preserve">5) </w:t>
      </w:r>
      <w:r w:rsidRPr="00A33734">
        <w:rPr>
          <w:b/>
          <w:bCs/>
        </w:rPr>
        <w:t xml:space="preserve">Zasada uczciwej konkurencji </w:t>
      </w:r>
      <w:r w:rsidRPr="00A33734">
        <w:t xml:space="preserve">w świetle której wszystkie podmioty mają takie same szanse w dostępie do realizacji zadań publicznych, udostępniają sobie wzajemnie pełne i prawdziwe informacje na temat obszarów swojego działania, które są istotne z punktu widzenia wspólnej realizacji zadań publicznych na gminy i jej mieszkańców; </w:t>
      </w:r>
    </w:p>
    <w:p w14:paraId="1A96738D" w14:textId="77777777" w:rsidR="0017288B" w:rsidRPr="00A33734" w:rsidRDefault="0017288B" w:rsidP="00DC6627">
      <w:pPr>
        <w:jc w:val="both"/>
      </w:pPr>
      <w:r w:rsidRPr="00A33734">
        <w:t xml:space="preserve">6) </w:t>
      </w:r>
      <w:r w:rsidRPr="00A33734">
        <w:rPr>
          <w:b/>
          <w:bCs/>
        </w:rPr>
        <w:t xml:space="preserve">Zasada jawności </w:t>
      </w:r>
      <w:r w:rsidRPr="00A33734">
        <w:t xml:space="preserve">polega na kształtowaniu przejrzystych zasad współpracy opartych na jednolitych dla wszystkich podmiotów, równych i jawnych kryteriach i warunkach wyboru realizatorów zadań publicznych. </w:t>
      </w:r>
    </w:p>
    <w:p w14:paraId="18DBB95F" w14:textId="77777777" w:rsidR="0017288B" w:rsidRPr="00A33734" w:rsidRDefault="0017288B" w:rsidP="0017288B"/>
    <w:p w14:paraId="4063407D" w14:textId="77777777" w:rsidR="0017288B" w:rsidRPr="00A33734" w:rsidRDefault="0017288B" w:rsidP="00DC6627">
      <w:pPr>
        <w:jc w:val="center"/>
      </w:pPr>
      <w:r w:rsidRPr="00A33734">
        <w:rPr>
          <w:b/>
          <w:bCs/>
        </w:rPr>
        <w:t>ROZDZIAŁ IV</w:t>
      </w:r>
    </w:p>
    <w:p w14:paraId="3AADC01F" w14:textId="77777777" w:rsidR="0017288B" w:rsidRPr="00A33734" w:rsidRDefault="0017288B" w:rsidP="00DC6627">
      <w:pPr>
        <w:jc w:val="center"/>
        <w:rPr>
          <w:b/>
          <w:bCs/>
        </w:rPr>
      </w:pPr>
      <w:r w:rsidRPr="00A33734">
        <w:rPr>
          <w:b/>
          <w:bCs/>
        </w:rPr>
        <w:t>ZAKRES PRZEDMIOTOWY WSPÓŁPRACY I PRIORYTETOWE ZADANIA PUBLICZNE</w:t>
      </w:r>
    </w:p>
    <w:p w14:paraId="36B02E65" w14:textId="77777777" w:rsidR="008C1AF1" w:rsidRPr="00A33734" w:rsidRDefault="008C1AF1" w:rsidP="00DC6627">
      <w:pPr>
        <w:jc w:val="center"/>
      </w:pPr>
    </w:p>
    <w:p w14:paraId="1FF096F6" w14:textId="77777777" w:rsidR="0017288B" w:rsidRPr="00A33734" w:rsidRDefault="0017288B" w:rsidP="00DC6627">
      <w:pPr>
        <w:jc w:val="center"/>
      </w:pPr>
      <w:r w:rsidRPr="00A33734">
        <w:t>§5</w:t>
      </w:r>
    </w:p>
    <w:p w14:paraId="6BDC0CAB" w14:textId="77777777" w:rsidR="0017288B" w:rsidRPr="00A33734" w:rsidRDefault="0017288B" w:rsidP="00DC6627">
      <w:pPr>
        <w:jc w:val="both"/>
      </w:pPr>
      <w:r w:rsidRPr="00A33734">
        <w:t xml:space="preserve">1. Przedmiotowy zakres współpracy gminy z organizacjami pozarządowymi oraz innymi podmiotami określa art. 4 ustawy. </w:t>
      </w:r>
    </w:p>
    <w:p w14:paraId="73DEE9E3" w14:textId="77777777" w:rsidR="0017288B" w:rsidRPr="00A33734" w:rsidRDefault="0017288B" w:rsidP="00DC6627">
      <w:pPr>
        <w:jc w:val="both"/>
      </w:pPr>
      <w:r w:rsidRPr="00A33734">
        <w:lastRenderedPageBreak/>
        <w:t xml:space="preserve">2. Gmina współpracuje z organizacjami pozarządowymi oraz innymi podmiotami prowadzącymi działalność statutową w dziedzinach obejmujących przedmiotowy zakres współpracy. </w:t>
      </w:r>
    </w:p>
    <w:p w14:paraId="49BFADB7" w14:textId="77777777" w:rsidR="0017288B" w:rsidRPr="00A33734" w:rsidRDefault="0017288B" w:rsidP="0017288B"/>
    <w:p w14:paraId="59780FE2" w14:textId="77777777" w:rsidR="0017288B" w:rsidRPr="00A33734" w:rsidRDefault="0017288B" w:rsidP="00DC6627">
      <w:pPr>
        <w:jc w:val="center"/>
      </w:pPr>
      <w:r w:rsidRPr="00A33734">
        <w:t>§6</w:t>
      </w:r>
    </w:p>
    <w:p w14:paraId="6E063919" w14:textId="2B658D49" w:rsidR="0017288B" w:rsidRPr="00A33734" w:rsidRDefault="0017288B" w:rsidP="0017288B">
      <w:r w:rsidRPr="00A33734">
        <w:t>1. Priorytetow</w:t>
      </w:r>
      <w:r w:rsidR="002716A7">
        <w:t>e zadania publiczne Gminy w 202</w:t>
      </w:r>
      <w:r w:rsidR="003E6FF2">
        <w:t>3</w:t>
      </w:r>
      <w:r w:rsidRPr="00A33734">
        <w:t xml:space="preserve"> roku obejmują sferę zadań z zakresu: </w:t>
      </w:r>
    </w:p>
    <w:p w14:paraId="7FC978C7" w14:textId="77777777" w:rsidR="0017288B" w:rsidRPr="00A33734" w:rsidRDefault="0017288B" w:rsidP="0017288B">
      <w:r w:rsidRPr="00A33734">
        <w:t xml:space="preserve">a) pomocy społecznej – środowiskowy dom samopomocy, </w:t>
      </w:r>
    </w:p>
    <w:p w14:paraId="6F2B5E81" w14:textId="77777777" w:rsidR="0017288B" w:rsidRPr="00A33734" w:rsidRDefault="0017288B" w:rsidP="00DC6627">
      <w:pPr>
        <w:jc w:val="both"/>
      </w:pPr>
      <w:r w:rsidRPr="00A33734">
        <w:t xml:space="preserve">b) działalności na rzecz osób niepełnosprawnych – poprzez organizację dowozu dzieci niepełnosprawnych z terenu Gminy Jabłonka do Ośrodka Rehabilitacyjno-Edukacyjno-Wychowawczego w Jabłonce, </w:t>
      </w:r>
    </w:p>
    <w:p w14:paraId="6DD57093" w14:textId="77777777" w:rsidR="0017288B" w:rsidRPr="00A33734" w:rsidRDefault="0017288B" w:rsidP="0017288B">
      <w:r w:rsidRPr="00A33734">
        <w:t xml:space="preserve">c) wspierania i upowszechniania kultury fizycznej, poprzez: </w:t>
      </w:r>
    </w:p>
    <w:p w14:paraId="304C9F08" w14:textId="77777777" w:rsidR="0017288B" w:rsidRPr="00A33734" w:rsidRDefault="0017288B" w:rsidP="0017288B">
      <w:r w:rsidRPr="00A33734">
        <w:t xml:space="preserve">- koordynację i uczestnictwo w międzygminnych oraz regionalnych imprezach sportowych, </w:t>
      </w:r>
    </w:p>
    <w:p w14:paraId="067DB17A" w14:textId="77777777" w:rsidR="0017288B" w:rsidRPr="00A33734" w:rsidRDefault="0017288B" w:rsidP="0017288B">
      <w:r w:rsidRPr="00A33734">
        <w:t xml:space="preserve">- organizację szkoleń dla dzieci i młodzieży uzdolnionej sportowo, </w:t>
      </w:r>
    </w:p>
    <w:p w14:paraId="1F0E584F" w14:textId="77777777" w:rsidR="0017288B" w:rsidRPr="00A33734" w:rsidRDefault="0017288B" w:rsidP="0017288B">
      <w:r w:rsidRPr="00A33734">
        <w:t xml:space="preserve">- organizację przedsięwzięć sportowych, </w:t>
      </w:r>
    </w:p>
    <w:p w14:paraId="045E9104" w14:textId="77777777" w:rsidR="0017288B" w:rsidRPr="00A33734" w:rsidRDefault="0017288B" w:rsidP="0017288B">
      <w:r w:rsidRPr="00A33734">
        <w:t xml:space="preserve">d) kultury, sztuki, ochrony dóbr kultury i dziedzictwa narodowego, poprzez: </w:t>
      </w:r>
    </w:p>
    <w:p w14:paraId="3AEDF06A" w14:textId="77777777" w:rsidR="0017288B" w:rsidRPr="00A33734" w:rsidRDefault="0017288B" w:rsidP="00DC6627">
      <w:pPr>
        <w:jc w:val="both"/>
      </w:pPr>
      <w:r w:rsidRPr="00A33734">
        <w:t xml:space="preserve">- przedsięwzięcia kulturalne mające szczególnie na celu wzbogacanie oferty kulturalnej gminy oraz promocję lokalnych zasobów twórczości regionalnej, w tym: </w:t>
      </w:r>
    </w:p>
    <w:p w14:paraId="552CE18E" w14:textId="77777777" w:rsidR="0017288B" w:rsidRPr="00A33734" w:rsidRDefault="0017288B" w:rsidP="0017288B">
      <w:r w:rsidRPr="00A33734">
        <w:t xml:space="preserve">- wyjazdy na targi promocyjne, </w:t>
      </w:r>
    </w:p>
    <w:p w14:paraId="35D5F6A1" w14:textId="77777777" w:rsidR="0017288B" w:rsidRPr="00A33734" w:rsidRDefault="0017288B" w:rsidP="0017288B">
      <w:r w:rsidRPr="00A33734">
        <w:t xml:space="preserve">- prezentacje twórców, zespołów, kapel regionalnych i orkiestr, </w:t>
      </w:r>
    </w:p>
    <w:p w14:paraId="6C63437F" w14:textId="77777777" w:rsidR="0017288B" w:rsidRPr="00A33734" w:rsidRDefault="0017288B" w:rsidP="0017288B">
      <w:r w:rsidRPr="00A33734">
        <w:t xml:space="preserve">- prezentacje kulinarne, </w:t>
      </w:r>
    </w:p>
    <w:p w14:paraId="37214424" w14:textId="77777777" w:rsidR="0017288B" w:rsidRPr="00A33734" w:rsidRDefault="0017288B" w:rsidP="0017288B">
      <w:r w:rsidRPr="00A33734">
        <w:t xml:space="preserve">- wspieranie rękodzieła artystycznego, </w:t>
      </w:r>
    </w:p>
    <w:p w14:paraId="123FED3A" w14:textId="77777777" w:rsidR="0017288B" w:rsidRPr="00A33734" w:rsidRDefault="0017288B" w:rsidP="0017288B">
      <w:r w:rsidRPr="00A33734">
        <w:t xml:space="preserve">- upowszechnianie kultury w ramach organizowania i prowadzenia amatorskiego ruchu artystycznego i twórczości, </w:t>
      </w:r>
    </w:p>
    <w:p w14:paraId="397C7CDF" w14:textId="77777777" w:rsidR="0017288B" w:rsidRPr="00A33734" w:rsidRDefault="0017288B" w:rsidP="0017288B">
      <w:r w:rsidRPr="00A33734">
        <w:t xml:space="preserve">- współudział oraz uczestnictwo w gminnych, międzygminnych oraz regionalnych imprezach kulturalnych, </w:t>
      </w:r>
    </w:p>
    <w:p w14:paraId="77CF56B1" w14:textId="77777777" w:rsidR="0017288B" w:rsidRPr="00A33734" w:rsidRDefault="0017288B" w:rsidP="0017288B">
      <w:r w:rsidRPr="00A33734">
        <w:t xml:space="preserve">- wspieranie działalności świetlicowej organizacji mniejszości narodowych działających na terenie gminy </w:t>
      </w:r>
    </w:p>
    <w:p w14:paraId="683DC2C7" w14:textId="77777777" w:rsidR="0017288B" w:rsidRPr="00A33734" w:rsidRDefault="0017288B" w:rsidP="0017288B">
      <w:r w:rsidRPr="00A33734">
        <w:t xml:space="preserve">e) działalności na rzecz mniejszości narodowych i etnicznych oraz języka regionalnego. </w:t>
      </w:r>
    </w:p>
    <w:p w14:paraId="24663D83" w14:textId="77777777" w:rsidR="00D66673" w:rsidRPr="00A33734" w:rsidRDefault="00D66673" w:rsidP="0017288B">
      <w:r w:rsidRPr="00A33734">
        <w:br w:type="page"/>
      </w:r>
    </w:p>
    <w:p w14:paraId="01528FAE" w14:textId="77777777" w:rsidR="0017288B" w:rsidRPr="00A33734" w:rsidRDefault="0017288B" w:rsidP="00DC6627">
      <w:pPr>
        <w:jc w:val="center"/>
      </w:pPr>
      <w:r w:rsidRPr="00A33734">
        <w:rPr>
          <w:b/>
          <w:bCs/>
        </w:rPr>
        <w:lastRenderedPageBreak/>
        <w:t>ROZDZIAŁ V</w:t>
      </w:r>
    </w:p>
    <w:p w14:paraId="575EA574" w14:textId="77777777" w:rsidR="0017288B" w:rsidRPr="00A33734" w:rsidRDefault="0017288B" w:rsidP="00DC6627">
      <w:pPr>
        <w:jc w:val="center"/>
        <w:rPr>
          <w:b/>
          <w:bCs/>
        </w:rPr>
      </w:pPr>
      <w:r w:rsidRPr="00A33734">
        <w:rPr>
          <w:b/>
          <w:bCs/>
        </w:rPr>
        <w:t>FORMY WSPÓŁPRACY</w:t>
      </w:r>
    </w:p>
    <w:p w14:paraId="64FE4987" w14:textId="77777777" w:rsidR="008C1AF1" w:rsidRPr="00A33734" w:rsidRDefault="008C1AF1" w:rsidP="00DC6627">
      <w:pPr>
        <w:jc w:val="center"/>
      </w:pPr>
    </w:p>
    <w:p w14:paraId="0A57A50D" w14:textId="77777777" w:rsidR="0017288B" w:rsidRPr="00A33734" w:rsidRDefault="0017288B" w:rsidP="00DC6627">
      <w:pPr>
        <w:jc w:val="center"/>
      </w:pPr>
      <w:r w:rsidRPr="00A33734">
        <w:t>§7</w:t>
      </w:r>
    </w:p>
    <w:p w14:paraId="5F639181" w14:textId="77777777" w:rsidR="0017288B" w:rsidRPr="00A33734" w:rsidRDefault="0017288B" w:rsidP="00DC6627">
      <w:pPr>
        <w:jc w:val="both"/>
      </w:pPr>
      <w:r w:rsidRPr="00A33734">
        <w:t xml:space="preserve">1. Współpraca Gminy z organizacjami pozarządowymi oraz innymi podmiotami ma charakter finansowy i pozafinansowy. </w:t>
      </w:r>
    </w:p>
    <w:p w14:paraId="09D1DB08" w14:textId="77777777" w:rsidR="0017288B" w:rsidRPr="00A33734" w:rsidRDefault="0017288B" w:rsidP="0017288B">
      <w:r w:rsidRPr="00A33734">
        <w:t xml:space="preserve">2. Do współpracy o charakterze finansowym należy: </w:t>
      </w:r>
    </w:p>
    <w:p w14:paraId="52CC7B3A" w14:textId="77777777" w:rsidR="0017288B" w:rsidRPr="00A33734" w:rsidRDefault="0017288B" w:rsidP="00DC6627">
      <w:pPr>
        <w:jc w:val="both"/>
      </w:pPr>
      <w:r w:rsidRPr="00A33734">
        <w:t xml:space="preserve">1) Zlecanie organizacjom pozarządowym oraz innym podmiotom realizacji zadań publicznych na zasadach określonych w ustawie, które może przybrać jedną z następujących form: </w:t>
      </w:r>
    </w:p>
    <w:p w14:paraId="09A03831" w14:textId="77777777" w:rsidR="0017288B" w:rsidRPr="00A33734" w:rsidRDefault="0017288B" w:rsidP="0017288B">
      <w:r w:rsidRPr="00A33734">
        <w:t xml:space="preserve">- powierzenia wykonywania zadań publicznych, wraz z udzieleniem dotacji na finansowanie ich realizacji </w:t>
      </w:r>
    </w:p>
    <w:p w14:paraId="6298544A" w14:textId="77777777" w:rsidR="0017288B" w:rsidRPr="00A33734" w:rsidRDefault="0017288B" w:rsidP="0017288B">
      <w:r w:rsidRPr="00A33734">
        <w:t xml:space="preserve">- wspierania wykonywania zadań publicznych, wraz z udzieleniem dotacji na dofinansowanie ich realizacji </w:t>
      </w:r>
    </w:p>
    <w:p w14:paraId="08E68655" w14:textId="77777777" w:rsidR="0017288B" w:rsidRPr="00A33734" w:rsidRDefault="0017288B" w:rsidP="0017288B">
      <w:r w:rsidRPr="00A33734">
        <w:t xml:space="preserve">2) Wspólna realizacja zadań publicznych na zasadach partnerstwa </w:t>
      </w:r>
    </w:p>
    <w:p w14:paraId="0EBC307E" w14:textId="77777777" w:rsidR="0017288B" w:rsidRPr="00A33734" w:rsidRDefault="0017288B" w:rsidP="0017288B">
      <w:r w:rsidRPr="00A33734">
        <w:t xml:space="preserve">3) Udzielanie pożyczek organizacjom pozarządowym i innym podmiotom </w:t>
      </w:r>
    </w:p>
    <w:p w14:paraId="649CFB6F" w14:textId="77777777" w:rsidR="0017288B" w:rsidRPr="00A33734" w:rsidRDefault="0017288B" w:rsidP="0017288B">
      <w:r w:rsidRPr="00A33734">
        <w:t xml:space="preserve">3. Formy współpracy pozafinansowej: </w:t>
      </w:r>
    </w:p>
    <w:p w14:paraId="7566AADC" w14:textId="77777777" w:rsidR="0017288B" w:rsidRPr="00A33734" w:rsidRDefault="0017288B" w:rsidP="00DC6627">
      <w:pPr>
        <w:jc w:val="both"/>
      </w:pPr>
      <w:r w:rsidRPr="00A33734">
        <w:t xml:space="preserve">1) Konsultowanie z organizacjami pozarządowymi i innymi podmiotami projektów aktów normatywnych w dziedzinach dotyczących działalności statutowej tych organizacji; </w:t>
      </w:r>
    </w:p>
    <w:p w14:paraId="7EB5BC72" w14:textId="77777777" w:rsidR="0017288B" w:rsidRPr="00A33734" w:rsidRDefault="0017288B" w:rsidP="0017288B">
      <w:r w:rsidRPr="00A33734">
        <w:t xml:space="preserve">2) Wzajemne informowanie się o planowanych kierunkach działalności; </w:t>
      </w:r>
    </w:p>
    <w:p w14:paraId="1D0B4B71" w14:textId="77777777" w:rsidR="0017288B" w:rsidRPr="00A33734" w:rsidRDefault="0017288B" w:rsidP="0017288B">
      <w:r w:rsidRPr="00A33734">
        <w:t xml:space="preserve">3) Udzielanie informacji o istnieniu innych źródeł finansowania; </w:t>
      </w:r>
    </w:p>
    <w:p w14:paraId="5559E26D" w14:textId="77777777" w:rsidR="0017288B" w:rsidRPr="00A33734" w:rsidRDefault="0017288B" w:rsidP="0017288B">
      <w:r w:rsidRPr="00A33734">
        <w:t xml:space="preserve">4) Organizacja spotkań, szkoleń dla organizacji pozarządowych i innych podmiotów </w:t>
      </w:r>
    </w:p>
    <w:p w14:paraId="74504829" w14:textId="77777777" w:rsidR="0017288B" w:rsidRPr="00A33734" w:rsidRDefault="0017288B" w:rsidP="0017288B"/>
    <w:p w14:paraId="46ED418F" w14:textId="77777777" w:rsidR="0017288B" w:rsidRPr="00A33734" w:rsidRDefault="0017288B" w:rsidP="00DC6627">
      <w:pPr>
        <w:jc w:val="center"/>
      </w:pPr>
      <w:r w:rsidRPr="00A33734">
        <w:rPr>
          <w:b/>
          <w:bCs/>
        </w:rPr>
        <w:t>ROZDZIAŁ VI</w:t>
      </w:r>
    </w:p>
    <w:p w14:paraId="16F8DDBF" w14:textId="77777777" w:rsidR="0017288B" w:rsidRPr="00A33734" w:rsidRDefault="0017288B" w:rsidP="00DC6627">
      <w:pPr>
        <w:jc w:val="center"/>
        <w:rPr>
          <w:b/>
          <w:bCs/>
        </w:rPr>
      </w:pPr>
      <w:r w:rsidRPr="00A33734">
        <w:rPr>
          <w:b/>
          <w:bCs/>
        </w:rPr>
        <w:t>OKRES REALIZACJI PROGRAMU</w:t>
      </w:r>
    </w:p>
    <w:p w14:paraId="645FB736" w14:textId="77777777" w:rsidR="002A63B7" w:rsidRPr="00A33734" w:rsidRDefault="002A63B7" w:rsidP="00DC6627">
      <w:pPr>
        <w:jc w:val="center"/>
      </w:pPr>
    </w:p>
    <w:p w14:paraId="47046FC1" w14:textId="77777777" w:rsidR="0017288B" w:rsidRPr="00A33734" w:rsidRDefault="0017288B" w:rsidP="00DC6627">
      <w:pPr>
        <w:jc w:val="center"/>
      </w:pPr>
      <w:r w:rsidRPr="00A33734">
        <w:t>§8</w:t>
      </w:r>
    </w:p>
    <w:p w14:paraId="1040107D" w14:textId="74B80C81" w:rsidR="0017288B" w:rsidRPr="00A33734" w:rsidRDefault="0017288B" w:rsidP="0017288B">
      <w:r w:rsidRPr="00A33734">
        <w:t>Program będz</w:t>
      </w:r>
      <w:r w:rsidR="0092599A" w:rsidRPr="00A33734">
        <w:t>i</w:t>
      </w:r>
      <w:r w:rsidR="002716A7">
        <w:t>e realizowany od 1 stycznia 202</w:t>
      </w:r>
      <w:r w:rsidR="003E6FF2">
        <w:t>3</w:t>
      </w:r>
      <w:r w:rsidR="008C1AF1" w:rsidRPr="00A33734">
        <w:t xml:space="preserve"> ro</w:t>
      </w:r>
      <w:r w:rsidR="002716A7">
        <w:t>ku do 31 grudnia 202</w:t>
      </w:r>
      <w:r w:rsidR="003E6FF2">
        <w:t>3</w:t>
      </w:r>
      <w:r w:rsidRPr="00A33734">
        <w:t xml:space="preserve"> roku. </w:t>
      </w:r>
    </w:p>
    <w:p w14:paraId="04C548EE" w14:textId="77777777" w:rsidR="0017288B" w:rsidRPr="00A33734" w:rsidRDefault="0017288B" w:rsidP="0017288B"/>
    <w:p w14:paraId="1F8B8ACF" w14:textId="77777777" w:rsidR="00D66673" w:rsidRPr="00A33734" w:rsidRDefault="00D66673" w:rsidP="0017288B"/>
    <w:p w14:paraId="4758F174" w14:textId="77777777" w:rsidR="0017288B" w:rsidRPr="00A33734" w:rsidRDefault="0017288B" w:rsidP="00DC6627">
      <w:pPr>
        <w:jc w:val="center"/>
      </w:pPr>
      <w:r w:rsidRPr="00A33734">
        <w:rPr>
          <w:b/>
          <w:bCs/>
        </w:rPr>
        <w:lastRenderedPageBreak/>
        <w:t>ROZDZIAŁ VII</w:t>
      </w:r>
    </w:p>
    <w:p w14:paraId="3A33C935" w14:textId="77777777" w:rsidR="0017288B" w:rsidRPr="00A33734" w:rsidRDefault="0017288B" w:rsidP="00DC6627">
      <w:pPr>
        <w:jc w:val="center"/>
        <w:rPr>
          <w:b/>
          <w:bCs/>
        </w:rPr>
      </w:pPr>
      <w:r w:rsidRPr="00A33734">
        <w:rPr>
          <w:b/>
          <w:bCs/>
        </w:rPr>
        <w:t>SPOSÓB REALIZACJI PROGRAMU</w:t>
      </w:r>
    </w:p>
    <w:p w14:paraId="6FBAB677" w14:textId="77777777" w:rsidR="002A63B7" w:rsidRPr="00A33734" w:rsidRDefault="002A63B7" w:rsidP="00DC6627">
      <w:pPr>
        <w:jc w:val="center"/>
      </w:pPr>
    </w:p>
    <w:p w14:paraId="68F6E69E" w14:textId="77777777" w:rsidR="0017288B" w:rsidRPr="00A33734" w:rsidRDefault="0017288B" w:rsidP="00DC6627">
      <w:pPr>
        <w:jc w:val="center"/>
      </w:pPr>
      <w:r w:rsidRPr="00A33734">
        <w:t>§9</w:t>
      </w:r>
    </w:p>
    <w:p w14:paraId="62FA311C" w14:textId="77777777" w:rsidR="0017288B" w:rsidRPr="00A33734" w:rsidRDefault="0017288B" w:rsidP="00DC6627">
      <w:pPr>
        <w:jc w:val="both"/>
      </w:pPr>
      <w:r w:rsidRPr="00A33734">
        <w:t xml:space="preserve">1. Zlecanie realizacji zadań publicznych organizacjom pozarządowym i innym podmiotom odbywać się będzie na zasadach określonych w ustawie, chyba że przepisy odrębne przewidują inny tryb zlecania zadania lub można je wykonać efektywniej w inny sposób. </w:t>
      </w:r>
    </w:p>
    <w:p w14:paraId="333AE6B9" w14:textId="77777777" w:rsidR="0017288B" w:rsidRPr="00A33734" w:rsidRDefault="0017288B" w:rsidP="0017288B">
      <w:r w:rsidRPr="00A33734">
        <w:t xml:space="preserve">2. Zlecanie realizacji zadań publicznych może mieć formy: </w:t>
      </w:r>
    </w:p>
    <w:p w14:paraId="75B22218" w14:textId="77777777" w:rsidR="0017288B" w:rsidRPr="00A33734" w:rsidRDefault="0017288B" w:rsidP="00DC6627">
      <w:pPr>
        <w:jc w:val="both"/>
      </w:pPr>
      <w:r w:rsidRPr="00A33734">
        <w:t xml:space="preserve">a) Powierzania wykonywania zadań publicznych, wraz z udzieleniem dotacji na finansowanie ich realizacji; </w:t>
      </w:r>
    </w:p>
    <w:p w14:paraId="4DD2D938" w14:textId="77777777" w:rsidR="0017288B" w:rsidRPr="00A33734" w:rsidRDefault="0017288B" w:rsidP="00DC6627">
      <w:pPr>
        <w:jc w:val="both"/>
      </w:pPr>
      <w:r w:rsidRPr="00A33734">
        <w:t xml:space="preserve">b) Wspierania wykonywania zadań publicznych, wraz z udzieleniem dotacji na dofinansowanie ich realizacji. </w:t>
      </w:r>
    </w:p>
    <w:p w14:paraId="2CE425C4" w14:textId="77777777" w:rsidR="0017288B" w:rsidRPr="00A33734" w:rsidRDefault="0017288B" w:rsidP="0017288B">
      <w:r w:rsidRPr="00A33734">
        <w:t xml:space="preserve">3. Zlecanie realizacji zadań publicznych może odbywać się w trybie: </w:t>
      </w:r>
    </w:p>
    <w:p w14:paraId="4789A3AC" w14:textId="77777777" w:rsidR="0017288B" w:rsidRPr="00A33734" w:rsidRDefault="0017288B" w:rsidP="0017288B">
      <w:r w:rsidRPr="00A33734">
        <w:t xml:space="preserve">a) otwartego konkursu ofert; </w:t>
      </w:r>
    </w:p>
    <w:p w14:paraId="0658E4AA" w14:textId="77777777" w:rsidR="0017288B" w:rsidRPr="00A33734" w:rsidRDefault="0017288B" w:rsidP="0017288B">
      <w:r w:rsidRPr="00A33734">
        <w:t xml:space="preserve">b) z pominięciem otwartego konkursu tj. w trybie tzw. małych dotacji; </w:t>
      </w:r>
    </w:p>
    <w:p w14:paraId="1B4905CF" w14:textId="77777777" w:rsidR="0017288B" w:rsidRPr="00A33734" w:rsidRDefault="0017288B" w:rsidP="00DC6627">
      <w:pPr>
        <w:jc w:val="both"/>
      </w:pPr>
      <w:r w:rsidRPr="00A33734">
        <w:t xml:space="preserve">c) innym trybie zlecania zadania przewidzianym przez przepisy odrębne, jeżeli zadanie można wykonać efektywniej. </w:t>
      </w:r>
    </w:p>
    <w:p w14:paraId="5B708494" w14:textId="77777777" w:rsidR="0017288B" w:rsidRPr="00A33734" w:rsidRDefault="0017288B" w:rsidP="00DC6627">
      <w:pPr>
        <w:jc w:val="both"/>
      </w:pPr>
      <w:r w:rsidRPr="00A33734">
        <w:t xml:space="preserve">4. Zadanie publiczne może być realizowane w ramach inicjatywy lokalnej zgodnie z zasadami wynikającymi z ustawy. </w:t>
      </w:r>
    </w:p>
    <w:p w14:paraId="069B0C51" w14:textId="77777777" w:rsidR="0017288B" w:rsidRPr="00A33734" w:rsidRDefault="0017288B" w:rsidP="0017288B"/>
    <w:p w14:paraId="05343E25" w14:textId="77777777" w:rsidR="0017288B" w:rsidRPr="00A33734" w:rsidRDefault="0017288B" w:rsidP="00DC6627">
      <w:pPr>
        <w:jc w:val="center"/>
      </w:pPr>
      <w:r w:rsidRPr="00A33734">
        <w:rPr>
          <w:b/>
          <w:bCs/>
        </w:rPr>
        <w:t>ROZDZIAŁ VIII</w:t>
      </w:r>
    </w:p>
    <w:p w14:paraId="4040C631" w14:textId="77777777" w:rsidR="0017288B" w:rsidRPr="00A33734" w:rsidRDefault="0017288B" w:rsidP="00DC6627">
      <w:pPr>
        <w:jc w:val="center"/>
        <w:rPr>
          <w:b/>
          <w:bCs/>
        </w:rPr>
      </w:pPr>
      <w:r w:rsidRPr="00A33734">
        <w:rPr>
          <w:b/>
          <w:bCs/>
        </w:rPr>
        <w:t>ZASADY I TRYB ORGANIZACJI OTWARTEGO KONKURSU OFERT</w:t>
      </w:r>
    </w:p>
    <w:p w14:paraId="10001AD9" w14:textId="77777777" w:rsidR="008C1AF1" w:rsidRPr="00A33734" w:rsidRDefault="008C1AF1" w:rsidP="00DC6627">
      <w:pPr>
        <w:jc w:val="center"/>
      </w:pPr>
    </w:p>
    <w:p w14:paraId="6F12B086" w14:textId="77777777" w:rsidR="0017288B" w:rsidRPr="00A33734" w:rsidRDefault="0017288B" w:rsidP="00DC6627">
      <w:pPr>
        <w:jc w:val="center"/>
      </w:pPr>
      <w:r w:rsidRPr="00A33734">
        <w:t>§10</w:t>
      </w:r>
    </w:p>
    <w:p w14:paraId="3B0AFFA3" w14:textId="77777777" w:rsidR="0017288B" w:rsidRPr="00A33734" w:rsidRDefault="0017288B" w:rsidP="000C3008">
      <w:pPr>
        <w:pStyle w:val="Akapitzlist"/>
        <w:numPr>
          <w:ilvl w:val="0"/>
          <w:numId w:val="1"/>
        </w:numPr>
        <w:jc w:val="both"/>
      </w:pPr>
      <w:r w:rsidRPr="00A33734">
        <w:t xml:space="preserve">Zlecanie realizacji zadań publicznych organizacjom pozarządowym i innym podmiotom odbywa się w </w:t>
      </w:r>
      <w:r w:rsidR="000C3008" w:rsidRPr="00A33734">
        <w:t xml:space="preserve">trybie otwartego konkursu </w:t>
      </w:r>
      <w:r w:rsidRPr="00A33734">
        <w:t>ofert</w:t>
      </w:r>
      <w:r w:rsidR="000C3008" w:rsidRPr="00A33734">
        <w:t xml:space="preserve"> na zasadach określonych w art. 11 ustawy</w:t>
      </w:r>
      <w:r w:rsidRPr="00A33734">
        <w:t xml:space="preserve">. </w:t>
      </w:r>
    </w:p>
    <w:p w14:paraId="2FFDECE7" w14:textId="77777777" w:rsidR="0017288B" w:rsidRPr="00A33734" w:rsidRDefault="000C3008" w:rsidP="0017288B">
      <w:r w:rsidRPr="00A33734">
        <w:t>2</w:t>
      </w:r>
      <w:r w:rsidR="0017288B" w:rsidRPr="00A33734">
        <w:t xml:space="preserve">. Otwarty konkurs ofert ogłasza się: </w:t>
      </w:r>
    </w:p>
    <w:p w14:paraId="3B7627D8" w14:textId="77777777" w:rsidR="0017288B" w:rsidRPr="00A33734" w:rsidRDefault="0017288B" w:rsidP="0017288B">
      <w:r w:rsidRPr="00A33734">
        <w:t xml:space="preserve">a) w Biuletynie Informacji Publicznej; </w:t>
      </w:r>
    </w:p>
    <w:p w14:paraId="3EE35FB6" w14:textId="77777777" w:rsidR="0017288B" w:rsidRPr="00A33734" w:rsidRDefault="0017288B" w:rsidP="0017288B">
      <w:r w:rsidRPr="00A33734">
        <w:t xml:space="preserve">b) na tablicy ogłoszeń Urzędu; </w:t>
      </w:r>
    </w:p>
    <w:p w14:paraId="33DBA594" w14:textId="77777777" w:rsidR="0017288B" w:rsidRPr="00A33734" w:rsidRDefault="0017288B" w:rsidP="0017288B">
      <w:r w:rsidRPr="00A33734">
        <w:t xml:space="preserve">c) na stronie internetowej Urzędu. </w:t>
      </w:r>
    </w:p>
    <w:p w14:paraId="0C6BFE27" w14:textId="77777777" w:rsidR="0017288B" w:rsidRPr="00A33734" w:rsidRDefault="000C3008" w:rsidP="00DC6627">
      <w:pPr>
        <w:jc w:val="both"/>
      </w:pPr>
      <w:r w:rsidRPr="00A33734">
        <w:lastRenderedPageBreak/>
        <w:t>3</w:t>
      </w:r>
      <w:r w:rsidR="0017288B" w:rsidRPr="00A33734">
        <w:t xml:space="preserve">. Warunkiem przystąpienia do konkursu jest złożenie oferty zgodnej ze wzorem określonym w stosownych przepisach wynikających z ustawy o pożytku publicznym i o wolontariacie. </w:t>
      </w:r>
    </w:p>
    <w:p w14:paraId="2601DA6A" w14:textId="77777777" w:rsidR="0017288B" w:rsidRPr="00A33734" w:rsidRDefault="000C3008" w:rsidP="00DC6627">
      <w:pPr>
        <w:jc w:val="both"/>
      </w:pPr>
      <w:r w:rsidRPr="00A33734">
        <w:t>4</w:t>
      </w:r>
      <w:r w:rsidR="0017288B" w:rsidRPr="00A33734">
        <w:t xml:space="preserve">. Ofertę należy przygotować wg zasad określonych regulaminem konkursowym, zatwierdzonym przez Wójta Gminy Jabłonka. </w:t>
      </w:r>
    </w:p>
    <w:p w14:paraId="3024C97C" w14:textId="77777777" w:rsidR="0017288B" w:rsidRPr="00A33734" w:rsidRDefault="0017288B" w:rsidP="0017288B"/>
    <w:p w14:paraId="0E525DA3" w14:textId="77777777" w:rsidR="0017288B" w:rsidRPr="00A33734" w:rsidRDefault="0017288B" w:rsidP="007506CA">
      <w:pPr>
        <w:jc w:val="center"/>
      </w:pPr>
      <w:r w:rsidRPr="00A33734">
        <w:t>§11</w:t>
      </w:r>
    </w:p>
    <w:p w14:paraId="08DEE38D" w14:textId="77777777" w:rsidR="0017288B" w:rsidRPr="00A33734" w:rsidRDefault="0017288B" w:rsidP="0017288B">
      <w:r w:rsidRPr="00A33734">
        <w:t xml:space="preserve">1. Procedura oceny ofert odbywa się dwuetapowo: </w:t>
      </w:r>
    </w:p>
    <w:p w14:paraId="69CC4793" w14:textId="46DB560A" w:rsidR="0017288B" w:rsidRPr="00A33734" w:rsidRDefault="0017288B" w:rsidP="002A63B7">
      <w:pPr>
        <w:jc w:val="both"/>
      </w:pPr>
      <w:r w:rsidRPr="00A33734">
        <w:t xml:space="preserve">a) I etap – wstępna ocena oferty po względem formalnym dokonywana przez Referat </w:t>
      </w:r>
      <w:r w:rsidR="00C3371F">
        <w:t>Organizacji Przedsiębiorczości</w:t>
      </w:r>
      <w:r w:rsidRPr="00A33734">
        <w:t xml:space="preserve"> i Promocji Urzędu Gminy Jabłonka; </w:t>
      </w:r>
    </w:p>
    <w:p w14:paraId="5CE2CAD0" w14:textId="77777777" w:rsidR="0017288B" w:rsidRPr="00A33734" w:rsidRDefault="0017288B" w:rsidP="002A63B7">
      <w:pPr>
        <w:jc w:val="both"/>
      </w:pPr>
      <w:r w:rsidRPr="00A33734">
        <w:t xml:space="preserve">b) II etap – ostateczna ocena formalna oraz ocena merytoryczna zostaje dokonana przez komisję konkursową. </w:t>
      </w:r>
    </w:p>
    <w:p w14:paraId="038B636F" w14:textId="77777777" w:rsidR="0017288B" w:rsidRPr="00A33734" w:rsidRDefault="0017288B" w:rsidP="0017288B">
      <w:r w:rsidRPr="00A33734">
        <w:t xml:space="preserve">2. Ocena formalna polega na sprawdzeniu kompletności i prawidłowości oferty. </w:t>
      </w:r>
    </w:p>
    <w:p w14:paraId="157252F2" w14:textId="77777777" w:rsidR="0017288B" w:rsidRPr="00A33734" w:rsidRDefault="0017288B" w:rsidP="0017288B">
      <w:r w:rsidRPr="00A33734">
        <w:t xml:space="preserve">3. Oferty złożone w ramach otwartego konkursu ofert podlegają procedurze uzupełniania drobnych braków formalnych: </w:t>
      </w:r>
    </w:p>
    <w:p w14:paraId="5DE4DB8A" w14:textId="77777777" w:rsidR="0017288B" w:rsidRPr="00A33734" w:rsidRDefault="0017288B" w:rsidP="0017288B">
      <w:r w:rsidRPr="00A33734">
        <w:t xml:space="preserve">a) uzupełnienia brakujących podpisów pod ofertą, w przypadku niezgodności podpisów ze sposobem reprezentacji oferenta; </w:t>
      </w:r>
    </w:p>
    <w:p w14:paraId="2FC71DDE" w14:textId="77777777" w:rsidR="0017288B" w:rsidRPr="00A33734" w:rsidRDefault="0017288B" w:rsidP="0017288B">
      <w:r w:rsidRPr="00A33734">
        <w:t xml:space="preserve">b) uzupełnienia wymaganych załączników; </w:t>
      </w:r>
    </w:p>
    <w:p w14:paraId="04D1943C" w14:textId="77777777" w:rsidR="0017288B" w:rsidRPr="00A33734" w:rsidRDefault="0017288B" w:rsidP="0017288B">
      <w:r w:rsidRPr="00A33734">
        <w:t xml:space="preserve">c) poświadczenia załączonych kopii dokumentów za zgodność z oryginałem; </w:t>
      </w:r>
    </w:p>
    <w:p w14:paraId="77307951" w14:textId="77777777" w:rsidR="0017288B" w:rsidRPr="00A33734" w:rsidRDefault="0017288B" w:rsidP="007506CA">
      <w:pPr>
        <w:jc w:val="both"/>
      </w:pPr>
      <w:r w:rsidRPr="00A33734">
        <w:t xml:space="preserve">4. Oferent ma możliwość złożenia uzupełnienia dot. w/w braków w terminie 3 dni od daty powiadomienia telefonicznego bądź mailowego. </w:t>
      </w:r>
    </w:p>
    <w:p w14:paraId="19AB091F" w14:textId="77777777" w:rsidR="0017288B" w:rsidRPr="00A33734" w:rsidRDefault="0017288B" w:rsidP="0017288B">
      <w:r w:rsidRPr="00A33734">
        <w:t xml:space="preserve">5. Oferty rozpatrzone pozytywnie pod względem formalnym podlegają ocenie merytorycznej. </w:t>
      </w:r>
    </w:p>
    <w:p w14:paraId="5189A4EE" w14:textId="77777777" w:rsidR="0017288B" w:rsidRPr="00A33734" w:rsidRDefault="0017288B" w:rsidP="0017288B">
      <w:r w:rsidRPr="00A33734">
        <w:t xml:space="preserve">6. Oferty nie spełniające wymogów formalnych nie będą poddane ocenie merytorycznej. </w:t>
      </w:r>
    </w:p>
    <w:p w14:paraId="288920EB" w14:textId="77777777" w:rsidR="0017288B" w:rsidRPr="00A33734" w:rsidRDefault="0017288B" w:rsidP="0017288B">
      <w:r w:rsidRPr="00A33734">
        <w:t>7. Przy rozpatrywaniu ofert komisja konkursowa kieruje się w szczegól</w:t>
      </w:r>
      <w:r w:rsidR="000C3008" w:rsidRPr="00A33734">
        <w:t>ności kryteriami, które określa art. 15 ustawy.</w:t>
      </w:r>
    </w:p>
    <w:p w14:paraId="2FC0A4C6" w14:textId="77777777" w:rsidR="0017288B" w:rsidRPr="00A33734" w:rsidRDefault="00C7682F" w:rsidP="0017288B">
      <w:r w:rsidRPr="00A33734">
        <w:t>8</w:t>
      </w:r>
      <w:r w:rsidR="0017288B" w:rsidRPr="00A33734">
        <w:t>. Informacje o rozstrzygnięciu konkursu wraz z wykazem ofert niespełniających wymogów formalnych, jak również ofert, które nie otrzymały dotacji podawane są do publicznej wiadomości</w:t>
      </w:r>
      <w:r w:rsidRPr="00A33734">
        <w:t xml:space="preserve"> w sposób określony w §10 ust. 2</w:t>
      </w:r>
      <w:r w:rsidR="0017288B" w:rsidRPr="00A33734">
        <w:t xml:space="preserve">. </w:t>
      </w:r>
    </w:p>
    <w:p w14:paraId="0C7E0BC3" w14:textId="77777777" w:rsidR="0017288B" w:rsidRPr="00A33734" w:rsidRDefault="00C7682F" w:rsidP="0017288B">
      <w:r w:rsidRPr="00A33734">
        <w:t>9</w:t>
      </w:r>
      <w:r w:rsidR="0017288B" w:rsidRPr="00A33734">
        <w:t xml:space="preserve">. Każdy z oferentów może żądać uzasadnienia wyboru lub odrzucenia oferty. </w:t>
      </w:r>
    </w:p>
    <w:p w14:paraId="5A95E46C" w14:textId="77777777" w:rsidR="0017288B" w:rsidRPr="00A33734" w:rsidRDefault="00C7682F" w:rsidP="002A63B7">
      <w:pPr>
        <w:jc w:val="both"/>
      </w:pPr>
      <w:r w:rsidRPr="00A33734">
        <w:t>10</w:t>
      </w:r>
      <w:r w:rsidR="0017288B" w:rsidRPr="00A33734">
        <w:t xml:space="preserve">. Z oferentem, który wygrał konkurs, sporządzana jest pisemna umowa na powierzenie lub wsparcie realizacji zadania publicznego. </w:t>
      </w:r>
    </w:p>
    <w:p w14:paraId="4368DFFF" w14:textId="77777777" w:rsidR="002A63B7" w:rsidRPr="00A33734" w:rsidRDefault="00C7682F" w:rsidP="00C7682F">
      <w:pPr>
        <w:jc w:val="both"/>
      </w:pPr>
      <w:r w:rsidRPr="00A33734">
        <w:t>11</w:t>
      </w:r>
      <w:r w:rsidR="0017288B" w:rsidRPr="00A33734">
        <w:t>. Umowa jest sporządzana na podstawie wzoru określonego w stosownych pr</w:t>
      </w:r>
      <w:r w:rsidRPr="00A33734">
        <w:t>zepisach wynikających z ustawy.</w:t>
      </w:r>
    </w:p>
    <w:p w14:paraId="29660E88" w14:textId="77777777" w:rsidR="0017288B" w:rsidRPr="00A33734" w:rsidRDefault="0017288B" w:rsidP="00817859">
      <w:pPr>
        <w:jc w:val="center"/>
      </w:pPr>
      <w:r w:rsidRPr="00A33734">
        <w:rPr>
          <w:b/>
          <w:bCs/>
        </w:rPr>
        <w:lastRenderedPageBreak/>
        <w:t>ROZDZIAŁ IX</w:t>
      </w:r>
    </w:p>
    <w:p w14:paraId="4B484987" w14:textId="77777777" w:rsidR="0017288B" w:rsidRPr="00A33734" w:rsidRDefault="0017288B" w:rsidP="00817859">
      <w:pPr>
        <w:jc w:val="center"/>
        <w:rPr>
          <w:b/>
          <w:bCs/>
        </w:rPr>
      </w:pPr>
      <w:r w:rsidRPr="00A33734">
        <w:rPr>
          <w:b/>
          <w:bCs/>
        </w:rPr>
        <w:t>ZASADY ZLECANIA ZADAŃ PUBLICZNYCH W TRYBIE MAŁYCH DOTACJI</w:t>
      </w:r>
    </w:p>
    <w:p w14:paraId="2F399CE1" w14:textId="77777777" w:rsidR="008C1AF1" w:rsidRPr="00A33734" w:rsidRDefault="008C1AF1" w:rsidP="00817859">
      <w:pPr>
        <w:jc w:val="center"/>
      </w:pPr>
    </w:p>
    <w:p w14:paraId="50443F9A" w14:textId="77777777" w:rsidR="0017288B" w:rsidRPr="00A33734" w:rsidRDefault="0017288B" w:rsidP="00817859">
      <w:pPr>
        <w:jc w:val="center"/>
      </w:pPr>
      <w:r w:rsidRPr="00A33734">
        <w:t>§12</w:t>
      </w:r>
    </w:p>
    <w:p w14:paraId="6548C4F2" w14:textId="77777777" w:rsidR="0017288B" w:rsidRPr="00A33734" w:rsidRDefault="0017288B" w:rsidP="00817859">
      <w:pPr>
        <w:jc w:val="both"/>
      </w:pPr>
      <w:r w:rsidRPr="00A33734">
        <w:t xml:space="preserve">Zlecanie zadań publicznych o charakterze lokalnym do realizacji organizacjom pozarządowym i innym podmiotom w trybie małych dotacji odbywa się na zasadach określonych w art. 19 a ustawy. </w:t>
      </w:r>
    </w:p>
    <w:p w14:paraId="33B85520" w14:textId="77777777" w:rsidR="008C1AF1" w:rsidRPr="00A33734" w:rsidRDefault="008C1AF1" w:rsidP="0017288B"/>
    <w:p w14:paraId="41A684F7" w14:textId="77777777" w:rsidR="0017288B" w:rsidRPr="00A33734" w:rsidRDefault="0017288B" w:rsidP="00817859">
      <w:pPr>
        <w:jc w:val="center"/>
      </w:pPr>
      <w:r w:rsidRPr="00A33734">
        <w:t>§13</w:t>
      </w:r>
    </w:p>
    <w:p w14:paraId="2C47D77E" w14:textId="77777777" w:rsidR="0017288B" w:rsidRPr="00A33734" w:rsidRDefault="0017288B" w:rsidP="00817859">
      <w:pPr>
        <w:jc w:val="both"/>
      </w:pPr>
      <w:r w:rsidRPr="00A33734">
        <w:t xml:space="preserve">Ofertę oraz sprawozdanie z realizacji zadania publicznego, o którym mowa w §12 składa się według wzorów określonym w stosownych przepisach wynikających z ustawy. </w:t>
      </w:r>
    </w:p>
    <w:p w14:paraId="5B22B57E" w14:textId="77777777" w:rsidR="0017288B" w:rsidRPr="00A33734" w:rsidRDefault="0017288B" w:rsidP="0017288B"/>
    <w:p w14:paraId="5D998FDE" w14:textId="77777777" w:rsidR="0017288B" w:rsidRPr="00A33734" w:rsidRDefault="0017288B" w:rsidP="00817859">
      <w:pPr>
        <w:jc w:val="center"/>
      </w:pPr>
      <w:r w:rsidRPr="00A33734">
        <w:rPr>
          <w:b/>
          <w:bCs/>
        </w:rPr>
        <w:t>ROZDZIAŁ X</w:t>
      </w:r>
    </w:p>
    <w:p w14:paraId="67312378" w14:textId="77777777" w:rsidR="0017288B" w:rsidRPr="00A33734" w:rsidRDefault="0017288B" w:rsidP="00817859">
      <w:pPr>
        <w:jc w:val="center"/>
        <w:rPr>
          <w:b/>
          <w:bCs/>
        </w:rPr>
      </w:pPr>
      <w:r w:rsidRPr="00A33734">
        <w:rPr>
          <w:b/>
          <w:bCs/>
        </w:rPr>
        <w:t>KWALIFIKOWALNOŚĆ WYDATKÓW</w:t>
      </w:r>
    </w:p>
    <w:p w14:paraId="632A9B0B" w14:textId="77777777" w:rsidR="008C1AF1" w:rsidRPr="00A33734" w:rsidRDefault="008C1AF1" w:rsidP="00817859">
      <w:pPr>
        <w:jc w:val="center"/>
      </w:pPr>
    </w:p>
    <w:p w14:paraId="748AD6C6" w14:textId="77777777" w:rsidR="0017288B" w:rsidRPr="00A33734" w:rsidRDefault="0017288B" w:rsidP="00817859">
      <w:pPr>
        <w:jc w:val="center"/>
      </w:pPr>
      <w:r w:rsidRPr="00A33734">
        <w:t>§14</w:t>
      </w:r>
    </w:p>
    <w:p w14:paraId="0D5E6BB5" w14:textId="77777777" w:rsidR="0017288B" w:rsidRPr="00A33734" w:rsidRDefault="0017288B" w:rsidP="00817859">
      <w:pPr>
        <w:jc w:val="both"/>
      </w:pPr>
      <w:r w:rsidRPr="00A33734">
        <w:t xml:space="preserve">1. Złożenie oferty nie jest równoznaczne z przyznaniem dotacji. Wysokość przyznanej kwoty dotacji może być niższa niż wnioskowana w ofercie. </w:t>
      </w:r>
    </w:p>
    <w:p w14:paraId="7A56C94E" w14:textId="77777777" w:rsidR="0017288B" w:rsidRPr="00A33734" w:rsidRDefault="0017288B" w:rsidP="0017288B">
      <w:r w:rsidRPr="00A33734">
        <w:t xml:space="preserve">2. Dotacje nie mogą być wykorzystane na: </w:t>
      </w:r>
    </w:p>
    <w:p w14:paraId="6E75AB45" w14:textId="77777777" w:rsidR="0017288B" w:rsidRPr="00A33734" w:rsidRDefault="0017288B" w:rsidP="0017288B">
      <w:r w:rsidRPr="00A33734">
        <w:t xml:space="preserve">a) zakup gruntów, </w:t>
      </w:r>
    </w:p>
    <w:p w14:paraId="333872AC" w14:textId="77777777" w:rsidR="0017288B" w:rsidRPr="00A33734" w:rsidRDefault="0017288B" w:rsidP="0017288B">
      <w:r w:rsidRPr="00A33734">
        <w:t xml:space="preserve">b) działalność gospodarczą, </w:t>
      </w:r>
    </w:p>
    <w:p w14:paraId="17940D06" w14:textId="77777777" w:rsidR="0017288B" w:rsidRPr="00A33734" w:rsidRDefault="0017288B" w:rsidP="0017288B">
      <w:r w:rsidRPr="00A33734">
        <w:t xml:space="preserve">c) działalność polityczną, </w:t>
      </w:r>
    </w:p>
    <w:p w14:paraId="25C45F2C" w14:textId="77777777" w:rsidR="0017288B" w:rsidRPr="00A33734" w:rsidRDefault="0017288B" w:rsidP="0017288B">
      <w:r w:rsidRPr="00A33734">
        <w:t xml:space="preserve">d) pokrycie zobowiązań powstałych przed datą zawarcia umowy, </w:t>
      </w:r>
    </w:p>
    <w:p w14:paraId="7983D31A" w14:textId="77777777" w:rsidR="0017288B" w:rsidRPr="00A33734" w:rsidRDefault="0017288B" w:rsidP="00817859">
      <w:pPr>
        <w:jc w:val="both"/>
      </w:pPr>
      <w:r w:rsidRPr="00A33734">
        <w:t xml:space="preserve">e) realizację inwestycji, z wyłączeniem inwestycji związanych z bezpośrednią realizacją zadań publicznych, na które dotacja została przyznana, </w:t>
      </w:r>
    </w:p>
    <w:p w14:paraId="51468E85" w14:textId="77777777" w:rsidR="0017288B" w:rsidRPr="00A33734" w:rsidRDefault="0017288B" w:rsidP="00817859">
      <w:pPr>
        <w:jc w:val="both"/>
      </w:pPr>
      <w:r w:rsidRPr="00A33734">
        <w:t xml:space="preserve">f) pokrycie kosztów utrzymania biura, z wyłączeniem bezpośrednich kosztów związanych z realizacją zadania publicznego, na które dotacja została przyznana. </w:t>
      </w:r>
    </w:p>
    <w:p w14:paraId="1AD66ABF" w14:textId="77777777" w:rsidR="0017288B" w:rsidRPr="00A33734" w:rsidRDefault="0017288B" w:rsidP="0017288B"/>
    <w:p w14:paraId="2EC9E07A" w14:textId="77777777" w:rsidR="008C1AF1" w:rsidRPr="00A33734" w:rsidRDefault="008C1AF1" w:rsidP="0017288B"/>
    <w:p w14:paraId="11B57FEA" w14:textId="77777777" w:rsidR="002A63B7" w:rsidRPr="00A33734" w:rsidRDefault="002A63B7" w:rsidP="0017288B"/>
    <w:p w14:paraId="7AF8F471" w14:textId="77777777" w:rsidR="0017288B" w:rsidRPr="00A33734" w:rsidRDefault="0017288B" w:rsidP="00817859">
      <w:pPr>
        <w:jc w:val="center"/>
      </w:pPr>
      <w:r w:rsidRPr="00A33734">
        <w:rPr>
          <w:b/>
          <w:bCs/>
        </w:rPr>
        <w:lastRenderedPageBreak/>
        <w:t>ROZDZIAŁ XI</w:t>
      </w:r>
    </w:p>
    <w:p w14:paraId="3BC69B59" w14:textId="77777777" w:rsidR="0017288B" w:rsidRPr="00A33734" w:rsidRDefault="0017288B" w:rsidP="00817859">
      <w:pPr>
        <w:jc w:val="center"/>
        <w:rPr>
          <w:b/>
          <w:bCs/>
        </w:rPr>
      </w:pPr>
      <w:r w:rsidRPr="00A33734">
        <w:rPr>
          <w:b/>
          <w:bCs/>
        </w:rPr>
        <w:t>WYSOKOŚĆ ŚRODKÓW PLANOWANYCH NA REALIZACJĘ PROGRAMU</w:t>
      </w:r>
    </w:p>
    <w:p w14:paraId="4D426864" w14:textId="77777777" w:rsidR="008C1AF1" w:rsidRPr="00A33734" w:rsidRDefault="008C1AF1" w:rsidP="00817859">
      <w:pPr>
        <w:jc w:val="center"/>
      </w:pPr>
    </w:p>
    <w:p w14:paraId="07ABB3FA" w14:textId="77777777" w:rsidR="0017288B" w:rsidRPr="00A33734" w:rsidRDefault="0017288B" w:rsidP="00817859">
      <w:pPr>
        <w:jc w:val="center"/>
      </w:pPr>
      <w:r w:rsidRPr="00A33734">
        <w:t>§15</w:t>
      </w:r>
    </w:p>
    <w:p w14:paraId="612423A8" w14:textId="58943B91" w:rsidR="0017288B" w:rsidRPr="00A33734" w:rsidRDefault="00E45638" w:rsidP="008A0D8E">
      <w:pPr>
        <w:jc w:val="center"/>
      </w:pPr>
      <w:r>
        <w:t>Na realizację programu w 202</w:t>
      </w:r>
      <w:r w:rsidR="003E6FF2">
        <w:t>3</w:t>
      </w:r>
      <w:r w:rsidR="00293DE5" w:rsidRPr="00A33734">
        <w:t xml:space="preserve"> roku przeznacza się kwotę</w:t>
      </w:r>
      <w:r w:rsidR="00BD4039" w:rsidRPr="00A33734">
        <w:t xml:space="preserve">  </w:t>
      </w:r>
      <w:r w:rsidR="00112A81">
        <w:rPr>
          <w:b/>
        </w:rPr>
        <w:t>830</w:t>
      </w:r>
      <w:r w:rsidR="007C1BC2">
        <w:rPr>
          <w:b/>
        </w:rPr>
        <w:t> 020,00</w:t>
      </w:r>
      <w:r w:rsidR="00C3371F">
        <w:rPr>
          <w:b/>
        </w:rPr>
        <w:t xml:space="preserve"> zł</w:t>
      </w:r>
    </w:p>
    <w:p w14:paraId="4278D9D2" w14:textId="77777777" w:rsidR="00817859" w:rsidRPr="00A33734" w:rsidRDefault="00817859" w:rsidP="0017288B"/>
    <w:p w14:paraId="31491572" w14:textId="77777777" w:rsidR="0017288B" w:rsidRPr="00A33734" w:rsidRDefault="0017288B" w:rsidP="00817859">
      <w:pPr>
        <w:jc w:val="center"/>
      </w:pPr>
      <w:r w:rsidRPr="00A33734">
        <w:rPr>
          <w:b/>
          <w:bCs/>
        </w:rPr>
        <w:t>ROZDZIAŁ XII</w:t>
      </w:r>
    </w:p>
    <w:p w14:paraId="5BC88D2E" w14:textId="77777777" w:rsidR="0017288B" w:rsidRPr="00A33734" w:rsidRDefault="0017288B" w:rsidP="00817859">
      <w:pPr>
        <w:jc w:val="center"/>
        <w:rPr>
          <w:b/>
          <w:bCs/>
        </w:rPr>
      </w:pPr>
      <w:r w:rsidRPr="00A33734">
        <w:rPr>
          <w:b/>
          <w:bCs/>
        </w:rPr>
        <w:t>SPOSÓB OCENY REALIZACJI PROGRAMU</w:t>
      </w:r>
    </w:p>
    <w:p w14:paraId="37DD0497" w14:textId="77777777" w:rsidR="008C1AF1" w:rsidRPr="00A33734" w:rsidRDefault="008C1AF1" w:rsidP="00817859">
      <w:pPr>
        <w:jc w:val="center"/>
      </w:pPr>
    </w:p>
    <w:p w14:paraId="3505D765" w14:textId="77777777" w:rsidR="0017288B" w:rsidRPr="00A33734" w:rsidRDefault="0017288B" w:rsidP="00817859">
      <w:pPr>
        <w:jc w:val="center"/>
      </w:pPr>
      <w:r w:rsidRPr="00A33734">
        <w:t>§16</w:t>
      </w:r>
    </w:p>
    <w:p w14:paraId="3C24FC8F" w14:textId="77777777" w:rsidR="0017288B" w:rsidRPr="00A33734" w:rsidRDefault="0017288B" w:rsidP="002A63B7">
      <w:pPr>
        <w:jc w:val="both"/>
      </w:pPr>
      <w:r w:rsidRPr="00A33734">
        <w:t>1. Sprawozdanie z realizacji programu przygotowuje i przedstawia Wójtowi Gminy</w:t>
      </w:r>
      <w:r w:rsidR="000870FF" w:rsidRPr="00A33734">
        <w:t xml:space="preserve"> Kierownik Referatu Organizacji</w:t>
      </w:r>
      <w:r w:rsidR="00FB045C" w:rsidRPr="00A33734">
        <w:t>,</w:t>
      </w:r>
      <w:r w:rsidR="000870FF" w:rsidRPr="00A33734">
        <w:t xml:space="preserve"> Przedsiębiorczości i </w:t>
      </w:r>
      <w:r w:rsidRPr="00A33734">
        <w:t xml:space="preserve">Promocji. </w:t>
      </w:r>
    </w:p>
    <w:p w14:paraId="71F9BCA2" w14:textId="28242FA7" w:rsidR="0017288B" w:rsidRPr="00A33734" w:rsidRDefault="0017288B" w:rsidP="0017288B">
      <w:r w:rsidRPr="00A33734">
        <w:t>2. Sprawozdanie z realizacji</w:t>
      </w:r>
      <w:r w:rsidR="00E45638">
        <w:t xml:space="preserve"> programu współpracy za rok 202</w:t>
      </w:r>
      <w:r w:rsidR="003E6FF2">
        <w:t>3</w:t>
      </w:r>
      <w:r w:rsidRPr="00A33734">
        <w:t xml:space="preserve"> Wójt Gminy przedstawi Radzie Gminy Jabłon</w:t>
      </w:r>
      <w:r w:rsidR="00B03124" w:rsidRPr="00A33734">
        <w:t>k</w:t>
      </w:r>
      <w:r w:rsidR="00E45638">
        <w:t>a w terminie do 30 kwietnia 202</w:t>
      </w:r>
      <w:r w:rsidR="003E6FF2">
        <w:t>4</w:t>
      </w:r>
      <w:r w:rsidR="00B03124" w:rsidRPr="00A33734">
        <w:t xml:space="preserve"> </w:t>
      </w:r>
      <w:r w:rsidRPr="00A33734">
        <w:t xml:space="preserve">roku. </w:t>
      </w:r>
    </w:p>
    <w:p w14:paraId="14C68605" w14:textId="77777777" w:rsidR="0017288B" w:rsidRPr="00A33734" w:rsidRDefault="0017288B" w:rsidP="0017288B">
      <w:r w:rsidRPr="00A33734">
        <w:t xml:space="preserve">3. Sprawozdanie, o którym mowa w pkt. 2 zostanie opublikowane w Biuletynie Informacji Publicznej Urzędu. </w:t>
      </w:r>
    </w:p>
    <w:p w14:paraId="1F102856" w14:textId="77777777" w:rsidR="0017288B" w:rsidRPr="00A33734" w:rsidRDefault="0017288B" w:rsidP="0017288B"/>
    <w:p w14:paraId="49E83FC3" w14:textId="77777777" w:rsidR="0017288B" w:rsidRPr="00A33734" w:rsidRDefault="0017288B" w:rsidP="00817859">
      <w:pPr>
        <w:jc w:val="center"/>
      </w:pPr>
      <w:r w:rsidRPr="00A33734">
        <w:t>§17</w:t>
      </w:r>
    </w:p>
    <w:p w14:paraId="6DE2F17B" w14:textId="77777777" w:rsidR="0017288B" w:rsidRPr="00A33734" w:rsidRDefault="0017288B" w:rsidP="0017288B">
      <w:r w:rsidRPr="00A33734">
        <w:t xml:space="preserve">1. Realizacja programu współpracy jest poddana ewaluacji rozumianej jako planowe działania mające na celu ocenę realizacji wykonania programu. </w:t>
      </w:r>
    </w:p>
    <w:p w14:paraId="3656ED20" w14:textId="77777777" w:rsidR="0017288B" w:rsidRPr="00A33734" w:rsidRDefault="0017288B" w:rsidP="0017288B">
      <w:r w:rsidRPr="00A33734">
        <w:t xml:space="preserve">2. Celem wieloletniego monitoringu realizacji programu współpracy ustala się następujące wskaźniki ewaluacji: </w:t>
      </w:r>
    </w:p>
    <w:p w14:paraId="3FD3BEC4" w14:textId="77777777" w:rsidR="0017288B" w:rsidRPr="00A33734" w:rsidRDefault="0017288B" w:rsidP="0017288B">
      <w:r w:rsidRPr="00A33734">
        <w:t xml:space="preserve">a) liczba organizacji pozarządowych oraz innych podmiotów realizujących zadania publiczne, </w:t>
      </w:r>
    </w:p>
    <w:p w14:paraId="394A2C63" w14:textId="77777777" w:rsidR="0017288B" w:rsidRPr="00A33734" w:rsidRDefault="0017288B" w:rsidP="0017288B">
      <w:r w:rsidRPr="00A33734">
        <w:t xml:space="preserve">b) liczba ogłoszonych otwartych konkursów ofert, </w:t>
      </w:r>
    </w:p>
    <w:p w14:paraId="6D959ADE" w14:textId="77777777" w:rsidR="0017288B" w:rsidRPr="00A33734" w:rsidRDefault="0017288B" w:rsidP="0017288B">
      <w:r w:rsidRPr="00A33734">
        <w:t xml:space="preserve">c) liczba złożonych ofert w otwartych konkursach ofert, </w:t>
      </w:r>
    </w:p>
    <w:p w14:paraId="1F632CBD" w14:textId="77777777" w:rsidR="0017288B" w:rsidRPr="00A33734" w:rsidRDefault="0017288B" w:rsidP="0017288B">
      <w:r w:rsidRPr="00A33734">
        <w:t xml:space="preserve">d) liczba umów zawartych na realizację zadania publicznego w trybie otwartych konkursów ofert, </w:t>
      </w:r>
    </w:p>
    <w:p w14:paraId="3AB80C54" w14:textId="77777777" w:rsidR="0017288B" w:rsidRPr="00A33734" w:rsidRDefault="0017288B" w:rsidP="0017288B">
      <w:r w:rsidRPr="00A33734">
        <w:t xml:space="preserve">e) liczba ofert realizacji zadania publicznego złożonych w trybie małych dotacji, </w:t>
      </w:r>
    </w:p>
    <w:p w14:paraId="41BDB8CC" w14:textId="77777777" w:rsidR="0017288B" w:rsidRPr="00A33734" w:rsidRDefault="0017288B" w:rsidP="0017288B">
      <w:r w:rsidRPr="00A33734">
        <w:t xml:space="preserve">f) liczba umów zawartych na realizację zadania publicznego w trybie małych dotacji, </w:t>
      </w:r>
    </w:p>
    <w:p w14:paraId="2667527D" w14:textId="77777777" w:rsidR="0017288B" w:rsidRPr="00A33734" w:rsidRDefault="0017288B" w:rsidP="0017288B">
      <w:r w:rsidRPr="00A33734">
        <w:t xml:space="preserve">g) liczba umów, które nie zostały zrealizowane (rozwiązane, zerwane lub unieważnione) </w:t>
      </w:r>
    </w:p>
    <w:p w14:paraId="64D439DC" w14:textId="77777777" w:rsidR="0017288B" w:rsidRPr="00A33734" w:rsidRDefault="0017288B" w:rsidP="0017288B">
      <w:r w:rsidRPr="00A33734">
        <w:lastRenderedPageBreak/>
        <w:t xml:space="preserve">h) liczba umów zawartych na realizację zadania publicznego w formie wsparcia i w formie powierzenia, </w:t>
      </w:r>
    </w:p>
    <w:p w14:paraId="3CBC8C75" w14:textId="77777777" w:rsidR="0017288B" w:rsidRPr="00A33734" w:rsidRDefault="0017288B" w:rsidP="0017288B">
      <w:r w:rsidRPr="00A33734">
        <w:t xml:space="preserve">i) ilość zadań, których realizację zlecono organizacjom pozarządowym w oparciu o środki budżetowe, </w:t>
      </w:r>
    </w:p>
    <w:p w14:paraId="28652EAF" w14:textId="77777777" w:rsidR="0017288B" w:rsidRPr="00A33734" w:rsidRDefault="0017288B" w:rsidP="0017288B">
      <w:r w:rsidRPr="00A33734">
        <w:t xml:space="preserve">j) wysokość środków finansowych przekazanych organizacjom w poszczególnych obszarach zadaniowych, </w:t>
      </w:r>
    </w:p>
    <w:p w14:paraId="4CBCC2AB" w14:textId="77777777" w:rsidR="0017288B" w:rsidRPr="00A33734" w:rsidRDefault="0017288B" w:rsidP="0017288B">
      <w:r w:rsidRPr="00A33734">
        <w:t xml:space="preserve">k) liczba wspólnie realizowanych zadań, </w:t>
      </w:r>
    </w:p>
    <w:p w14:paraId="008504D3" w14:textId="77777777" w:rsidR="0017288B" w:rsidRPr="00A33734" w:rsidRDefault="0017288B" w:rsidP="0017288B">
      <w:r w:rsidRPr="00A33734">
        <w:t xml:space="preserve">l) wysokość środków finansowych przeznaczonych przez organizacje pozarządowe oraz inne podmioty na realizację zadań publicznych, </w:t>
      </w:r>
    </w:p>
    <w:p w14:paraId="0A16B8F2" w14:textId="77777777" w:rsidR="0017288B" w:rsidRPr="00A33734" w:rsidRDefault="0017288B" w:rsidP="0017288B"/>
    <w:p w14:paraId="24C1C86D" w14:textId="77777777" w:rsidR="0017288B" w:rsidRPr="00A33734" w:rsidRDefault="0017288B" w:rsidP="00817859">
      <w:pPr>
        <w:jc w:val="center"/>
      </w:pPr>
      <w:r w:rsidRPr="00A33734">
        <w:rPr>
          <w:b/>
          <w:bCs/>
        </w:rPr>
        <w:t>ROZDZIAŁ XIII</w:t>
      </w:r>
    </w:p>
    <w:p w14:paraId="3932B888" w14:textId="77777777" w:rsidR="0017288B" w:rsidRPr="00A33734" w:rsidRDefault="0017288B" w:rsidP="00817859">
      <w:pPr>
        <w:jc w:val="center"/>
        <w:rPr>
          <w:b/>
          <w:bCs/>
        </w:rPr>
      </w:pPr>
      <w:r w:rsidRPr="00A33734">
        <w:rPr>
          <w:b/>
          <w:bCs/>
        </w:rPr>
        <w:t>INFORMACJE O SPOSOBIE TWORZENIA PROGRAMU ORAZ O PRZEBIEGU KONSULTACJI</w:t>
      </w:r>
    </w:p>
    <w:p w14:paraId="69DDFAB4" w14:textId="77777777" w:rsidR="008C1AF1" w:rsidRPr="00A33734" w:rsidRDefault="008C1AF1" w:rsidP="00817859">
      <w:pPr>
        <w:jc w:val="center"/>
      </w:pPr>
    </w:p>
    <w:p w14:paraId="03E7C3E1" w14:textId="77777777" w:rsidR="0017288B" w:rsidRPr="00A33734" w:rsidRDefault="0017288B" w:rsidP="00817859">
      <w:pPr>
        <w:jc w:val="center"/>
      </w:pPr>
      <w:r w:rsidRPr="00A33734">
        <w:t>§18</w:t>
      </w:r>
    </w:p>
    <w:p w14:paraId="6D524535" w14:textId="57CADC4D" w:rsidR="0017288B" w:rsidRPr="00A33734" w:rsidRDefault="0017288B" w:rsidP="00817859">
      <w:pPr>
        <w:jc w:val="both"/>
        <w:rPr>
          <w:b/>
        </w:rPr>
      </w:pPr>
      <w:r w:rsidRPr="00A33734">
        <w:t>1. Program podlegał konsultacjom z organizacjami pozarządowymi zgodnie z uchwałą Rady Gminy Jabłonka Nr LIX/352/2010</w:t>
      </w:r>
      <w:r w:rsidR="00FB045C" w:rsidRPr="00A33734">
        <w:t xml:space="preserve"> z dnia 20 paźd</w:t>
      </w:r>
      <w:r w:rsidR="002D1750" w:rsidRPr="00A33734">
        <w:t>ziernika 2010 r</w:t>
      </w:r>
      <w:r w:rsidR="00A33734">
        <w:t>.,</w:t>
      </w:r>
      <w:r w:rsidR="002D1750" w:rsidRPr="00A33734">
        <w:t xml:space="preserve"> </w:t>
      </w:r>
      <w:r w:rsidR="004F7CD1">
        <w:rPr>
          <w:b/>
        </w:rPr>
        <w:t xml:space="preserve">w terminie od </w:t>
      </w:r>
      <w:r w:rsidR="007960A3">
        <w:rPr>
          <w:b/>
        </w:rPr>
        <w:t>27</w:t>
      </w:r>
      <w:r w:rsidR="004F7CD1">
        <w:rPr>
          <w:b/>
        </w:rPr>
        <w:t>.10.202</w:t>
      </w:r>
      <w:r w:rsidR="009D4444">
        <w:rPr>
          <w:b/>
        </w:rPr>
        <w:t>2</w:t>
      </w:r>
      <w:r w:rsidR="004F7CD1">
        <w:rPr>
          <w:b/>
        </w:rPr>
        <w:t xml:space="preserve"> do 0</w:t>
      </w:r>
      <w:r w:rsidR="007960A3">
        <w:rPr>
          <w:b/>
        </w:rPr>
        <w:t>9</w:t>
      </w:r>
      <w:r w:rsidR="004F7CD1">
        <w:rPr>
          <w:b/>
        </w:rPr>
        <w:t>.11.202</w:t>
      </w:r>
      <w:r w:rsidR="009D4444">
        <w:rPr>
          <w:b/>
        </w:rPr>
        <w:t>2</w:t>
      </w:r>
      <w:r w:rsidR="004F7CD1">
        <w:rPr>
          <w:b/>
        </w:rPr>
        <w:t xml:space="preserve"> r</w:t>
      </w:r>
      <w:r w:rsidR="00FB045C" w:rsidRPr="00A33734">
        <w:rPr>
          <w:b/>
        </w:rPr>
        <w:t>.</w:t>
      </w:r>
    </w:p>
    <w:p w14:paraId="0836047C" w14:textId="0246B7A0" w:rsidR="0017288B" w:rsidRPr="00A33734" w:rsidRDefault="0017288B" w:rsidP="0017288B">
      <w:r w:rsidRPr="00A33734">
        <w:rPr>
          <w:i/>
          <w:iCs/>
        </w:rPr>
        <w:t xml:space="preserve">2. </w:t>
      </w:r>
      <w:r w:rsidRPr="00A33734">
        <w:t xml:space="preserve">W </w:t>
      </w:r>
      <w:r w:rsidRPr="006F438B">
        <w:t xml:space="preserve">toku konsultacji </w:t>
      </w:r>
      <w:r w:rsidR="004F7CD1" w:rsidRPr="006F438B">
        <w:rPr>
          <w:i/>
          <w:u w:val="single"/>
        </w:rPr>
        <w:t>nie wpłynęła</w:t>
      </w:r>
      <w:r w:rsidR="004F7CD1">
        <w:rPr>
          <w:b/>
          <w:i/>
          <w:u w:val="single"/>
        </w:rPr>
        <w:t xml:space="preserve"> </w:t>
      </w:r>
      <w:r w:rsidR="004F7CD1" w:rsidRPr="004F7CD1">
        <w:t>uwaga</w:t>
      </w:r>
      <w:r w:rsidR="00C7682F" w:rsidRPr="004F7CD1">
        <w:t xml:space="preserve"> </w:t>
      </w:r>
      <w:r w:rsidR="00C7682F" w:rsidRPr="00A33734">
        <w:t>dotycząca</w:t>
      </w:r>
      <w:r w:rsidRPr="00A33734">
        <w:t xml:space="preserve"> Programu. </w:t>
      </w:r>
    </w:p>
    <w:p w14:paraId="1B56B0D6" w14:textId="77777777" w:rsidR="0017288B" w:rsidRPr="00A33734" w:rsidRDefault="0017288B" w:rsidP="0017288B"/>
    <w:p w14:paraId="67CAC686" w14:textId="77777777" w:rsidR="0017288B" w:rsidRPr="00A33734" w:rsidRDefault="0017288B" w:rsidP="00817859">
      <w:pPr>
        <w:jc w:val="center"/>
      </w:pPr>
      <w:r w:rsidRPr="00A33734">
        <w:rPr>
          <w:b/>
          <w:bCs/>
        </w:rPr>
        <w:t>ROZDZIAŁ XIV</w:t>
      </w:r>
    </w:p>
    <w:p w14:paraId="692EF924" w14:textId="77777777" w:rsidR="0017288B" w:rsidRPr="00A33734" w:rsidRDefault="0017288B" w:rsidP="00817859">
      <w:pPr>
        <w:jc w:val="center"/>
        <w:rPr>
          <w:b/>
          <w:bCs/>
        </w:rPr>
      </w:pPr>
      <w:r w:rsidRPr="00A33734">
        <w:rPr>
          <w:b/>
          <w:bCs/>
        </w:rPr>
        <w:t>TRYB POWOŁANIA I ZASADY DZIAŁANIA KOMISJI KONKURSOWYCH DO OPINIOWANIA OFERT W OTWARTYCH KONKURSACH OFERT</w:t>
      </w:r>
    </w:p>
    <w:p w14:paraId="4A18BA96" w14:textId="77777777" w:rsidR="008C1AF1" w:rsidRPr="00A33734" w:rsidRDefault="008C1AF1" w:rsidP="00817859">
      <w:pPr>
        <w:jc w:val="center"/>
      </w:pPr>
    </w:p>
    <w:p w14:paraId="31BAE489" w14:textId="77777777" w:rsidR="0017288B" w:rsidRPr="00A33734" w:rsidRDefault="0017288B" w:rsidP="00817859">
      <w:pPr>
        <w:jc w:val="center"/>
      </w:pPr>
      <w:r w:rsidRPr="00A33734">
        <w:t>§19</w:t>
      </w:r>
    </w:p>
    <w:p w14:paraId="69DE1FA7" w14:textId="77777777" w:rsidR="0017288B" w:rsidRPr="00A33734" w:rsidRDefault="0017288B" w:rsidP="00817859">
      <w:pPr>
        <w:jc w:val="both"/>
      </w:pPr>
      <w:r w:rsidRPr="00A33734">
        <w:t xml:space="preserve">1. Komisje konkursowe powoływane są przez Wójta Gminy Jabłonka w celu opiniowania złożonych ofert. </w:t>
      </w:r>
    </w:p>
    <w:p w14:paraId="0971393D" w14:textId="77777777" w:rsidR="0017288B" w:rsidRPr="00A33734" w:rsidRDefault="0017288B" w:rsidP="0017288B">
      <w:r w:rsidRPr="00A33734">
        <w:t xml:space="preserve">2. Komisja konkursowa powoływana jest w składzie 5 osób, w tym: </w:t>
      </w:r>
    </w:p>
    <w:p w14:paraId="57AD9E65" w14:textId="77777777" w:rsidR="0017288B" w:rsidRPr="00A33734" w:rsidRDefault="0017288B" w:rsidP="0017288B">
      <w:r w:rsidRPr="00A33734">
        <w:t xml:space="preserve">a) 3 przedstawicieli organu administracji publicznej, </w:t>
      </w:r>
    </w:p>
    <w:p w14:paraId="3AA25C3D" w14:textId="77777777" w:rsidR="0017288B" w:rsidRPr="00A33734" w:rsidRDefault="0017288B" w:rsidP="0017288B">
      <w:r w:rsidRPr="00A33734">
        <w:t xml:space="preserve">b) 2 przedstawicieli organizacji społecznej – organizacji pozarządowych lub innych podmiotów. </w:t>
      </w:r>
    </w:p>
    <w:p w14:paraId="01B957F2" w14:textId="77777777" w:rsidR="0017288B" w:rsidRPr="00A33734" w:rsidRDefault="0017288B" w:rsidP="00817859">
      <w:pPr>
        <w:jc w:val="both"/>
      </w:pPr>
      <w:r w:rsidRPr="00A33734">
        <w:t xml:space="preserve">3. Komisja konkursowa może korzystać z pomocy osób posiadających specjalistyczną wiedzę z dziedziny obejmującej zakres zadań publicznych, których konkurs dotyczy. </w:t>
      </w:r>
    </w:p>
    <w:p w14:paraId="3E6F92D7" w14:textId="77777777" w:rsidR="0017288B" w:rsidRPr="00A33734" w:rsidRDefault="0017288B" w:rsidP="0017288B"/>
    <w:p w14:paraId="5961173A" w14:textId="77777777" w:rsidR="0017288B" w:rsidRPr="00A33734" w:rsidRDefault="0017288B" w:rsidP="00817859">
      <w:pPr>
        <w:jc w:val="center"/>
      </w:pPr>
      <w:r w:rsidRPr="00A33734">
        <w:lastRenderedPageBreak/>
        <w:t>§20</w:t>
      </w:r>
    </w:p>
    <w:p w14:paraId="7CC4E3BC" w14:textId="7E1E00BB" w:rsidR="0017288B" w:rsidRPr="00A33734" w:rsidRDefault="0017288B" w:rsidP="00817859">
      <w:pPr>
        <w:jc w:val="both"/>
      </w:pPr>
      <w:r w:rsidRPr="00A33734">
        <w:t xml:space="preserve">1. Do członków komisji konkursowej biorących udział w opiniowaniu ofert stosuje się przepisy ustawy z dnia 14 czerwca 1960 r. – Kodeks postępowania administracyjnego </w:t>
      </w:r>
      <w:r w:rsidR="002D1750" w:rsidRPr="00A33734">
        <w:t xml:space="preserve">                                                                                      </w:t>
      </w:r>
      <w:r w:rsidRPr="00A33734">
        <w:t xml:space="preserve">(t.j. </w:t>
      </w:r>
      <w:r w:rsidR="004F7CD1">
        <w:t>Dz. U. z 202</w:t>
      </w:r>
      <w:r w:rsidR="00992CBC">
        <w:t>2</w:t>
      </w:r>
      <w:r w:rsidR="002D1750" w:rsidRPr="00A33734">
        <w:t xml:space="preserve"> r. poz. </w:t>
      </w:r>
      <w:r w:rsidR="00992CBC">
        <w:t>2000</w:t>
      </w:r>
      <w:r w:rsidR="002D1750" w:rsidRPr="00A33734">
        <w:t xml:space="preserve"> z</w:t>
      </w:r>
      <w:r w:rsidR="00992CBC">
        <w:t xml:space="preserve">e </w:t>
      </w:r>
      <w:r w:rsidR="002D1750" w:rsidRPr="00A33734">
        <w:t>zm.</w:t>
      </w:r>
      <w:r w:rsidRPr="00A33734">
        <w:t xml:space="preserve">) dotyczące wyłączenia z postępowania konkursowego. </w:t>
      </w:r>
    </w:p>
    <w:p w14:paraId="28619112" w14:textId="77777777" w:rsidR="0017288B" w:rsidRPr="00A33734" w:rsidRDefault="0017288B" w:rsidP="00817859">
      <w:pPr>
        <w:jc w:val="both"/>
      </w:pPr>
      <w:r w:rsidRPr="00A33734">
        <w:t xml:space="preserve">2. W przypadku wyłączenia z postępowania lub nieobecności członków komisji, posiedzenie odbywa się w zmniejszonym składzie, pod warunkiem, że biorą w nim udział co najmniej 3 osoby. </w:t>
      </w:r>
    </w:p>
    <w:p w14:paraId="42071710" w14:textId="77777777" w:rsidR="0017288B" w:rsidRPr="00A33734" w:rsidRDefault="0017288B" w:rsidP="0017288B">
      <w:r w:rsidRPr="00A33734">
        <w:t xml:space="preserve">3. Udział w pracach komisji konkursowej jest nieodpłatny i nie przysługuje zwrot kosztów podróży. </w:t>
      </w:r>
    </w:p>
    <w:p w14:paraId="250C8B25" w14:textId="77777777" w:rsidR="0017288B" w:rsidRPr="00A33734" w:rsidRDefault="0017288B" w:rsidP="0017288B"/>
    <w:p w14:paraId="6D42C51C" w14:textId="77777777" w:rsidR="0017288B" w:rsidRPr="00A33734" w:rsidRDefault="0017288B" w:rsidP="00817859">
      <w:pPr>
        <w:jc w:val="center"/>
      </w:pPr>
      <w:r w:rsidRPr="00A33734">
        <w:t>§21</w:t>
      </w:r>
    </w:p>
    <w:p w14:paraId="3590A5A1" w14:textId="77777777" w:rsidR="0017288B" w:rsidRPr="00A33734" w:rsidRDefault="0017288B" w:rsidP="0017288B">
      <w:r w:rsidRPr="00A33734">
        <w:t xml:space="preserve">1. Posiedzenie komisji konkursowej zwołuje przewodniczący. </w:t>
      </w:r>
    </w:p>
    <w:p w14:paraId="092EDF0B" w14:textId="77777777" w:rsidR="0017288B" w:rsidRPr="00A33734" w:rsidRDefault="0017288B" w:rsidP="0017288B">
      <w:r w:rsidRPr="00A33734">
        <w:t>2. Funkcje sekretarza pełni praco</w:t>
      </w:r>
      <w:r w:rsidR="00310366" w:rsidRPr="00A33734">
        <w:t>wnik Urzędu – Referatu Organizacji Przedsiębiorczości</w:t>
      </w:r>
      <w:r w:rsidRPr="00A33734">
        <w:t xml:space="preserve"> i Promocji bez prawa oceny. </w:t>
      </w:r>
    </w:p>
    <w:p w14:paraId="662F5C65" w14:textId="77777777" w:rsidR="0017288B" w:rsidRPr="00A33734" w:rsidRDefault="0017288B" w:rsidP="0017288B">
      <w:r w:rsidRPr="00A33734">
        <w:t xml:space="preserve">3. Komisja konkursowa rozpatruje oferty w terminie podanym w ogłoszeniu konkursowym. </w:t>
      </w:r>
    </w:p>
    <w:p w14:paraId="41F87FC2" w14:textId="77777777" w:rsidR="0017288B" w:rsidRPr="00A33734" w:rsidRDefault="0017288B" w:rsidP="002A63B7">
      <w:pPr>
        <w:jc w:val="both"/>
      </w:pPr>
      <w:r w:rsidRPr="00A33734">
        <w:t xml:space="preserve">4. Komisja konkursowa przystępując do rozstrzygnięcia konkursu ofert dokonuje następujących czynności: </w:t>
      </w:r>
    </w:p>
    <w:p w14:paraId="754A12FC" w14:textId="77777777" w:rsidR="0017288B" w:rsidRPr="00A33734" w:rsidRDefault="0017288B" w:rsidP="0017288B">
      <w:r w:rsidRPr="00A33734">
        <w:t xml:space="preserve">a) zapoznaje się z podmiotami, które złożyły oferty, </w:t>
      </w:r>
    </w:p>
    <w:p w14:paraId="35C741C3" w14:textId="77777777" w:rsidR="0017288B" w:rsidRPr="00A33734" w:rsidRDefault="0017288B" w:rsidP="0017288B">
      <w:r w:rsidRPr="00A33734">
        <w:t xml:space="preserve">b) wypełnia oświadczenia dopuszczające lub wyłączające z postępowania, </w:t>
      </w:r>
    </w:p>
    <w:p w14:paraId="3832A531" w14:textId="77777777" w:rsidR="0017288B" w:rsidRPr="00A33734" w:rsidRDefault="0017288B" w:rsidP="0017288B">
      <w:r w:rsidRPr="00A33734">
        <w:t xml:space="preserve">c) stwierdza prawomocność posiedzenia komisji, </w:t>
      </w:r>
    </w:p>
    <w:p w14:paraId="09F809FE" w14:textId="77777777" w:rsidR="0017288B" w:rsidRPr="00A33734" w:rsidRDefault="0017288B" w:rsidP="0017288B">
      <w:r w:rsidRPr="00A33734">
        <w:t xml:space="preserve">d) sprawdza prawidłowość ogłoszenia konkursu, </w:t>
      </w:r>
    </w:p>
    <w:p w14:paraId="0BA409CD" w14:textId="77777777" w:rsidR="0017288B" w:rsidRPr="00A33734" w:rsidRDefault="0017288B" w:rsidP="0017288B">
      <w:r w:rsidRPr="00A33734">
        <w:t xml:space="preserve">e) ocenia złożone oferty pod względem formalnym, </w:t>
      </w:r>
    </w:p>
    <w:p w14:paraId="2F18BD9D" w14:textId="77777777" w:rsidR="0017288B" w:rsidRPr="00A33734" w:rsidRDefault="0017288B" w:rsidP="0017288B">
      <w:r w:rsidRPr="00A33734">
        <w:t xml:space="preserve">f) odrzuca oferty nie spełniające formalnych warunków konkursu lub zgłoszone po wyznaczonym terminie, </w:t>
      </w:r>
    </w:p>
    <w:p w14:paraId="632EF617" w14:textId="77777777" w:rsidR="0017288B" w:rsidRPr="00A33734" w:rsidRDefault="0017288B" w:rsidP="0017288B">
      <w:r w:rsidRPr="00A33734">
        <w:t xml:space="preserve">g) ocenia oferty pod względem merytorycznym </w:t>
      </w:r>
    </w:p>
    <w:p w14:paraId="1BA3CA31" w14:textId="77777777" w:rsidR="0017288B" w:rsidRPr="00A33734" w:rsidRDefault="0017288B" w:rsidP="0017288B">
      <w:r w:rsidRPr="00A33734">
        <w:t xml:space="preserve">h) sporządza protokół z prac komisji, odczytuje jego treść i podpisuje protokół. </w:t>
      </w:r>
    </w:p>
    <w:p w14:paraId="75907A9C" w14:textId="77777777" w:rsidR="0017288B" w:rsidRPr="00A33734" w:rsidRDefault="0017288B" w:rsidP="0017288B">
      <w:r w:rsidRPr="00A33734">
        <w:t xml:space="preserve">5. Sporządzony protokół powinien zawierać: </w:t>
      </w:r>
    </w:p>
    <w:p w14:paraId="42BCB772" w14:textId="77777777" w:rsidR="0017288B" w:rsidRPr="00A33734" w:rsidRDefault="0017288B" w:rsidP="0017288B">
      <w:r w:rsidRPr="00A33734">
        <w:t xml:space="preserve">a) Oznaczenie miejsca i czasu konkursu, </w:t>
      </w:r>
    </w:p>
    <w:p w14:paraId="5CD66528" w14:textId="77777777" w:rsidR="0017288B" w:rsidRPr="00A33734" w:rsidRDefault="0017288B" w:rsidP="0017288B">
      <w:r w:rsidRPr="00A33734">
        <w:t xml:space="preserve">b) Imiona i nazwiska członków komisji konkursowej, </w:t>
      </w:r>
    </w:p>
    <w:p w14:paraId="27F39A15" w14:textId="77777777" w:rsidR="0017288B" w:rsidRPr="00A33734" w:rsidRDefault="0017288B" w:rsidP="0017288B">
      <w:r w:rsidRPr="00A33734">
        <w:t xml:space="preserve">c) Liczbę zgłoszonych ofert, </w:t>
      </w:r>
    </w:p>
    <w:p w14:paraId="476AD658" w14:textId="77777777" w:rsidR="0017288B" w:rsidRPr="00A33734" w:rsidRDefault="0017288B" w:rsidP="0017288B">
      <w:r w:rsidRPr="00A33734">
        <w:t xml:space="preserve">d) Wskazanie ofert odpowiadających warunkom konkursu, </w:t>
      </w:r>
    </w:p>
    <w:p w14:paraId="68ADC914" w14:textId="77777777" w:rsidR="0017288B" w:rsidRPr="00A33734" w:rsidRDefault="0017288B" w:rsidP="0017288B">
      <w:r w:rsidRPr="00A33734">
        <w:t xml:space="preserve">e) Wskazanie ofert nie odpowiadających warunkom konkursu lub zgłoszonych po terminie, </w:t>
      </w:r>
    </w:p>
    <w:p w14:paraId="6E07FFAC" w14:textId="77777777" w:rsidR="0017288B" w:rsidRPr="00A33734" w:rsidRDefault="0017288B" w:rsidP="0017288B">
      <w:r w:rsidRPr="00A33734">
        <w:lastRenderedPageBreak/>
        <w:t xml:space="preserve">f) Średnią arytmetyczną punktów przyznawanych przez wszystkich członków komisji, zgodnie z ogłoszeniem konkursowym, </w:t>
      </w:r>
    </w:p>
    <w:p w14:paraId="43E8498B" w14:textId="77777777" w:rsidR="0017288B" w:rsidRPr="00A33734" w:rsidRDefault="0017288B" w:rsidP="0017288B">
      <w:r w:rsidRPr="00A33734">
        <w:t xml:space="preserve">g) Propozycję rozstrzygnięcia konkursu wraz z proponowaną wysokością dotacji, </w:t>
      </w:r>
    </w:p>
    <w:p w14:paraId="415A2E3E" w14:textId="77777777" w:rsidR="0017288B" w:rsidRPr="00A33734" w:rsidRDefault="0017288B" w:rsidP="0017288B">
      <w:r w:rsidRPr="00A33734">
        <w:t xml:space="preserve">h) Podpisy członków komisji. </w:t>
      </w:r>
    </w:p>
    <w:p w14:paraId="3BACC4B5" w14:textId="77777777" w:rsidR="0017288B" w:rsidRPr="00A33734" w:rsidRDefault="0017288B" w:rsidP="0017288B">
      <w:r w:rsidRPr="00A33734">
        <w:t xml:space="preserve">6. Przeprowadzona przez komisję konkursową ocena ofert oraz propozycja rozstrzygnięcia konkursu zostanie przedstawiona Wójtowi Gminy, który dokona ostatecznego wyboru i zdecyduje o wysokości dotacji. </w:t>
      </w:r>
    </w:p>
    <w:p w14:paraId="6E0338D4" w14:textId="77777777" w:rsidR="0017288B" w:rsidRPr="00A33734" w:rsidRDefault="0017288B" w:rsidP="0017288B"/>
    <w:p w14:paraId="0CA81E7F" w14:textId="77777777" w:rsidR="0017288B" w:rsidRPr="00A33734" w:rsidRDefault="0017288B" w:rsidP="00817859">
      <w:pPr>
        <w:jc w:val="center"/>
      </w:pPr>
      <w:r w:rsidRPr="00A33734">
        <w:rPr>
          <w:b/>
          <w:bCs/>
        </w:rPr>
        <w:t>ROZDZIAŁ XV</w:t>
      </w:r>
    </w:p>
    <w:p w14:paraId="28A69CD2" w14:textId="77777777" w:rsidR="0017288B" w:rsidRPr="00A33734" w:rsidRDefault="0017288B" w:rsidP="00817859">
      <w:pPr>
        <w:jc w:val="center"/>
        <w:rPr>
          <w:b/>
          <w:bCs/>
        </w:rPr>
      </w:pPr>
      <w:r w:rsidRPr="00A33734">
        <w:rPr>
          <w:b/>
          <w:bCs/>
        </w:rPr>
        <w:t>PODMIOTY ODPOWIEDZIALNE ZA REALIZACJĘ I OPRACOWANIE PROGRAMU</w:t>
      </w:r>
    </w:p>
    <w:p w14:paraId="1ADADDFD" w14:textId="77777777" w:rsidR="008C1AF1" w:rsidRPr="00A33734" w:rsidRDefault="008C1AF1" w:rsidP="00817859">
      <w:pPr>
        <w:jc w:val="center"/>
      </w:pPr>
    </w:p>
    <w:p w14:paraId="5982E124" w14:textId="77777777" w:rsidR="0017288B" w:rsidRPr="00A33734" w:rsidRDefault="0017288B" w:rsidP="00817859">
      <w:pPr>
        <w:jc w:val="center"/>
      </w:pPr>
      <w:r w:rsidRPr="00A33734">
        <w:t>§22</w:t>
      </w:r>
    </w:p>
    <w:p w14:paraId="0D03FEB1" w14:textId="77777777" w:rsidR="0017288B" w:rsidRPr="00A33734" w:rsidRDefault="0017288B" w:rsidP="00817859">
      <w:pPr>
        <w:jc w:val="both"/>
      </w:pPr>
      <w:r w:rsidRPr="00A33734">
        <w:t xml:space="preserve">1. Rada Gminy Jabłonka uchwalając budżet Gminy z wysokością środków finansowych przeznaczonych na realizację Programu wytycza finansowy zakres współpracy. </w:t>
      </w:r>
    </w:p>
    <w:p w14:paraId="6D4E9341" w14:textId="77777777" w:rsidR="0017288B" w:rsidRPr="00A33734" w:rsidRDefault="0017288B" w:rsidP="0017288B">
      <w:r w:rsidRPr="00A33734">
        <w:t xml:space="preserve">2. Wójt Gminy w zakresie: </w:t>
      </w:r>
    </w:p>
    <w:p w14:paraId="7A742556" w14:textId="77777777" w:rsidR="0017288B" w:rsidRPr="00A33734" w:rsidRDefault="0017288B" w:rsidP="0017288B">
      <w:r w:rsidRPr="00A33734">
        <w:t xml:space="preserve">a) Określania szczegółowych warunków współpracy z poszczególnymi organizacjami, </w:t>
      </w:r>
    </w:p>
    <w:p w14:paraId="54C956D7" w14:textId="77777777" w:rsidR="0017288B" w:rsidRPr="00A33734" w:rsidRDefault="0017288B" w:rsidP="00817859">
      <w:pPr>
        <w:jc w:val="both"/>
      </w:pPr>
      <w:r w:rsidRPr="00A33734">
        <w:t xml:space="preserve">b) Dysponowania środkami finansowymi niezbędnymi do realizacji poszczególnych zadań w ramach budżetu Gminy, </w:t>
      </w:r>
    </w:p>
    <w:p w14:paraId="4B156706" w14:textId="77777777" w:rsidR="0017288B" w:rsidRPr="00A33734" w:rsidRDefault="0017288B" w:rsidP="00817859">
      <w:pPr>
        <w:jc w:val="both"/>
      </w:pPr>
      <w:r w:rsidRPr="00A33734">
        <w:t xml:space="preserve">c) Zatwierdzenia regulaminów konkursowych oraz ogłaszania otwartych konkursów ofert na realizację zadań publicznych, </w:t>
      </w:r>
    </w:p>
    <w:p w14:paraId="0F1E20C2" w14:textId="77777777" w:rsidR="0017288B" w:rsidRPr="00A33734" w:rsidRDefault="0017288B" w:rsidP="0017288B">
      <w:r w:rsidRPr="00A33734">
        <w:t xml:space="preserve">d) Ustalania składu osobowego komisji konkursowych, </w:t>
      </w:r>
    </w:p>
    <w:p w14:paraId="11DB6236" w14:textId="77777777" w:rsidR="0017288B" w:rsidRPr="00A33734" w:rsidRDefault="0017288B" w:rsidP="002A63B7">
      <w:pPr>
        <w:jc w:val="both"/>
      </w:pPr>
      <w:r w:rsidRPr="00A33734">
        <w:t xml:space="preserve">e) Podejmowania ostatecznej decyzji o wysokości dotacji przeznaczonych na realizację poszczególnych zadań, </w:t>
      </w:r>
    </w:p>
    <w:p w14:paraId="285359C8" w14:textId="77777777" w:rsidR="0017288B" w:rsidRPr="00A33734" w:rsidRDefault="0017288B" w:rsidP="0017288B">
      <w:r w:rsidRPr="00A33734">
        <w:t xml:space="preserve">f) Upoważniania pracowników do przeprowadzania kontroli realizacji zadania. </w:t>
      </w:r>
    </w:p>
    <w:p w14:paraId="20A80EEC" w14:textId="77777777" w:rsidR="0017288B" w:rsidRPr="00A33734" w:rsidRDefault="00FB045C" w:rsidP="0017288B">
      <w:r w:rsidRPr="00A33734">
        <w:t xml:space="preserve">3. Referat Organizacji, Przedsiębiorczości </w:t>
      </w:r>
      <w:r w:rsidR="0017288B" w:rsidRPr="00A33734">
        <w:t xml:space="preserve">i Promocji w zakresie: </w:t>
      </w:r>
    </w:p>
    <w:p w14:paraId="6A512F3A" w14:textId="77777777" w:rsidR="0017288B" w:rsidRPr="00A33734" w:rsidRDefault="0017288B" w:rsidP="0017288B">
      <w:r w:rsidRPr="00A33734">
        <w:t xml:space="preserve">a) Bieżących kontaktów z organizacjami, </w:t>
      </w:r>
    </w:p>
    <w:p w14:paraId="478DA673" w14:textId="77777777" w:rsidR="0017288B" w:rsidRPr="00A33734" w:rsidRDefault="0017288B" w:rsidP="002A63B7">
      <w:pPr>
        <w:jc w:val="both"/>
      </w:pPr>
      <w:r w:rsidRPr="00A33734">
        <w:t xml:space="preserve">b) Zbierania informacji i wniosków oraz przygotowania projektu programu współpracy na rok następny; </w:t>
      </w:r>
    </w:p>
    <w:p w14:paraId="20377693" w14:textId="77777777" w:rsidR="0017288B" w:rsidRPr="00A33734" w:rsidRDefault="0017288B" w:rsidP="0017288B">
      <w:r w:rsidRPr="00A33734">
        <w:t xml:space="preserve">c) Koordynowania konsultacji projektu programu, </w:t>
      </w:r>
    </w:p>
    <w:p w14:paraId="0ACCB55B" w14:textId="77777777" w:rsidR="0017288B" w:rsidRPr="00A33734" w:rsidRDefault="0017288B" w:rsidP="0017288B">
      <w:r w:rsidRPr="00A33734">
        <w:t xml:space="preserve">d) Redagowania informacji umieszczanych na stronie internetowej urzędu w zakładce dla organizacji pozarządowych, </w:t>
      </w:r>
    </w:p>
    <w:p w14:paraId="6A561044" w14:textId="77777777" w:rsidR="0017288B" w:rsidRPr="00A33734" w:rsidRDefault="0017288B" w:rsidP="0017288B">
      <w:r w:rsidRPr="00A33734">
        <w:lastRenderedPageBreak/>
        <w:t xml:space="preserve">e) Zbierania danych do aktualizacji wykazu organizacji i innych podmiotów, </w:t>
      </w:r>
    </w:p>
    <w:p w14:paraId="02BAE0FD" w14:textId="77777777" w:rsidR="0017288B" w:rsidRPr="00A33734" w:rsidRDefault="0017288B" w:rsidP="0017288B">
      <w:r w:rsidRPr="00A33734">
        <w:t xml:space="preserve">f) Przygotowania regulaminów konkursowych, </w:t>
      </w:r>
    </w:p>
    <w:p w14:paraId="56560D0B" w14:textId="77777777" w:rsidR="0017288B" w:rsidRPr="00A33734" w:rsidRDefault="0017288B" w:rsidP="0017288B">
      <w:r w:rsidRPr="00A33734">
        <w:t xml:space="preserve">g) Przygotowania i publikacji ogłoszeń o otwartych konkursach ofert na realizację zadań pożytku publicznego, </w:t>
      </w:r>
    </w:p>
    <w:p w14:paraId="3E3F559C" w14:textId="77777777" w:rsidR="0017288B" w:rsidRPr="00A33734" w:rsidRDefault="0017288B" w:rsidP="0017288B">
      <w:r w:rsidRPr="00A33734">
        <w:t xml:space="preserve">h) Wstępnej oceny formalnej ofert w konkursie, </w:t>
      </w:r>
    </w:p>
    <w:p w14:paraId="1EC420C2" w14:textId="77777777" w:rsidR="0017288B" w:rsidRPr="00A33734" w:rsidRDefault="0017288B" w:rsidP="0017288B">
      <w:r w:rsidRPr="00A33734">
        <w:t xml:space="preserve">i) Organizowania prac komisji konkursowych, opiniujących oferty w otwartych konkursach ofert, </w:t>
      </w:r>
    </w:p>
    <w:p w14:paraId="65297935" w14:textId="77777777" w:rsidR="0017288B" w:rsidRPr="00A33734" w:rsidRDefault="0017288B" w:rsidP="0017288B">
      <w:r w:rsidRPr="00A33734">
        <w:t xml:space="preserve">j) Publikacji wyników konkursu, </w:t>
      </w:r>
    </w:p>
    <w:p w14:paraId="031BD214" w14:textId="77777777" w:rsidR="0017288B" w:rsidRPr="00A33734" w:rsidRDefault="0017288B" w:rsidP="0017288B">
      <w:r w:rsidRPr="00A33734">
        <w:t xml:space="preserve">k) Koordynowania sporządzania umów z organizacjami pozarządowymi i innymi podmiotami realizującymi zadania publiczne, </w:t>
      </w:r>
    </w:p>
    <w:p w14:paraId="5D570B5A" w14:textId="77777777" w:rsidR="0017288B" w:rsidRPr="00A33734" w:rsidRDefault="0017288B" w:rsidP="0017288B">
      <w:r w:rsidRPr="00A33734">
        <w:t xml:space="preserve">l) Poradnictwa w sprawach organizacyjno-prawnych organizacji pozarządowych oraz innych podmiotów, </w:t>
      </w:r>
    </w:p>
    <w:p w14:paraId="6F5B5D7A" w14:textId="77777777" w:rsidR="0017288B" w:rsidRPr="00A33734" w:rsidRDefault="0017288B" w:rsidP="0017288B">
      <w:r w:rsidRPr="00A33734">
        <w:t xml:space="preserve">m) Oceny wniosków w trybie „małych dotacji” oraz rozpatrzenie uwag złożonych do oferty, </w:t>
      </w:r>
    </w:p>
    <w:p w14:paraId="1F1E03BD" w14:textId="77777777" w:rsidR="0017288B" w:rsidRPr="00A33734" w:rsidRDefault="0017288B" w:rsidP="0017288B">
      <w:r w:rsidRPr="00A33734">
        <w:t xml:space="preserve">n) Kontroli i oceny wykonania zadania pod względem merytorycznym. </w:t>
      </w:r>
    </w:p>
    <w:p w14:paraId="5D822B39" w14:textId="77777777" w:rsidR="0017288B" w:rsidRPr="00A33734" w:rsidRDefault="0017288B" w:rsidP="0017288B">
      <w:r w:rsidRPr="00A33734">
        <w:t xml:space="preserve">4. Referat Finansów w zakresie kontroli wydatkowania dotacji pod względem rachunkowym. </w:t>
      </w:r>
    </w:p>
    <w:p w14:paraId="65C10112" w14:textId="77777777" w:rsidR="0017288B" w:rsidRPr="00A33734" w:rsidRDefault="0017288B" w:rsidP="0017288B"/>
    <w:sectPr w:rsidR="0017288B" w:rsidRPr="00A33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D1FAF"/>
    <w:multiLevelType w:val="hybridMultilevel"/>
    <w:tmpl w:val="E9FAB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65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88B"/>
    <w:rsid w:val="0002011A"/>
    <w:rsid w:val="000524E8"/>
    <w:rsid w:val="000870FF"/>
    <w:rsid w:val="000B51B2"/>
    <w:rsid w:val="000C075F"/>
    <w:rsid w:val="000C3008"/>
    <w:rsid w:val="00112A81"/>
    <w:rsid w:val="00134ACB"/>
    <w:rsid w:val="0016206C"/>
    <w:rsid w:val="0017288B"/>
    <w:rsid w:val="00186EEF"/>
    <w:rsid w:val="00230D9E"/>
    <w:rsid w:val="00254876"/>
    <w:rsid w:val="002716A7"/>
    <w:rsid w:val="00293DE5"/>
    <w:rsid w:val="002A63B7"/>
    <w:rsid w:val="002D1750"/>
    <w:rsid w:val="00310366"/>
    <w:rsid w:val="00363634"/>
    <w:rsid w:val="00382452"/>
    <w:rsid w:val="003E6FF2"/>
    <w:rsid w:val="00484473"/>
    <w:rsid w:val="004F7CD1"/>
    <w:rsid w:val="00575768"/>
    <w:rsid w:val="0063579B"/>
    <w:rsid w:val="006A0DB7"/>
    <w:rsid w:val="006B6028"/>
    <w:rsid w:val="006F438B"/>
    <w:rsid w:val="007506CA"/>
    <w:rsid w:val="007960A3"/>
    <w:rsid w:val="007B1F8F"/>
    <w:rsid w:val="007C1BC2"/>
    <w:rsid w:val="00817859"/>
    <w:rsid w:val="00846CCD"/>
    <w:rsid w:val="008A0D8E"/>
    <w:rsid w:val="008C1AF1"/>
    <w:rsid w:val="0092599A"/>
    <w:rsid w:val="00992CBC"/>
    <w:rsid w:val="0099603F"/>
    <w:rsid w:val="009D4444"/>
    <w:rsid w:val="00A227A4"/>
    <w:rsid w:val="00A33734"/>
    <w:rsid w:val="00B03124"/>
    <w:rsid w:val="00B057E6"/>
    <w:rsid w:val="00B532C4"/>
    <w:rsid w:val="00B7259D"/>
    <w:rsid w:val="00BA1498"/>
    <w:rsid w:val="00BD4039"/>
    <w:rsid w:val="00C3371F"/>
    <w:rsid w:val="00C7682F"/>
    <w:rsid w:val="00CA1AD7"/>
    <w:rsid w:val="00D66673"/>
    <w:rsid w:val="00D84235"/>
    <w:rsid w:val="00DC6627"/>
    <w:rsid w:val="00E45638"/>
    <w:rsid w:val="00E926BB"/>
    <w:rsid w:val="00ED5177"/>
    <w:rsid w:val="00FB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0B67"/>
  <w15:docId w15:val="{3A424C51-231E-4143-BAF7-FBD74552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0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0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7E765-E983-4F54-A5D7-E616521CF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14</Pages>
  <Words>2919</Words>
  <Characters>17519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jkuczkowicz-bugajska</cp:lastModifiedBy>
  <cp:revision>7</cp:revision>
  <cp:lastPrinted>2022-11-17T09:03:00Z</cp:lastPrinted>
  <dcterms:created xsi:type="dcterms:W3CDTF">2022-10-20T12:31:00Z</dcterms:created>
  <dcterms:modified xsi:type="dcterms:W3CDTF">2022-12-07T08:45:00Z</dcterms:modified>
</cp:coreProperties>
</file>