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974F6" w14:textId="28DEAC91" w:rsidR="003973D7" w:rsidRPr="008C42C8" w:rsidRDefault="003973D7" w:rsidP="003973D7">
      <w:pPr>
        <w:pageBreakBefore/>
        <w:spacing w:after="120" w:line="240" w:lineRule="auto"/>
        <w:ind w:left="3544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8C42C8">
        <w:rPr>
          <w:rFonts w:ascii="Times New Roman" w:hAnsi="Times New Roman"/>
          <w:i/>
          <w:sz w:val="24"/>
          <w:szCs w:val="24"/>
        </w:rPr>
        <w:t>Załącznik nr 2 do zarządzenia nr UG</w:t>
      </w:r>
      <w:r w:rsidR="008C42C8" w:rsidRPr="008C42C8">
        <w:rPr>
          <w:rFonts w:ascii="Times New Roman" w:hAnsi="Times New Roman"/>
          <w:i/>
          <w:sz w:val="24"/>
          <w:szCs w:val="24"/>
        </w:rPr>
        <w:t>.12.</w:t>
      </w:r>
      <w:r w:rsidRPr="008C42C8">
        <w:rPr>
          <w:rFonts w:ascii="Times New Roman" w:hAnsi="Times New Roman"/>
          <w:i/>
          <w:sz w:val="24"/>
          <w:szCs w:val="24"/>
        </w:rPr>
        <w:t>2021</w:t>
      </w:r>
    </w:p>
    <w:p w14:paraId="0F468EA0" w14:textId="018F0A60" w:rsidR="003973D7" w:rsidRPr="008C42C8" w:rsidRDefault="003973D7" w:rsidP="003973D7">
      <w:pPr>
        <w:spacing w:after="120" w:line="240" w:lineRule="auto"/>
        <w:ind w:left="3544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8C42C8">
        <w:rPr>
          <w:rFonts w:ascii="Times New Roman" w:hAnsi="Times New Roman"/>
          <w:i/>
          <w:sz w:val="24"/>
          <w:szCs w:val="24"/>
        </w:rPr>
        <w:t xml:space="preserve">Wójta </w:t>
      </w:r>
      <w:r w:rsidR="007D4EBE" w:rsidRPr="008C42C8">
        <w:rPr>
          <w:rFonts w:ascii="Times New Roman" w:hAnsi="Times New Roman"/>
          <w:i/>
          <w:sz w:val="24"/>
          <w:szCs w:val="24"/>
        </w:rPr>
        <w:t xml:space="preserve">Gminy Czernichów z dnia </w:t>
      </w:r>
      <w:r w:rsidR="008C42C8" w:rsidRPr="008C42C8">
        <w:rPr>
          <w:rFonts w:ascii="Times New Roman" w:hAnsi="Times New Roman"/>
          <w:i/>
          <w:sz w:val="24"/>
          <w:szCs w:val="24"/>
        </w:rPr>
        <w:t xml:space="preserve">24 maja </w:t>
      </w:r>
      <w:r w:rsidRPr="008C42C8">
        <w:rPr>
          <w:rFonts w:ascii="Times New Roman" w:hAnsi="Times New Roman"/>
          <w:i/>
          <w:sz w:val="24"/>
          <w:szCs w:val="24"/>
        </w:rPr>
        <w:t>2021 r.</w:t>
      </w:r>
    </w:p>
    <w:p w14:paraId="68C7FEE1" w14:textId="77777777" w:rsidR="00B176BA" w:rsidRDefault="00B176BA" w:rsidP="00D6392B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5B89DE52" w14:textId="77777777" w:rsidR="00B176BA" w:rsidRDefault="00B176BA" w:rsidP="00D6392B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678DB43A" w14:textId="77777777" w:rsidR="008C42C8" w:rsidRPr="00763349" w:rsidRDefault="008C42C8" w:rsidP="00D6392B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4A8E2E18" w14:textId="77777777" w:rsidR="00215A63" w:rsidRPr="00215A63" w:rsidRDefault="00215A63" w:rsidP="00215A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5A63">
        <w:rPr>
          <w:rFonts w:ascii="Times New Roman" w:eastAsia="Calibri" w:hAnsi="Times New Roman" w:cs="Times New Roman"/>
          <w:b/>
          <w:sz w:val="24"/>
          <w:szCs w:val="24"/>
        </w:rPr>
        <w:t>Wójt Gminy Czernichów</w:t>
      </w:r>
    </w:p>
    <w:p w14:paraId="4B8B32E6" w14:textId="77777777" w:rsidR="00215A63" w:rsidRPr="00215A63" w:rsidRDefault="00215A63" w:rsidP="005D4B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5A63">
        <w:rPr>
          <w:rFonts w:ascii="Times New Roman" w:eastAsia="Calibri" w:hAnsi="Times New Roman" w:cs="Times New Roman"/>
          <w:b/>
          <w:sz w:val="24"/>
          <w:szCs w:val="24"/>
        </w:rPr>
        <w:t>ogłasza</w:t>
      </w:r>
    </w:p>
    <w:p w14:paraId="62AF0D10" w14:textId="664B968E" w:rsidR="00215A63" w:rsidRPr="00215A63" w:rsidRDefault="00215A63" w:rsidP="005D4B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5A63">
        <w:rPr>
          <w:rFonts w:ascii="Times New Roman" w:eastAsia="Calibri" w:hAnsi="Times New Roman" w:cs="Times New Roman"/>
          <w:b/>
          <w:sz w:val="24"/>
          <w:szCs w:val="24"/>
        </w:rPr>
        <w:t>nabór na wolne stanowisko urzędnicze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5A63">
        <w:rPr>
          <w:rFonts w:ascii="Times New Roman" w:eastAsia="Calibri" w:hAnsi="Times New Roman" w:cs="Times New Roman"/>
          <w:b/>
          <w:sz w:val="24"/>
          <w:szCs w:val="24"/>
        </w:rPr>
        <w:t>w Urzędzie Gminy Czernichów</w:t>
      </w:r>
    </w:p>
    <w:p w14:paraId="1B8D8143" w14:textId="396FC8A8" w:rsidR="00D33EEF" w:rsidRPr="005D4B44" w:rsidRDefault="00B6302E" w:rsidP="005D4B4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B6302E">
        <w:rPr>
          <w:rFonts w:ascii="Times New Roman" w:hAnsi="Times New Roman"/>
          <w:b/>
          <w:kern w:val="24"/>
          <w:sz w:val="24"/>
          <w:szCs w:val="24"/>
        </w:rPr>
        <w:t xml:space="preserve">do Zespołu </w:t>
      </w:r>
      <w:r w:rsidR="005D4B44">
        <w:rPr>
          <w:rFonts w:ascii="Times New Roman" w:hAnsi="Times New Roman"/>
          <w:b/>
          <w:kern w:val="24"/>
          <w:sz w:val="24"/>
          <w:szCs w:val="24"/>
        </w:rPr>
        <w:t>do Spraw Ekologii i Ochrony Klimatu</w:t>
      </w:r>
    </w:p>
    <w:p w14:paraId="52B8E06B" w14:textId="77777777" w:rsidR="00B6302E" w:rsidRPr="00B6302E" w:rsidRDefault="00B6302E" w:rsidP="00D33E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1EA49CD7" w14:textId="77777777" w:rsidR="00D33EEF" w:rsidRDefault="00D33EEF" w:rsidP="002831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kandydatów do wyłonienia: 1 osoba</w:t>
      </w:r>
    </w:p>
    <w:p w14:paraId="2C21B21B" w14:textId="77777777" w:rsidR="00D33EEF" w:rsidRPr="003973D7" w:rsidRDefault="00D33EEF" w:rsidP="00D33EEF">
      <w:pPr>
        <w:spacing w:after="0" w:line="276" w:lineRule="auto"/>
        <w:rPr>
          <w:rFonts w:ascii="Times New Roman" w:eastAsia="Calibri" w:hAnsi="Times New Roman" w:cs="Times New Roman"/>
          <w:sz w:val="10"/>
          <w:szCs w:val="10"/>
        </w:rPr>
      </w:pPr>
    </w:p>
    <w:p w14:paraId="20ED6A67" w14:textId="0E373981" w:rsidR="00A31ECE" w:rsidRPr="00FF0D79" w:rsidRDefault="00D33EEF" w:rsidP="00FF0D79">
      <w:pPr>
        <w:numPr>
          <w:ilvl w:val="0"/>
          <w:numId w:val="5"/>
        </w:numPr>
        <w:suppressAutoHyphens/>
        <w:spacing w:after="120" w:line="240" w:lineRule="auto"/>
        <w:ind w:left="714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D33EEF">
        <w:rPr>
          <w:rFonts w:ascii="Times New Roman" w:eastAsia="Calibri" w:hAnsi="Times New Roman" w:cs="Times New Roman"/>
          <w:b/>
          <w:sz w:val="24"/>
          <w:szCs w:val="24"/>
        </w:rPr>
        <w:t>Wymagania niezbędne:</w:t>
      </w:r>
    </w:p>
    <w:p w14:paraId="5A73FDA6" w14:textId="77777777" w:rsidR="007A1BF8" w:rsidRDefault="00FF0D79" w:rsidP="007A1BF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620">
        <w:rPr>
          <w:rFonts w:ascii="Times New Roman" w:eastAsia="Calibri" w:hAnsi="Times New Roman" w:cs="Times New Roman"/>
          <w:sz w:val="24"/>
          <w:szCs w:val="24"/>
        </w:rPr>
        <w:t>Spełnianie wymagań określonych w art. 6 ust. 1 i 3 ustawy o pracownikach samorządowych (</w:t>
      </w:r>
      <w:r>
        <w:rPr>
          <w:rFonts w:ascii="Times New Roman" w:eastAsia="Calibri" w:hAnsi="Times New Roman" w:cs="Times New Roman"/>
          <w:sz w:val="24"/>
          <w:szCs w:val="24"/>
        </w:rPr>
        <w:t xml:space="preserve">t. j. </w:t>
      </w:r>
      <w:r w:rsidRPr="00F00620">
        <w:rPr>
          <w:rFonts w:ascii="Times New Roman" w:eastAsia="Calibri" w:hAnsi="Times New Roman" w:cs="Times New Roman"/>
          <w:sz w:val="24"/>
          <w:szCs w:val="24"/>
        </w:rPr>
        <w:t xml:space="preserve">Dz. U. z 2019 r. poz. 1282). </w:t>
      </w:r>
    </w:p>
    <w:p w14:paraId="53467E9E" w14:textId="0B55101F" w:rsidR="007A1BF8" w:rsidRPr="00CD7DF2" w:rsidRDefault="007D4EBE" w:rsidP="007A1BF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wyższe -</w:t>
      </w:r>
      <w:r w:rsidR="007A1BF8" w:rsidRPr="00CD7DF2">
        <w:rPr>
          <w:rFonts w:ascii="Times New Roman" w:hAnsi="Times New Roman"/>
          <w:sz w:val="24"/>
          <w:szCs w:val="24"/>
        </w:rPr>
        <w:t xml:space="preserve"> </w:t>
      </w:r>
      <w:r w:rsidR="005D4B44">
        <w:rPr>
          <w:rFonts w:ascii="Times New Roman" w:hAnsi="Times New Roman"/>
          <w:sz w:val="24"/>
          <w:szCs w:val="24"/>
        </w:rPr>
        <w:t>preferowane z zakresu ochrony</w:t>
      </w:r>
      <w:r>
        <w:rPr>
          <w:rFonts w:ascii="Times New Roman" w:hAnsi="Times New Roman"/>
          <w:sz w:val="24"/>
          <w:szCs w:val="24"/>
        </w:rPr>
        <w:t xml:space="preserve"> środowiska, energetyki, źródeł </w:t>
      </w:r>
      <w:r w:rsidR="005D4B44">
        <w:rPr>
          <w:rFonts w:ascii="Times New Roman" w:hAnsi="Times New Roman"/>
          <w:sz w:val="24"/>
          <w:szCs w:val="24"/>
        </w:rPr>
        <w:t>ciepła, odnawialnych źródeł energii,</w:t>
      </w:r>
      <w:r>
        <w:rPr>
          <w:rFonts w:ascii="Times New Roman" w:hAnsi="Times New Roman"/>
          <w:sz w:val="24"/>
          <w:szCs w:val="24"/>
        </w:rPr>
        <w:t xml:space="preserve"> budownictwa,</w:t>
      </w:r>
    </w:p>
    <w:p w14:paraId="04FA144F" w14:textId="77777777" w:rsidR="00AD0BCD" w:rsidRPr="00AD0BCD" w:rsidRDefault="005D4B44" w:rsidP="00014E0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przepisów ustaw: o samorządzie gminnym, o pracownikach samorządowych, kodeks postępowania administracyjnego, prawo ochrony środowiska,</w:t>
      </w:r>
    </w:p>
    <w:p w14:paraId="4D61A1D2" w14:textId="4BC63039" w:rsidR="007A1BF8" w:rsidRPr="00CD7DF2" w:rsidRDefault="00AD0BCD" w:rsidP="00014E0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D4B44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osiadanie prawa jazdy kat. B oraz możliwości wykorzystania samochodu prywatnego dla celów służbowych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BCC2EF" w14:textId="45C91DBB" w:rsidR="00AC211A" w:rsidRPr="007A1BF8" w:rsidRDefault="007A1BF8" w:rsidP="007A1BF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DF2">
        <w:rPr>
          <w:rFonts w:ascii="Times New Roman" w:hAnsi="Times New Roman"/>
          <w:sz w:val="24"/>
          <w:szCs w:val="24"/>
        </w:rPr>
        <w:t>Umiejętność biegłego</w:t>
      </w:r>
      <w:r w:rsidRPr="007A1BF8">
        <w:rPr>
          <w:rFonts w:ascii="Times New Roman" w:hAnsi="Times New Roman"/>
          <w:sz w:val="24"/>
          <w:szCs w:val="24"/>
        </w:rPr>
        <w:t xml:space="preserve"> posługiwania się komputerem w środo</w:t>
      </w:r>
      <w:r>
        <w:rPr>
          <w:rFonts w:ascii="Times New Roman" w:hAnsi="Times New Roman"/>
          <w:sz w:val="24"/>
          <w:szCs w:val="24"/>
        </w:rPr>
        <w:t>wisku Windows (pakiet MS Office</w:t>
      </w:r>
      <w:r w:rsidR="005D4B44">
        <w:rPr>
          <w:rFonts w:ascii="Times New Roman" w:hAnsi="Times New Roman"/>
          <w:sz w:val="24"/>
          <w:szCs w:val="24"/>
        </w:rPr>
        <w:t>, Internet) i urządzeń biurowych.</w:t>
      </w:r>
    </w:p>
    <w:p w14:paraId="51D9D85C" w14:textId="77777777" w:rsidR="00FF0D79" w:rsidRPr="003973D7" w:rsidRDefault="00FF0D79" w:rsidP="00FF0D79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89FE5D6" w14:textId="77777777" w:rsidR="00865ED4" w:rsidRPr="007A1BF8" w:rsidRDefault="00D33EEF" w:rsidP="00763349">
      <w:pPr>
        <w:numPr>
          <w:ilvl w:val="0"/>
          <w:numId w:val="5"/>
        </w:numPr>
        <w:suppressAutoHyphens/>
        <w:spacing w:after="0" w:line="240" w:lineRule="auto"/>
        <w:ind w:left="714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7A1BF8">
        <w:rPr>
          <w:rFonts w:ascii="Times New Roman" w:eastAsia="Calibri" w:hAnsi="Times New Roman" w:cs="Times New Roman"/>
          <w:b/>
          <w:sz w:val="24"/>
          <w:szCs w:val="24"/>
        </w:rPr>
        <w:t>Wymagania dodatkowe:</w:t>
      </w:r>
    </w:p>
    <w:p w14:paraId="141E728E" w14:textId="1C9B6F2A" w:rsidR="005D4B44" w:rsidRDefault="00AD0BCD" w:rsidP="0076334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D4B44" w:rsidRPr="005D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najomość specyfiki pracy jednostek samorządu terytorialnego, w tym znajomość Gminy </w:t>
      </w:r>
      <w:r w:rsidR="005D4B44">
        <w:rPr>
          <w:rFonts w:ascii="Times New Roman" w:eastAsia="Times New Roman" w:hAnsi="Times New Roman" w:cs="Times New Roman"/>
          <w:sz w:val="24"/>
          <w:szCs w:val="24"/>
          <w:lang w:eastAsia="pl-PL"/>
        </w:rPr>
        <w:t>Czernichów</w:t>
      </w:r>
      <w:r w:rsidR="005D4B44" w:rsidRPr="005D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struktury organizacyjn</w:t>
      </w:r>
      <w:r w:rsidR="005D4B44">
        <w:rPr>
          <w:rFonts w:ascii="Times New Roman" w:eastAsia="Times New Roman" w:hAnsi="Times New Roman" w:cs="Times New Roman"/>
          <w:sz w:val="24"/>
          <w:szCs w:val="24"/>
          <w:lang w:eastAsia="pl-PL"/>
        </w:rPr>
        <w:t>ej Urzędu Gminy w Czernichowie</w:t>
      </w:r>
      <w:r w:rsidR="005D4B44" w:rsidRPr="005D4B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4D2B61E" w14:textId="4B54B29D" w:rsidR="007D4EBE" w:rsidRPr="007D4EBE" w:rsidRDefault="007D4EBE" w:rsidP="0076334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Posiadanie </w:t>
      </w:r>
      <w:r w:rsidRPr="00CD7DF2">
        <w:rPr>
          <w:rFonts w:ascii="Times New Roman" w:hAnsi="Times New Roman"/>
          <w:sz w:val="24"/>
          <w:szCs w:val="24"/>
        </w:rPr>
        <w:t xml:space="preserve">stażu pracy w administracji </w:t>
      </w:r>
      <w:r>
        <w:rPr>
          <w:rFonts w:ascii="Times New Roman" w:hAnsi="Times New Roman" w:cs="Times New Roman"/>
          <w:sz w:val="24"/>
          <w:szCs w:val="24"/>
        </w:rPr>
        <w:t>publicznej będzie dodatkowym atutem,</w:t>
      </w:r>
    </w:p>
    <w:p w14:paraId="32E7FC20" w14:textId="4F32B7C1" w:rsidR="005D4B44" w:rsidRDefault="00AD0BCD" w:rsidP="00AD0BCD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D4B44" w:rsidRPr="005D4B44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analizy opracowań eksperckich, zdolności analityczne i umiejętność pracy w zespole,</w:t>
      </w:r>
    </w:p>
    <w:p w14:paraId="4A043A84" w14:textId="581DC491" w:rsidR="005D4B44" w:rsidRDefault="00AD0BCD" w:rsidP="00AD0BCD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D4B44" w:rsidRPr="005D4B44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szybkiego uczenia się, strategiczne (ciekawość, syntetyczne myślenie, formułowanie wizji, planowanie, nastawienie na realizację celów),</w:t>
      </w:r>
    </w:p>
    <w:p w14:paraId="6A95B7C0" w14:textId="7F592F00" w:rsidR="005D4B44" w:rsidRDefault="00AD0BCD" w:rsidP="00AD0BCD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5D4B44" w:rsidRPr="005D4B44">
        <w:rPr>
          <w:rFonts w:ascii="Times New Roman" w:eastAsia="Times New Roman" w:hAnsi="Times New Roman" w:cs="Times New Roman"/>
          <w:sz w:val="24"/>
          <w:szCs w:val="24"/>
          <w:lang w:eastAsia="pl-PL"/>
        </w:rPr>
        <w:t>amodzielność działania, komunikatywność, łatwość w nawiązywaniu kontaktów, gotowość do wystąpień publicznych i prowadzenia spotkań,</w:t>
      </w:r>
    </w:p>
    <w:p w14:paraId="65FF92E0" w14:textId="3FC36374" w:rsidR="005D4B44" w:rsidRDefault="00AD0BCD" w:rsidP="00AD0BCD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5D4B44" w:rsidRPr="005D4B44">
        <w:rPr>
          <w:rFonts w:ascii="Times New Roman" w:eastAsia="Times New Roman" w:hAnsi="Times New Roman" w:cs="Times New Roman"/>
          <w:sz w:val="24"/>
          <w:szCs w:val="24"/>
          <w:lang w:eastAsia="pl-PL"/>
        </w:rPr>
        <w:t>umienność, rzetelność, odpowiedzialność, kreatywność, nieszablonowe myślenie, podejmowanie inicjatyw,</w:t>
      </w:r>
    </w:p>
    <w:p w14:paraId="1DEBC571" w14:textId="1D1C93A1" w:rsidR="005D4B44" w:rsidRDefault="00AD0BCD" w:rsidP="00AD0BCD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D4B44" w:rsidRPr="005D4B44">
        <w:rPr>
          <w:rFonts w:ascii="Times New Roman" w:eastAsia="Times New Roman" w:hAnsi="Times New Roman" w:cs="Times New Roman"/>
          <w:sz w:val="24"/>
          <w:szCs w:val="24"/>
          <w:lang w:eastAsia="pl-PL"/>
        </w:rPr>
        <w:t>lastyczność, mobilność, gotowość do podróży służbowych, pracy w terenie i pracy zdalnej,</w:t>
      </w:r>
    </w:p>
    <w:p w14:paraId="7518A432" w14:textId="5F49D1D4" w:rsidR="00D6392B" w:rsidRPr="00D6392B" w:rsidRDefault="007D4EBE" w:rsidP="00D6392B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6392B" w:rsidRPr="00D6392B">
        <w:rPr>
          <w:rFonts w:ascii="Times New Roman" w:eastAsia="Times New Roman" w:hAnsi="Times New Roman" w:cs="Times New Roman"/>
          <w:sz w:val="24"/>
          <w:szCs w:val="24"/>
          <w:lang w:eastAsia="pl-PL"/>
        </w:rPr>
        <w:t>najomość języka angielskiego będzie dodatkowym atutem,</w:t>
      </w:r>
    </w:p>
    <w:p w14:paraId="52816957" w14:textId="11257888" w:rsidR="005D4B44" w:rsidRDefault="00AD0BCD" w:rsidP="00AD0BCD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4B44" w:rsidRPr="005D4B44">
        <w:rPr>
          <w:rFonts w:ascii="Times New Roman" w:eastAsia="Times New Roman" w:hAnsi="Times New Roman" w:cs="Times New Roman"/>
          <w:sz w:val="24"/>
          <w:szCs w:val="24"/>
          <w:lang w:eastAsia="pl-PL"/>
        </w:rPr>
        <w:t>ysoki poziom motywacji, umiejętność pracy pod presją czasu, odporność na stres,</w:t>
      </w:r>
    </w:p>
    <w:p w14:paraId="29E8F31C" w14:textId="77777777" w:rsidR="00AD0BCD" w:rsidRDefault="00AD0BCD" w:rsidP="005D4B44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</w:t>
      </w:r>
      <w:r w:rsidR="005D4B44" w:rsidRPr="005D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dokumentów: Program Ochrony Powietrza dla Województwa Małopolskiego, Plan gospodarki niskoemisyjnej dla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Czernichów.</w:t>
      </w:r>
    </w:p>
    <w:p w14:paraId="7D8F68E7" w14:textId="02FA39F6" w:rsidR="00D6392B" w:rsidRDefault="00AD0BCD" w:rsidP="00763349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D4B44" w:rsidRPr="00AD0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najomość zasad realizacji, zapisów oraz zagadnień związanych z Regionalnym Programem Operacyjnym Województwa Małopolskiego na lata 2014 - 2020 w tym w szczególności osi 4, Programu Czyste Powietrze, Programu STOP SMOG; Programu Life, Programu Mój Prąd, Projektu Czysta Energia Blisko Krakowa oraz udzielania dotacji do wymiany starych źródeł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ciepła ze środków Gminy Czernichów.</w:t>
      </w:r>
    </w:p>
    <w:p w14:paraId="644E01DC" w14:textId="77777777" w:rsidR="00763349" w:rsidRPr="00763349" w:rsidRDefault="00763349" w:rsidP="00763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57E1DF" w14:textId="15B35920" w:rsidR="007E198A" w:rsidRPr="007E198A" w:rsidRDefault="008F565E" w:rsidP="00763349">
      <w:pPr>
        <w:numPr>
          <w:ilvl w:val="0"/>
          <w:numId w:val="5"/>
        </w:numPr>
        <w:suppressAutoHyphens/>
        <w:spacing w:after="0" w:line="240" w:lineRule="auto"/>
        <w:ind w:left="714" w:hanging="35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 zadań wykonywanych na stanowisku należy</w:t>
      </w:r>
      <w:r w:rsidR="00051F31">
        <w:rPr>
          <w:rFonts w:ascii="Times New Roman" w:eastAsia="Calibri" w:hAnsi="Times New Roman" w:cs="Times New Roman"/>
          <w:b/>
          <w:sz w:val="24"/>
          <w:szCs w:val="24"/>
        </w:rPr>
        <w:t xml:space="preserve"> w szczególności</w:t>
      </w:r>
      <w:r w:rsidRPr="00D33EE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D93F129" w14:textId="1A17134A" w:rsidR="00AD0BCD" w:rsidRDefault="00AD0BCD" w:rsidP="0076334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C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współtworzenie kontaktu z mieszkańcami Gminy, w 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udzielania porad i </w:t>
      </w:r>
      <w:r w:rsidRPr="00AD0BC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doradztwa w zakresie poprawy efektywności energetycznej budynku, zastosowania nowego źródła ciepła, inwestycji w instalacje odnawialnych źródeł energii – doradztwo świadczone poprzez kontakt telefoniczny, mailowy, pocztą tradycyjną oraz osobiście – w urzędzie, w dom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mieszkańca, podczas spotkań i </w:t>
      </w:r>
      <w:r w:rsidRPr="00AD0BCD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wydarzeń,</w:t>
      </w:r>
    </w:p>
    <w:p w14:paraId="56DFC30E" w14:textId="34938147" w:rsidR="00AD0BCD" w:rsidRDefault="00AD0BCD" w:rsidP="00AD0BC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C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pogłębionych wywiadów i rozmów w mieszkańcami, w zakresie dostępnych technologii i metod sprzyjających podnoszeniu efektywności energetycznej budynku, w tym prowadzenie wizyt z wykorzystaniem</w:t>
      </w:r>
      <w:r w:rsidR="00D03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kamer termowizyjnych (jeśli są </w:t>
      </w:r>
      <w:r w:rsidRPr="00AD0BCD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dostępne w danej gminie),</w:t>
      </w:r>
    </w:p>
    <w:p w14:paraId="5C07C3F3" w14:textId="77777777" w:rsidR="00AD0BCD" w:rsidRDefault="00AD0BCD" w:rsidP="00AD0BC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C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mieszkańcom w sporządzeniu wniosku aplikacyjnego i innej dokumentacji niezbędnej do otrzymania dofinansowania do inwestycji oraz 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 przeprowadzenia i rozliczenia,</w:t>
      </w:r>
    </w:p>
    <w:p w14:paraId="637F7138" w14:textId="187578E0" w:rsidR="00AD0BCD" w:rsidRDefault="00AD0BCD" w:rsidP="00AD0BC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CD">
        <w:rPr>
          <w:rFonts w:ascii="Times New Roman" w:eastAsia="Times New Roman" w:hAnsi="Times New Roman" w:cs="Times New Roman"/>
          <w:sz w:val="24"/>
          <w:szCs w:val="24"/>
          <w:lang w:eastAsia="pl-PL"/>
        </w:rPr>
        <w:t>zdobywanie wiedzy w zakresie obowiązując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programów dofinansowania do </w:t>
      </w:r>
      <w:r w:rsidRPr="00AD0BCD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 wchodzących w zakres Projektu EKO-TEAM, w tym aktywnego poszukiwania źródeł finansowania inwestycji w programach szczebla krajowego, regionalnego i lokalnego,</w:t>
      </w:r>
    </w:p>
    <w:p w14:paraId="5AA422FE" w14:textId="34172752" w:rsidR="00AD0BCD" w:rsidRDefault="00AD0BCD" w:rsidP="00AD0BC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C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lokalnych kampanii 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formacyjnych i edukacyjnych dla </w:t>
      </w:r>
      <w:r w:rsidRPr="00AD0BCD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mieszkańców, w porozumieniu z Biurem Stowarzyszenia Metropolia Krakowska,</w:t>
      </w:r>
    </w:p>
    <w:p w14:paraId="23EB6E4A" w14:textId="77777777" w:rsidR="00AD0BCD" w:rsidRDefault="00AD0BCD" w:rsidP="00AD0BC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C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i prowadzenia działań na rzecz zaangażowania lokalnej społeczności, w tym współorganizacji min. 1 wydarzenia angażującego społeczność lokalną rocznie (3 wydarzenia w całym okresie realizacji projektu), w porozumieniu z Biurem Stowarzyszenia Metropolia Krakowska,</w:t>
      </w:r>
    </w:p>
    <w:p w14:paraId="71437276" w14:textId="3F7A24AA" w:rsidR="00AD0BCD" w:rsidRDefault="00AD0BCD" w:rsidP="00AD0BC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działań edukacyjnych dla mieszkańców, w tym </w:t>
      </w:r>
      <w:r w:rsidR="007F04C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spotkań na </w:t>
      </w:r>
      <w:r w:rsidRPr="00AD0BCD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oszczędności zużycia energii oraz korzyści ekologicznych i zdrowotnych płynących z inwestycji,</w:t>
      </w:r>
    </w:p>
    <w:p w14:paraId="53283913" w14:textId="77777777" w:rsidR="00AD0BCD" w:rsidRPr="007F04C7" w:rsidRDefault="00AD0BCD" w:rsidP="00AD0BC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lokalnymi organizacjami, </w:t>
      </w:r>
      <w:r w:rsidRPr="007F04C7">
        <w:rPr>
          <w:rFonts w:ascii="Times New Roman" w:eastAsia="Times New Roman" w:hAnsi="Times New Roman" w:cs="Times New Roman"/>
          <w:sz w:val="24"/>
          <w:szCs w:val="24"/>
          <w:lang w:eastAsia="pl-PL"/>
        </w:rPr>
        <w:t>Policją, Strażą Miejską, mediami, parafiami, szkołami w celu dotarcia do jak najszerszej grupy mieszkańców;</w:t>
      </w:r>
    </w:p>
    <w:p w14:paraId="02B687F9" w14:textId="77777777" w:rsidR="00AD0BCD" w:rsidRDefault="00AD0BCD" w:rsidP="00AD0BC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CD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wszelkiej dokumentacji dotyczącej inwestycji kwalifikowalnych do projektu, sporządzania sprawozdań i raportów zgodnie z wytycznymi Biura Stowarzyszenia Metropolia Krakowska,</w:t>
      </w:r>
    </w:p>
    <w:p w14:paraId="26D5FBCD" w14:textId="77777777" w:rsidR="00AD0BCD" w:rsidRDefault="00AD0BCD" w:rsidP="00AD0BC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C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kontroli w gospodarstwach domowych, pod kątem przestrzegania obowiązujących przepisów dot. jakości paliw dopuszczanych do spalania w przydomowych kotłowniach,</w:t>
      </w:r>
    </w:p>
    <w:p w14:paraId="7DF004A1" w14:textId="77777777" w:rsidR="00AD0BCD" w:rsidRDefault="00AD0BCD" w:rsidP="00AD0BC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realizowanych cyklicznie spotkaniach </w:t>
      </w:r>
      <w:proofErr w:type="spellStart"/>
      <w:r w:rsidRPr="00AD0BCD">
        <w:rPr>
          <w:rFonts w:ascii="Times New Roman" w:eastAsia="Times New Roman" w:hAnsi="Times New Roman" w:cs="Times New Roman"/>
          <w:sz w:val="24"/>
          <w:szCs w:val="24"/>
          <w:lang w:eastAsia="pl-PL"/>
        </w:rPr>
        <w:t>Ekodoradców</w:t>
      </w:r>
      <w:proofErr w:type="spellEnd"/>
      <w:r w:rsidRPr="00AD0B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9A8E7BA" w14:textId="02106CFF" w:rsidR="00AD0BCD" w:rsidRDefault="00AD0BCD" w:rsidP="00AD0BC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CD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raportowanie czynności podejmowanych w rama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projektu oraz ich efektów do </w:t>
      </w:r>
      <w:r w:rsidRPr="00AD0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Głównego </w:t>
      </w:r>
      <w:proofErr w:type="spellStart"/>
      <w:r w:rsidRPr="00AD0BCD">
        <w:rPr>
          <w:rFonts w:ascii="Times New Roman" w:eastAsia="Times New Roman" w:hAnsi="Times New Roman" w:cs="Times New Roman"/>
          <w:sz w:val="24"/>
          <w:szCs w:val="24"/>
          <w:lang w:eastAsia="pl-PL"/>
        </w:rPr>
        <w:t>Ekodoradcy</w:t>
      </w:r>
      <w:proofErr w:type="spellEnd"/>
      <w:r w:rsidRPr="00AD0B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A811FF9" w14:textId="6F67E2DC" w:rsidR="007E198A" w:rsidRPr="00AD0BCD" w:rsidRDefault="00AD0BCD" w:rsidP="00AD0BC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C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zadań, niezbędnych dla zapewnienia skutecznej realizacji Projektu EKO-TEAM.</w:t>
      </w:r>
    </w:p>
    <w:p w14:paraId="0158FBED" w14:textId="77777777" w:rsidR="00EC7789" w:rsidRPr="00763349" w:rsidRDefault="00EC7789" w:rsidP="00EC7789">
      <w:pPr>
        <w:pStyle w:val="Akapitzlist"/>
        <w:spacing w:after="0" w:line="240" w:lineRule="auto"/>
        <w:ind w:left="717"/>
        <w:jc w:val="both"/>
        <w:rPr>
          <w:rFonts w:ascii="Times New Roman" w:hAnsi="Times New Roman" w:cs="Times New Roman"/>
          <w:kern w:val="24"/>
          <w:sz w:val="10"/>
          <w:szCs w:val="10"/>
        </w:rPr>
      </w:pPr>
    </w:p>
    <w:p w14:paraId="4DD0B3D3" w14:textId="77777777" w:rsidR="00D33EEF" w:rsidRPr="008F565E" w:rsidRDefault="00D33EEF" w:rsidP="00763349">
      <w:pPr>
        <w:numPr>
          <w:ilvl w:val="0"/>
          <w:numId w:val="5"/>
        </w:numPr>
        <w:suppressAutoHyphens/>
        <w:spacing w:after="0" w:line="240" w:lineRule="auto"/>
        <w:ind w:left="714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8F565E">
        <w:rPr>
          <w:rFonts w:ascii="Times New Roman" w:eastAsia="Calibri" w:hAnsi="Times New Roman" w:cs="Times New Roman"/>
          <w:b/>
          <w:sz w:val="24"/>
          <w:szCs w:val="24"/>
        </w:rPr>
        <w:t>Wymagane dokumenty:</w:t>
      </w:r>
    </w:p>
    <w:p w14:paraId="5A8F7A3F" w14:textId="067555B4" w:rsidR="00D33EEF" w:rsidRPr="00D33EEF" w:rsidRDefault="00D33EEF" w:rsidP="00763349">
      <w:pPr>
        <w:keepNext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 xml:space="preserve">List motywacyjny, zawierający także aktualny adres do korespondencji i nr telefonu </w:t>
      </w:r>
      <w:r w:rsidR="00753B3E">
        <w:rPr>
          <w:rFonts w:ascii="Times New Roman" w:eastAsia="Calibri" w:hAnsi="Times New Roman" w:cs="Times New Roman"/>
          <w:sz w:val="24"/>
          <w:szCs w:val="24"/>
        </w:rPr>
        <w:t>lub </w:t>
      </w:r>
      <w:r w:rsidRPr="00D33EEF">
        <w:rPr>
          <w:rFonts w:ascii="Times New Roman" w:eastAsia="Calibri" w:hAnsi="Times New Roman" w:cs="Times New Roman"/>
          <w:sz w:val="24"/>
          <w:szCs w:val="24"/>
        </w:rPr>
        <w:t>adres e-mail oraz wskazanie preferowanej przez kandydata formy zawiadomienia go o terminie rozmowy kwalifikacyjnej i/lub testu.</w:t>
      </w:r>
    </w:p>
    <w:p w14:paraId="4D519F7F" w14:textId="2BF70EA7" w:rsidR="00D33EEF" w:rsidRPr="00D33EEF" w:rsidRDefault="00D33EEF" w:rsidP="00D33EEF">
      <w:pPr>
        <w:numPr>
          <w:ilvl w:val="0"/>
          <w:numId w:val="9"/>
        </w:numPr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 xml:space="preserve">Oświadczenie o spełnianiu wymagań określonych w pkt. </w:t>
      </w:r>
      <w:r w:rsidR="008C42C8">
        <w:rPr>
          <w:rFonts w:ascii="Times New Roman" w:eastAsia="Calibri" w:hAnsi="Times New Roman" w:cs="Times New Roman"/>
          <w:sz w:val="24"/>
          <w:szCs w:val="24"/>
        </w:rPr>
        <w:t>I.</w:t>
      </w:r>
    </w:p>
    <w:p w14:paraId="4F60B875" w14:textId="77777777" w:rsidR="00D33EEF" w:rsidRDefault="00D33EEF" w:rsidP="00D33EEF">
      <w:pPr>
        <w:numPr>
          <w:ilvl w:val="0"/>
          <w:numId w:val="9"/>
        </w:numPr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Oświadczenie o zgodzie na przetwarzanie danych osobowych</w:t>
      </w:r>
      <w:r w:rsidRPr="00D33EEF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zawartych w ofercie pracy na potrzeby realizacji procesu rekrutacji (wzór do pobrania)</w:t>
      </w:r>
      <w:r w:rsidRPr="00D33E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913ADE" w14:textId="77777777" w:rsidR="00D33EEF" w:rsidRPr="00D33EEF" w:rsidRDefault="00D33EEF" w:rsidP="00D33EEF">
      <w:pPr>
        <w:numPr>
          <w:ilvl w:val="0"/>
          <w:numId w:val="9"/>
        </w:numPr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Kwestionariusz osobowy dla osoby ubiegającej się o zatrudnienie (wzór do pobrania)</w:t>
      </w:r>
    </w:p>
    <w:p w14:paraId="7A8C32BB" w14:textId="20B2A6F3" w:rsidR="00D33EEF" w:rsidRPr="00D33EEF" w:rsidRDefault="00D33EEF" w:rsidP="00D33EEF">
      <w:pPr>
        <w:numPr>
          <w:ilvl w:val="0"/>
          <w:numId w:val="9"/>
        </w:numPr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Kopie dyplomów</w:t>
      </w:r>
      <w:r w:rsidR="007F04C7">
        <w:rPr>
          <w:rFonts w:ascii="Times New Roman" w:eastAsia="Calibri" w:hAnsi="Times New Roman" w:cs="Times New Roman"/>
          <w:sz w:val="24"/>
          <w:szCs w:val="24"/>
        </w:rPr>
        <w:t xml:space="preserve"> potwierdzających wykształcenie i dodatkowe kwalifikacje.</w:t>
      </w:r>
    </w:p>
    <w:p w14:paraId="6F833933" w14:textId="77777777" w:rsidR="00D33EEF" w:rsidRDefault="00D33EEF" w:rsidP="00D33EEF">
      <w:pPr>
        <w:numPr>
          <w:ilvl w:val="0"/>
          <w:numId w:val="9"/>
        </w:numPr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Kopie dokumentów potwierdzających sta</w:t>
      </w:r>
      <w:r w:rsidR="00225833">
        <w:rPr>
          <w:rFonts w:ascii="Times New Roman" w:eastAsia="Calibri" w:hAnsi="Times New Roman" w:cs="Times New Roman"/>
          <w:sz w:val="24"/>
          <w:szCs w:val="24"/>
        </w:rPr>
        <w:t>ż pracy, staże</w:t>
      </w:r>
      <w:r w:rsidRPr="00D33EEF">
        <w:rPr>
          <w:rFonts w:ascii="Times New Roman" w:eastAsia="Calibri" w:hAnsi="Times New Roman" w:cs="Times New Roman"/>
          <w:sz w:val="24"/>
          <w:szCs w:val="24"/>
        </w:rPr>
        <w:t>, praktyki.</w:t>
      </w:r>
    </w:p>
    <w:p w14:paraId="183650BE" w14:textId="77777777" w:rsidR="00D33EEF" w:rsidRPr="00D33EEF" w:rsidRDefault="00D33EEF" w:rsidP="00D33EEF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lastRenderedPageBreak/>
        <w:t>Kopie dyplomów i zaświadczeń o ukończonych kursach, szkoleniach itp.</w:t>
      </w:r>
    </w:p>
    <w:p w14:paraId="76C43C32" w14:textId="77777777" w:rsidR="00D33EEF" w:rsidRDefault="003F2EAD" w:rsidP="00D33EEF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Dokumenty wymienione w pkt. 1-4</w:t>
      </w:r>
      <w:r w:rsidR="00D33EEF" w:rsidRPr="00D33EEF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winny być opatrzone podpisem kandydata.</w:t>
      </w:r>
    </w:p>
    <w:p w14:paraId="61464CB0" w14:textId="77777777" w:rsidR="007030DE" w:rsidRPr="00D33EEF" w:rsidRDefault="007030DE" w:rsidP="00D33EEF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B804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przypadku przedstawienia przez kandydata dokumentów w języku obcym, należy dołączyć ich tłumaczenie na język polski dokonane bezpośrednio przez kandydata albo biuro tłumaczeń albo tłumacza przysięgłego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479AE908" w14:textId="40085A02" w:rsidR="00DF656D" w:rsidRPr="00D33EEF" w:rsidRDefault="00D33EEF" w:rsidP="00D33EEF">
      <w:pPr>
        <w:tabs>
          <w:tab w:val="left" w:pos="-567"/>
        </w:tabs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3EEF">
        <w:rPr>
          <w:rFonts w:ascii="Times New Roman" w:eastAsia="Calibri" w:hAnsi="Times New Roman" w:cs="Times New Roman"/>
          <w:i/>
          <w:sz w:val="24"/>
          <w:szCs w:val="24"/>
        </w:rPr>
        <w:t>W przypadku, gdy kandydat jest pracownikiem Urzędu Gminy Czernichów, nie jest wymagane przedkładanie kopii dokumentów wymienionych w pkt 5-7, jeśli znajdują się one w jego aktach osobowych, a kandydat upoważni członków komisji konkursowej do wglądu w akta w zakresie niezbędnym do ich zweryfikowania.</w:t>
      </w:r>
    </w:p>
    <w:p w14:paraId="1CEAA981" w14:textId="77777777" w:rsidR="00D33EEF" w:rsidRPr="00D33EEF" w:rsidRDefault="00D33EEF" w:rsidP="00795297">
      <w:pPr>
        <w:numPr>
          <w:ilvl w:val="0"/>
          <w:numId w:val="5"/>
        </w:numPr>
        <w:suppressAutoHyphens/>
        <w:spacing w:after="0" w:line="240" w:lineRule="auto"/>
        <w:ind w:left="714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D33EEF">
        <w:rPr>
          <w:rFonts w:ascii="Times New Roman" w:eastAsia="Calibri" w:hAnsi="Times New Roman" w:cs="Times New Roman"/>
          <w:b/>
          <w:sz w:val="24"/>
          <w:szCs w:val="24"/>
        </w:rPr>
        <w:t xml:space="preserve">Warunki zatrudnienia: </w:t>
      </w:r>
    </w:p>
    <w:p w14:paraId="3A8D7FB2" w14:textId="626769DF" w:rsidR="007F04C7" w:rsidRPr="007F04C7" w:rsidRDefault="007F04C7" w:rsidP="0079529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Nabór dotyczy zatrudnienia w pełnym wymiarze czasy pracy </w:t>
      </w:r>
      <w:r w:rsidR="00763349">
        <w:rPr>
          <w:rFonts w:ascii="Times New Roman" w:eastAsia="Calibri" w:hAnsi="Times New Roman" w:cs="Times New Roman"/>
          <w:sz w:val="24"/>
          <w:szCs w:val="24"/>
        </w:rPr>
        <w:t>na czas realizacji projektu pn. 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763349">
        <w:rPr>
          <w:rFonts w:ascii="Times New Roman" w:eastAsia="Calibri" w:hAnsi="Times New Roman" w:cs="Times New Roman"/>
        </w:rPr>
        <w:t>EKO-TEAM</w:t>
      </w:r>
      <w:r>
        <w:rPr>
          <w:rFonts w:ascii="Times New Roman" w:eastAsia="Calibri" w:hAnsi="Times New Roman" w:cs="Times New Roman"/>
          <w:sz w:val="24"/>
          <w:szCs w:val="24"/>
        </w:rPr>
        <w:t>” tj. do 33 miesięcy</w:t>
      </w:r>
      <w:r w:rsidR="00763349">
        <w:rPr>
          <w:rFonts w:ascii="Times New Roman" w:eastAsia="Calibri" w:hAnsi="Times New Roman" w:cs="Times New Roman"/>
          <w:sz w:val="24"/>
          <w:szCs w:val="24"/>
        </w:rPr>
        <w:t xml:space="preserve"> z jednoczesnym zastrzeżeniem, że pierwsza umowa może być zawarta na czas określony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3349">
        <w:rPr>
          <w:rFonts w:ascii="Times New Roman" w:eastAsia="Calibri" w:hAnsi="Times New Roman" w:cs="Times New Roman"/>
          <w:sz w:val="24"/>
          <w:szCs w:val="24"/>
        </w:rPr>
        <w:t>nie przekraczający 6 miesięcy w celu praktycznego sprawdzenia umiejętności i doświadczenia zawodowego pracownika. W przypadku pracowników podejmujących pracę po raz pierwszy w jednostce samorządu terytorialnego pracownik zobowiązany jest do odbycia służby przygotowawczej.</w:t>
      </w:r>
    </w:p>
    <w:p w14:paraId="71758C48" w14:textId="6E528C3E" w:rsidR="00D33EEF" w:rsidRDefault="00D33EEF" w:rsidP="007F04C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Wymiar zatrudnienia – 1 etat</w:t>
      </w:r>
      <w:r w:rsidR="00AC211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939EDE" w14:textId="4C23BDDC" w:rsidR="007030DE" w:rsidRPr="007A1BF8" w:rsidRDefault="007030DE" w:rsidP="007F04C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Stanowisko –</w:t>
      </w:r>
      <w:r w:rsidR="00D050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3349">
        <w:rPr>
          <w:rFonts w:ascii="Times New Roman" w:eastAsia="Calibri" w:hAnsi="Times New Roman" w:cs="Times New Roman"/>
          <w:sz w:val="24"/>
          <w:szCs w:val="24"/>
        </w:rPr>
        <w:t>podinspektor lub</w:t>
      </w:r>
      <w:r w:rsidR="007A1BF8" w:rsidRPr="007A1BF8">
        <w:rPr>
          <w:rFonts w:ascii="Times New Roman" w:eastAsia="Calibri" w:hAnsi="Times New Roman" w:cs="Times New Roman"/>
          <w:sz w:val="24"/>
          <w:szCs w:val="24"/>
        </w:rPr>
        <w:t xml:space="preserve"> inspektor – w zależności od kwalifikacji i stażu pracy.</w:t>
      </w:r>
    </w:p>
    <w:p w14:paraId="4FB999E9" w14:textId="6028763D" w:rsidR="00D33EEF" w:rsidRPr="00D33EEF" w:rsidRDefault="00D33EEF" w:rsidP="007F04C7">
      <w:pPr>
        <w:numPr>
          <w:ilvl w:val="0"/>
          <w:numId w:val="29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Miejsce pracy – siedziba Urzędu Gminy Czernichów, ul. Gminna 1, 32-070 Czernichów</w:t>
      </w:r>
      <w:r w:rsidR="000A3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3EEF">
        <w:rPr>
          <w:rFonts w:ascii="Times New Roman" w:eastAsia="Calibri" w:hAnsi="Times New Roman" w:cs="Times New Roman"/>
          <w:sz w:val="24"/>
          <w:szCs w:val="24"/>
        </w:rPr>
        <w:t xml:space="preserve">(budynek nie jest dostosowany do </w:t>
      </w:r>
      <w:r w:rsidR="00D6392B">
        <w:rPr>
          <w:rFonts w:ascii="Times New Roman" w:eastAsia="Calibri" w:hAnsi="Times New Roman" w:cs="Times New Roman"/>
          <w:sz w:val="24"/>
          <w:szCs w:val="24"/>
        </w:rPr>
        <w:t>potrzeb osób niepełnosprawnych) oraz teren Gminy Czernichów.</w:t>
      </w:r>
    </w:p>
    <w:p w14:paraId="1E527103" w14:textId="77777777" w:rsidR="00D33EEF" w:rsidRPr="00D33EEF" w:rsidRDefault="00D33EEF" w:rsidP="007F04C7">
      <w:pPr>
        <w:numPr>
          <w:ilvl w:val="0"/>
          <w:numId w:val="29"/>
        </w:numPr>
        <w:spacing w:after="120" w:line="24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Wynagrodzenie – w zależności od kwalifikacji i stażu pracy, zgodnie z rozporządzeniem w sprawie zasad wynagradzania pracowników samorządowych i regulaminem wynagradzania w Urzędzie Gminy Czernichów.</w:t>
      </w:r>
    </w:p>
    <w:p w14:paraId="5BC6531C" w14:textId="77777777" w:rsidR="00D33EEF" w:rsidRPr="00D33EEF" w:rsidRDefault="00D33EEF" w:rsidP="007F04C7">
      <w:pPr>
        <w:numPr>
          <w:ilvl w:val="0"/>
          <w:numId w:val="29"/>
        </w:numPr>
        <w:spacing w:after="120" w:line="240" w:lineRule="auto"/>
        <w:ind w:left="36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 xml:space="preserve">Przewidywane zatrudnienie – niezwłocznie po rozstrzygnięciu naboru. </w:t>
      </w:r>
    </w:p>
    <w:p w14:paraId="626F3CE6" w14:textId="77777777" w:rsidR="00D33EEF" w:rsidRPr="00D33EEF" w:rsidRDefault="00D33EEF" w:rsidP="00D33EE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6"/>
          <w:szCs w:val="6"/>
        </w:rPr>
      </w:pPr>
    </w:p>
    <w:p w14:paraId="755D187D" w14:textId="414EE90F" w:rsidR="007422AB" w:rsidRPr="00D6392B" w:rsidRDefault="00D33EEF" w:rsidP="00D6392B">
      <w:pPr>
        <w:numPr>
          <w:ilvl w:val="0"/>
          <w:numId w:val="5"/>
        </w:numPr>
        <w:spacing w:after="12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b/>
          <w:sz w:val="24"/>
          <w:szCs w:val="24"/>
        </w:rPr>
        <w:t>Wskaźnik zatrudnienia osób niepełnosprawnych w urzędzie</w:t>
      </w:r>
      <w:r w:rsidRPr="00D33EEF">
        <w:rPr>
          <w:rFonts w:ascii="Times New Roman" w:eastAsia="Calibri" w:hAnsi="Times New Roman" w:cs="Times New Roman"/>
          <w:sz w:val="24"/>
          <w:szCs w:val="24"/>
        </w:rPr>
        <w:t>, w rozumieniu przepisów o rehabilitacji zawodowej i społecznej oraz zatrudnieniu osób niepełnosprawnych wynosi po</w:t>
      </w:r>
      <w:r w:rsidR="000A3C9A">
        <w:rPr>
          <w:rFonts w:ascii="Times New Roman" w:eastAsia="Calibri" w:hAnsi="Times New Roman" w:cs="Times New Roman"/>
          <w:sz w:val="24"/>
          <w:szCs w:val="24"/>
        </w:rPr>
        <w:t>ni</w:t>
      </w:r>
      <w:r w:rsidRPr="00D33EEF">
        <w:rPr>
          <w:rFonts w:ascii="Times New Roman" w:eastAsia="Calibri" w:hAnsi="Times New Roman" w:cs="Times New Roman"/>
          <w:sz w:val="24"/>
          <w:szCs w:val="24"/>
        </w:rPr>
        <w:t>żej 6%.</w:t>
      </w:r>
    </w:p>
    <w:p w14:paraId="32586ACC" w14:textId="77777777" w:rsidR="00D33EEF" w:rsidRPr="00D33EEF" w:rsidRDefault="00D33EEF" w:rsidP="00795297">
      <w:pPr>
        <w:numPr>
          <w:ilvl w:val="0"/>
          <w:numId w:val="5"/>
        </w:numPr>
        <w:suppressAutoHyphens/>
        <w:spacing w:after="0" w:line="240" w:lineRule="auto"/>
        <w:ind w:left="714" w:hanging="357"/>
        <w:rPr>
          <w:rFonts w:ascii="Times New Roman" w:eastAsia="Calibri" w:hAnsi="Times New Roman" w:cs="Times New Roman"/>
          <w:b/>
          <w:sz w:val="24"/>
          <w:szCs w:val="24"/>
        </w:rPr>
      </w:pPr>
      <w:r w:rsidRPr="00D33EEF">
        <w:rPr>
          <w:rFonts w:ascii="Times New Roman" w:eastAsia="Calibri" w:hAnsi="Times New Roman" w:cs="Times New Roman"/>
          <w:b/>
          <w:sz w:val="24"/>
          <w:szCs w:val="24"/>
        </w:rPr>
        <w:t>Składanie ofert:</w:t>
      </w:r>
    </w:p>
    <w:p w14:paraId="0505ED6E" w14:textId="1AB92614" w:rsidR="00D33EEF" w:rsidRPr="00D33EEF" w:rsidRDefault="00D33EEF" w:rsidP="007952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Oferty w formie pisemnej należy złożyć w zaklejonej koperci</w:t>
      </w:r>
      <w:r w:rsidR="002831DF">
        <w:rPr>
          <w:rFonts w:ascii="Times New Roman" w:eastAsia="Calibri" w:hAnsi="Times New Roman" w:cs="Times New Roman"/>
          <w:sz w:val="24"/>
          <w:szCs w:val="24"/>
        </w:rPr>
        <w:t xml:space="preserve">e opatrzonej adnotacją: „NABÓR </w:t>
      </w:r>
      <w:r w:rsidR="00D6392B">
        <w:rPr>
          <w:rFonts w:ascii="Times New Roman" w:eastAsia="Calibri" w:hAnsi="Times New Roman" w:cs="Times New Roman"/>
          <w:sz w:val="24"/>
          <w:szCs w:val="24"/>
        </w:rPr>
        <w:t>4</w:t>
      </w:r>
      <w:r w:rsidR="00225833">
        <w:rPr>
          <w:rFonts w:ascii="Times New Roman" w:eastAsia="Calibri" w:hAnsi="Times New Roman" w:cs="Times New Roman"/>
          <w:sz w:val="24"/>
          <w:szCs w:val="24"/>
        </w:rPr>
        <w:t>.202</w:t>
      </w:r>
      <w:r w:rsidR="000A3C9A">
        <w:rPr>
          <w:rFonts w:ascii="Times New Roman" w:eastAsia="Calibri" w:hAnsi="Times New Roman" w:cs="Times New Roman"/>
          <w:sz w:val="24"/>
          <w:szCs w:val="24"/>
        </w:rPr>
        <w:t>1</w:t>
      </w:r>
      <w:r w:rsidR="00D6392B">
        <w:rPr>
          <w:rFonts w:ascii="Times New Roman" w:eastAsia="Calibri" w:hAnsi="Times New Roman" w:cs="Times New Roman"/>
          <w:sz w:val="24"/>
          <w:szCs w:val="24"/>
        </w:rPr>
        <w:t xml:space="preserve"> EKO</w:t>
      </w:r>
      <w:r w:rsidR="00283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3EEF">
        <w:rPr>
          <w:rFonts w:ascii="Times New Roman" w:eastAsia="Calibri" w:hAnsi="Times New Roman" w:cs="Times New Roman"/>
          <w:sz w:val="24"/>
          <w:szCs w:val="24"/>
        </w:rPr>
        <w:t>” w Urzędzie Gminy Czernich</w:t>
      </w:r>
      <w:r w:rsidR="00753B3E">
        <w:rPr>
          <w:rFonts w:ascii="Times New Roman" w:eastAsia="Calibri" w:hAnsi="Times New Roman" w:cs="Times New Roman"/>
          <w:sz w:val="24"/>
          <w:szCs w:val="24"/>
        </w:rPr>
        <w:t>ów – Biuro Obsługi Klienta albo </w:t>
      </w:r>
      <w:r w:rsidRPr="00D33EEF">
        <w:rPr>
          <w:rFonts w:ascii="Times New Roman" w:eastAsia="Calibri" w:hAnsi="Times New Roman" w:cs="Times New Roman"/>
          <w:sz w:val="24"/>
          <w:szCs w:val="24"/>
        </w:rPr>
        <w:t>przesłać na adres: ul. Gminna 1, 32-070 Czernichów, lub przesłać w formie elektronicznej na skrzynk</w:t>
      </w:r>
      <w:r w:rsidR="005D7F57">
        <w:rPr>
          <w:rFonts w:ascii="Times New Roman" w:eastAsia="Calibri" w:hAnsi="Times New Roman" w:cs="Times New Roman"/>
          <w:sz w:val="24"/>
          <w:szCs w:val="24"/>
        </w:rPr>
        <w:t xml:space="preserve">ę </w:t>
      </w:r>
      <w:r w:rsidR="00225833">
        <w:rPr>
          <w:rFonts w:ascii="Times New Roman" w:eastAsia="Calibri" w:hAnsi="Times New Roman" w:cs="Times New Roman"/>
          <w:sz w:val="24"/>
          <w:szCs w:val="24"/>
        </w:rPr>
        <w:t>podawczą e-PUAP w terminie do</w:t>
      </w:r>
      <w:r w:rsidR="00763349">
        <w:rPr>
          <w:rFonts w:ascii="Times New Roman" w:eastAsia="Calibri" w:hAnsi="Times New Roman" w:cs="Times New Roman"/>
          <w:sz w:val="24"/>
          <w:szCs w:val="24"/>
        </w:rPr>
        <w:t xml:space="preserve"> 7 czerwca</w:t>
      </w:r>
      <w:r w:rsidR="002831DF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0A3C9A">
        <w:rPr>
          <w:rFonts w:ascii="Times New Roman" w:eastAsia="Calibri" w:hAnsi="Times New Roman" w:cs="Times New Roman"/>
          <w:sz w:val="24"/>
          <w:szCs w:val="24"/>
        </w:rPr>
        <w:t>1</w:t>
      </w:r>
      <w:r w:rsidR="001B342A">
        <w:rPr>
          <w:rFonts w:ascii="Times New Roman" w:eastAsia="Calibri" w:hAnsi="Times New Roman" w:cs="Times New Roman"/>
          <w:sz w:val="24"/>
          <w:szCs w:val="24"/>
        </w:rPr>
        <w:t> r. do godz. 14</w:t>
      </w:r>
      <w:r w:rsidRPr="00D33EEF">
        <w:rPr>
          <w:rFonts w:ascii="Times New Roman" w:eastAsia="Calibri" w:hAnsi="Times New Roman" w:cs="Times New Roman"/>
          <w:sz w:val="24"/>
          <w:szCs w:val="24"/>
        </w:rPr>
        <w:t>.00 (decyduje termin faktycznego wpływu do urzędu).</w:t>
      </w:r>
    </w:p>
    <w:p w14:paraId="4F7235DB" w14:textId="77777777" w:rsidR="00D33EEF" w:rsidRPr="00D33EEF" w:rsidRDefault="00D33EEF" w:rsidP="00D33EE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Oferty złożone po terminie nie podlegają rozpatrzeniu.</w:t>
      </w:r>
    </w:p>
    <w:p w14:paraId="6B88E26E" w14:textId="77777777" w:rsidR="00D33EEF" w:rsidRPr="00D33EEF" w:rsidRDefault="00D33EEF" w:rsidP="00D33EE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Oferty niekompletne lub nie spełniające wymagań niezbędnych zostaną odrzucone.</w:t>
      </w:r>
    </w:p>
    <w:p w14:paraId="7D6387EC" w14:textId="77777777" w:rsidR="00D33EEF" w:rsidRPr="00D33EEF" w:rsidRDefault="00D33EEF" w:rsidP="00D33EE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Kandydaci zakwalifikowani do dalszego postępowania zostaną powiadomieni w formie określonej przez nich w liście motywacyjnym o miejscu i czasie przeprowadzenia rozmów kwalifikacyjnych i/lub testu umiejętności.</w:t>
      </w:r>
    </w:p>
    <w:p w14:paraId="6E627393" w14:textId="77777777" w:rsidR="00D33EEF" w:rsidRPr="00D33EEF" w:rsidRDefault="00D33EEF" w:rsidP="00D33EEF">
      <w:pPr>
        <w:numPr>
          <w:ilvl w:val="0"/>
          <w:numId w:val="4"/>
        </w:numPr>
        <w:tabs>
          <w:tab w:val="left" w:pos="-567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Oferty niewykorzystane – z wyjątkiem listu motywacyjnego, w zależności od dyspozycji kandydata, zostaną mu zwrócone lub komisyjnie zniszczone.</w:t>
      </w:r>
    </w:p>
    <w:p w14:paraId="51F8BE92" w14:textId="181A43BE" w:rsidR="00D33EEF" w:rsidRDefault="00B176BA" w:rsidP="007952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Zastrzega się możliwość</w:t>
      </w:r>
      <w:r w:rsidR="00D33EEF" w:rsidRPr="00D33EEF">
        <w:rPr>
          <w:rFonts w:ascii="Times New Roman" w:eastAsia="Calibri" w:hAnsi="Times New Roman" w:cs="Times New Roman"/>
          <w:b/>
          <w:sz w:val="24"/>
          <w:szCs w:val="24"/>
        </w:rPr>
        <w:t xml:space="preserve"> odwołania naboru bez podawania przyczyny.</w:t>
      </w:r>
    </w:p>
    <w:p w14:paraId="42A591E3" w14:textId="77777777" w:rsidR="00B176BA" w:rsidRPr="00D33EEF" w:rsidRDefault="00B176BA" w:rsidP="007952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828ED7" w14:textId="1FAA48EA" w:rsidR="00D33EEF" w:rsidRDefault="00D33EEF" w:rsidP="007952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EF">
        <w:rPr>
          <w:rFonts w:ascii="Times New Roman" w:eastAsia="Calibri" w:hAnsi="Times New Roman" w:cs="Times New Roman"/>
          <w:sz w:val="24"/>
          <w:szCs w:val="24"/>
        </w:rPr>
        <w:t>Informacja o wyniku naboru będzie umieszczona w Biuletynie Informacji Publicznej oraz na tablicy informacyjnej w Urzędzie Gminy Czernichów.</w:t>
      </w:r>
    </w:p>
    <w:p w14:paraId="2AFBC8DF" w14:textId="77777777" w:rsidR="00795297" w:rsidRDefault="00795297" w:rsidP="00795297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12BA7C1A" w14:textId="77777777" w:rsidR="00795297" w:rsidRPr="00795297" w:rsidRDefault="00795297" w:rsidP="00795297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56D4B603" w14:textId="631BE449" w:rsidR="00D6392B" w:rsidRPr="00B176BA" w:rsidRDefault="003973D7" w:rsidP="00B176B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Czernichów, </w:t>
      </w:r>
      <w:r w:rsidR="00795297">
        <w:rPr>
          <w:rFonts w:ascii="Times New Roman" w:eastAsia="Calibri" w:hAnsi="Times New Roman" w:cs="Times New Roman"/>
          <w:sz w:val="24"/>
          <w:szCs w:val="24"/>
        </w:rPr>
        <w:t>24 maja</w:t>
      </w:r>
      <w:r w:rsidR="007030D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0A3C9A">
        <w:rPr>
          <w:rFonts w:ascii="Times New Roman" w:eastAsia="Calibri" w:hAnsi="Times New Roman" w:cs="Times New Roman"/>
          <w:sz w:val="24"/>
          <w:szCs w:val="24"/>
        </w:rPr>
        <w:t>1</w:t>
      </w:r>
      <w:r w:rsidR="00D33EEF" w:rsidRPr="00D33EEF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B176BA">
        <w:rPr>
          <w:rFonts w:ascii="Times New Roman" w:eastAsia="Calibri" w:hAnsi="Times New Roman" w:cs="Times New Roman"/>
          <w:sz w:val="24"/>
          <w:szCs w:val="24"/>
        </w:rPr>
        <w:tab/>
      </w:r>
      <w:r w:rsidR="00B176BA">
        <w:rPr>
          <w:rFonts w:ascii="Times New Roman" w:eastAsia="Calibri" w:hAnsi="Times New Roman" w:cs="Times New Roman"/>
          <w:sz w:val="24"/>
          <w:szCs w:val="24"/>
        </w:rPr>
        <w:tab/>
      </w:r>
      <w:r w:rsidR="00B176BA">
        <w:rPr>
          <w:rFonts w:ascii="Times New Roman" w:eastAsia="Calibri" w:hAnsi="Times New Roman" w:cs="Times New Roman"/>
          <w:sz w:val="24"/>
          <w:szCs w:val="24"/>
        </w:rPr>
        <w:tab/>
      </w:r>
      <w:r w:rsidR="00B176BA">
        <w:rPr>
          <w:rFonts w:ascii="Times New Roman" w:eastAsia="Calibri" w:hAnsi="Times New Roman" w:cs="Times New Roman"/>
          <w:sz w:val="24"/>
          <w:szCs w:val="24"/>
        </w:rPr>
        <w:tab/>
      </w:r>
      <w:r w:rsidR="00B176BA">
        <w:rPr>
          <w:rFonts w:ascii="Times New Roman" w:eastAsia="Calibri" w:hAnsi="Times New Roman" w:cs="Times New Roman"/>
          <w:sz w:val="24"/>
          <w:szCs w:val="24"/>
        </w:rPr>
        <w:tab/>
      </w:r>
      <w:r w:rsidR="00B176BA">
        <w:rPr>
          <w:rFonts w:ascii="Times New Roman" w:eastAsia="Calibri" w:hAnsi="Times New Roman" w:cs="Times New Roman"/>
          <w:sz w:val="24"/>
          <w:szCs w:val="24"/>
        </w:rPr>
        <w:tab/>
      </w:r>
      <w:r w:rsidR="00B176BA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r w:rsidR="00B176BA" w:rsidRPr="00B176BA">
        <w:rPr>
          <w:rFonts w:ascii="Times New Roman" w:eastAsia="Calibri" w:hAnsi="Times New Roman" w:cs="Times New Roman"/>
          <w:i/>
          <w:sz w:val="24"/>
          <w:szCs w:val="24"/>
        </w:rPr>
        <w:t>Wójt</w:t>
      </w:r>
    </w:p>
    <w:p w14:paraId="5E1B947A" w14:textId="5EC7B1AF" w:rsidR="00B176BA" w:rsidRPr="00B176BA" w:rsidRDefault="00B176BA" w:rsidP="00B176B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176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176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176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176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176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176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176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176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176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176BA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Danuta Filipowicz </w:t>
      </w:r>
      <w:bookmarkEnd w:id="0"/>
    </w:p>
    <w:sectPr w:rsidR="00B176BA" w:rsidRPr="00B176BA" w:rsidSect="00E70D0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F2AB9" w14:textId="77777777" w:rsidR="003D3C3B" w:rsidRDefault="003D3C3B" w:rsidP="00E70D01">
      <w:pPr>
        <w:spacing w:after="0" w:line="240" w:lineRule="auto"/>
      </w:pPr>
      <w:r>
        <w:separator/>
      </w:r>
    </w:p>
  </w:endnote>
  <w:endnote w:type="continuationSeparator" w:id="0">
    <w:p w14:paraId="5DE22895" w14:textId="77777777" w:rsidR="003D3C3B" w:rsidRDefault="003D3C3B" w:rsidP="00E7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30E60" w14:textId="77777777" w:rsidR="003D3C3B" w:rsidRDefault="003D3C3B" w:rsidP="00E70D01">
      <w:pPr>
        <w:spacing w:after="0" w:line="240" w:lineRule="auto"/>
      </w:pPr>
      <w:r>
        <w:separator/>
      </w:r>
    </w:p>
  </w:footnote>
  <w:footnote w:type="continuationSeparator" w:id="0">
    <w:p w14:paraId="3AE0F199" w14:textId="77777777" w:rsidR="003D3C3B" w:rsidRDefault="003D3C3B" w:rsidP="00E70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FF126" w14:textId="77777777" w:rsidR="00E70D01" w:rsidRPr="00E70D01" w:rsidRDefault="00E70D01" w:rsidP="00E70D0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764D0D2A" w14:textId="77777777" w:rsidR="00E70D01" w:rsidRDefault="00E70D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4B99"/>
    <w:multiLevelType w:val="hybridMultilevel"/>
    <w:tmpl w:val="C47686EE"/>
    <w:lvl w:ilvl="0" w:tplc="353EDA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kern w:val="22"/>
        <w:position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D557E"/>
    <w:multiLevelType w:val="hybridMultilevel"/>
    <w:tmpl w:val="EF98216E"/>
    <w:lvl w:ilvl="0" w:tplc="02EA1F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D33A2"/>
    <w:multiLevelType w:val="hybridMultilevel"/>
    <w:tmpl w:val="E77C0638"/>
    <w:lvl w:ilvl="0" w:tplc="EA486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F3065"/>
    <w:multiLevelType w:val="hybridMultilevel"/>
    <w:tmpl w:val="8AA439CE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4EC681F"/>
    <w:multiLevelType w:val="hybridMultilevel"/>
    <w:tmpl w:val="74345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A3DB4"/>
    <w:multiLevelType w:val="hybridMultilevel"/>
    <w:tmpl w:val="B3126128"/>
    <w:lvl w:ilvl="0" w:tplc="353EDAB8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hint="default"/>
        <w:b w:val="0"/>
        <w:i w:val="0"/>
        <w:spacing w:val="0"/>
        <w:w w:val="100"/>
        <w:kern w:val="22"/>
        <w:position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A2B7D24"/>
    <w:multiLevelType w:val="hybridMultilevel"/>
    <w:tmpl w:val="4ED233FC"/>
    <w:lvl w:ilvl="0" w:tplc="38FA5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A6498C"/>
    <w:multiLevelType w:val="hybridMultilevel"/>
    <w:tmpl w:val="76D8CAD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B6CE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5C15B3"/>
    <w:multiLevelType w:val="multilevel"/>
    <w:tmpl w:val="3FB8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F4523D"/>
    <w:multiLevelType w:val="hybridMultilevel"/>
    <w:tmpl w:val="E77C0638"/>
    <w:lvl w:ilvl="0" w:tplc="EA486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4643D3"/>
    <w:multiLevelType w:val="multilevel"/>
    <w:tmpl w:val="8EEA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BC66E4"/>
    <w:multiLevelType w:val="hybridMultilevel"/>
    <w:tmpl w:val="FF783070"/>
    <w:lvl w:ilvl="0" w:tplc="74DA6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E2713"/>
    <w:multiLevelType w:val="hybridMultilevel"/>
    <w:tmpl w:val="7F06AC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3456B"/>
    <w:multiLevelType w:val="multilevel"/>
    <w:tmpl w:val="B1B89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F15848"/>
    <w:multiLevelType w:val="hybridMultilevel"/>
    <w:tmpl w:val="29AE441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4D7285B"/>
    <w:multiLevelType w:val="hybridMultilevel"/>
    <w:tmpl w:val="7CD0AA22"/>
    <w:lvl w:ilvl="0" w:tplc="E81AE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C367E8D"/>
    <w:multiLevelType w:val="hybridMultilevel"/>
    <w:tmpl w:val="8DA6C4A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FDA1E56"/>
    <w:multiLevelType w:val="multilevel"/>
    <w:tmpl w:val="02EA0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20099C"/>
    <w:multiLevelType w:val="hybridMultilevel"/>
    <w:tmpl w:val="B1C0C38A"/>
    <w:lvl w:ilvl="0" w:tplc="BFDAAEA2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8F33ADE"/>
    <w:multiLevelType w:val="hybridMultilevel"/>
    <w:tmpl w:val="3DD223F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9182607"/>
    <w:multiLevelType w:val="hybridMultilevel"/>
    <w:tmpl w:val="4E48B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25BE9"/>
    <w:multiLevelType w:val="multilevel"/>
    <w:tmpl w:val="7448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51489A"/>
    <w:multiLevelType w:val="multilevel"/>
    <w:tmpl w:val="E296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8E586A"/>
    <w:multiLevelType w:val="hybridMultilevel"/>
    <w:tmpl w:val="674AF962"/>
    <w:lvl w:ilvl="0" w:tplc="BFDAAE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413A5D"/>
    <w:multiLevelType w:val="hybridMultilevel"/>
    <w:tmpl w:val="84F64510"/>
    <w:lvl w:ilvl="0" w:tplc="74DA6CD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1C61A02"/>
    <w:multiLevelType w:val="hybridMultilevel"/>
    <w:tmpl w:val="D85C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8432A"/>
    <w:multiLevelType w:val="hybridMultilevel"/>
    <w:tmpl w:val="EE6422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76BF5F57"/>
    <w:multiLevelType w:val="hybridMultilevel"/>
    <w:tmpl w:val="215071B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5"/>
  </w:num>
  <w:num w:numId="5">
    <w:abstractNumId w:val="27"/>
  </w:num>
  <w:num w:numId="6">
    <w:abstractNumId w:val="18"/>
  </w:num>
  <w:num w:numId="7">
    <w:abstractNumId w:val="23"/>
  </w:num>
  <w:num w:numId="8">
    <w:abstractNumId w:val="0"/>
  </w:num>
  <w:num w:numId="9">
    <w:abstractNumId w:val="5"/>
  </w:num>
  <w:num w:numId="10">
    <w:abstractNumId w:val="20"/>
  </w:num>
  <w:num w:numId="11">
    <w:abstractNumId w:val="19"/>
  </w:num>
  <w:num w:numId="12">
    <w:abstractNumId w:val="7"/>
  </w:num>
  <w:num w:numId="13">
    <w:abstractNumId w:val="24"/>
  </w:num>
  <w:num w:numId="14">
    <w:abstractNumId w:val="1"/>
  </w:num>
  <w:num w:numId="15">
    <w:abstractNumId w:val="11"/>
  </w:num>
  <w:num w:numId="16">
    <w:abstractNumId w:val="21"/>
  </w:num>
  <w:num w:numId="17">
    <w:abstractNumId w:val="8"/>
  </w:num>
  <w:num w:numId="18">
    <w:abstractNumId w:val="22"/>
  </w:num>
  <w:num w:numId="19">
    <w:abstractNumId w:val="17"/>
  </w:num>
  <w:num w:numId="20">
    <w:abstractNumId w:val="6"/>
  </w:num>
  <w:num w:numId="21">
    <w:abstractNumId w:val="2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5"/>
  </w:num>
  <w:num w:numId="25">
    <w:abstractNumId w:val="14"/>
  </w:num>
  <w:num w:numId="26">
    <w:abstractNumId w:val="12"/>
  </w:num>
  <w:num w:numId="27">
    <w:abstractNumId w:val="4"/>
  </w:num>
  <w:num w:numId="28">
    <w:abstractNumId w:val="1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C7"/>
    <w:rsid w:val="00002CBD"/>
    <w:rsid w:val="00014E0F"/>
    <w:rsid w:val="00037248"/>
    <w:rsid w:val="00051F31"/>
    <w:rsid w:val="000965C7"/>
    <w:rsid w:val="000A3C9A"/>
    <w:rsid w:val="000B040F"/>
    <w:rsid w:val="000E3EC7"/>
    <w:rsid w:val="00111B36"/>
    <w:rsid w:val="00141723"/>
    <w:rsid w:val="0016233E"/>
    <w:rsid w:val="0019139F"/>
    <w:rsid w:val="00193C65"/>
    <w:rsid w:val="001B342A"/>
    <w:rsid w:val="00215A63"/>
    <w:rsid w:val="00224DA9"/>
    <w:rsid w:val="00225833"/>
    <w:rsid w:val="002831DF"/>
    <w:rsid w:val="00287E3D"/>
    <w:rsid w:val="002A3CF4"/>
    <w:rsid w:val="002A6191"/>
    <w:rsid w:val="002E01F7"/>
    <w:rsid w:val="002E553B"/>
    <w:rsid w:val="0030394A"/>
    <w:rsid w:val="003168F8"/>
    <w:rsid w:val="003346A8"/>
    <w:rsid w:val="00346F4C"/>
    <w:rsid w:val="003950D4"/>
    <w:rsid w:val="003973D7"/>
    <w:rsid w:val="003D3C3B"/>
    <w:rsid w:val="003F2EAD"/>
    <w:rsid w:val="004A67B8"/>
    <w:rsid w:val="00546B82"/>
    <w:rsid w:val="00594B34"/>
    <w:rsid w:val="005A773E"/>
    <w:rsid w:val="005D4B44"/>
    <w:rsid w:val="005D7F57"/>
    <w:rsid w:val="00605037"/>
    <w:rsid w:val="006A0316"/>
    <w:rsid w:val="006F4221"/>
    <w:rsid w:val="007030DE"/>
    <w:rsid w:val="007422AB"/>
    <w:rsid w:val="00753B3E"/>
    <w:rsid w:val="00763349"/>
    <w:rsid w:val="007658E2"/>
    <w:rsid w:val="00795297"/>
    <w:rsid w:val="007960CB"/>
    <w:rsid w:val="007A1BF8"/>
    <w:rsid w:val="007D4EBE"/>
    <w:rsid w:val="007E198A"/>
    <w:rsid w:val="007F04C7"/>
    <w:rsid w:val="007F1CDE"/>
    <w:rsid w:val="00865ED4"/>
    <w:rsid w:val="008675F6"/>
    <w:rsid w:val="008750D8"/>
    <w:rsid w:val="00875CC3"/>
    <w:rsid w:val="008B2145"/>
    <w:rsid w:val="008C42C8"/>
    <w:rsid w:val="008D472A"/>
    <w:rsid w:val="008F565E"/>
    <w:rsid w:val="00900F18"/>
    <w:rsid w:val="00906230"/>
    <w:rsid w:val="00991201"/>
    <w:rsid w:val="009A5620"/>
    <w:rsid w:val="009B584E"/>
    <w:rsid w:val="009D1488"/>
    <w:rsid w:val="009D6915"/>
    <w:rsid w:val="009F0DAF"/>
    <w:rsid w:val="00A31ECE"/>
    <w:rsid w:val="00A37055"/>
    <w:rsid w:val="00A86FD6"/>
    <w:rsid w:val="00AC211A"/>
    <w:rsid w:val="00AD0BCD"/>
    <w:rsid w:val="00B02892"/>
    <w:rsid w:val="00B176BA"/>
    <w:rsid w:val="00B23A7C"/>
    <w:rsid w:val="00B6302E"/>
    <w:rsid w:val="00B72500"/>
    <w:rsid w:val="00B7455C"/>
    <w:rsid w:val="00B804FC"/>
    <w:rsid w:val="00BC06CF"/>
    <w:rsid w:val="00C324E6"/>
    <w:rsid w:val="00C35DEB"/>
    <w:rsid w:val="00CA48DC"/>
    <w:rsid w:val="00CD7DF2"/>
    <w:rsid w:val="00D03DB7"/>
    <w:rsid w:val="00D0505D"/>
    <w:rsid w:val="00D33EEF"/>
    <w:rsid w:val="00D6392B"/>
    <w:rsid w:val="00DC67AA"/>
    <w:rsid w:val="00DE203D"/>
    <w:rsid w:val="00DF656D"/>
    <w:rsid w:val="00E01B26"/>
    <w:rsid w:val="00E4794E"/>
    <w:rsid w:val="00E70D01"/>
    <w:rsid w:val="00EC5383"/>
    <w:rsid w:val="00EC7789"/>
    <w:rsid w:val="00F21BBF"/>
    <w:rsid w:val="00F447E0"/>
    <w:rsid w:val="00F4633A"/>
    <w:rsid w:val="00F46628"/>
    <w:rsid w:val="00F947CC"/>
    <w:rsid w:val="00F95BBD"/>
    <w:rsid w:val="00FF0B51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527BB"/>
  <w15:docId w15:val="{A96E6AE8-98DF-4BCB-8591-E794F2B9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B04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9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3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65ED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70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D01"/>
  </w:style>
  <w:style w:type="paragraph" w:styleId="Stopka">
    <w:name w:val="footer"/>
    <w:basedOn w:val="Normalny"/>
    <w:link w:val="StopkaZnak"/>
    <w:uiPriority w:val="99"/>
    <w:unhideWhenUsed/>
    <w:rsid w:val="00E70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A550C-0AD5-4821-8FBD-483DEA74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1224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</dc:creator>
  <cp:lastModifiedBy>KADRY</cp:lastModifiedBy>
  <cp:revision>11</cp:revision>
  <cp:lastPrinted>2021-05-24T10:40:00Z</cp:lastPrinted>
  <dcterms:created xsi:type="dcterms:W3CDTF">2021-03-17T13:44:00Z</dcterms:created>
  <dcterms:modified xsi:type="dcterms:W3CDTF">2021-05-24T12:06:00Z</dcterms:modified>
</cp:coreProperties>
</file>