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287" w:rsidRPr="00A23162" w:rsidRDefault="00DF2287" w:rsidP="00DF2287">
      <w:pPr>
        <w:pageBreakBefore/>
        <w:spacing w:after="120" w:line="240" w:lineRule="auto"/>
        <w:ind w:left="3544"/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A23162">
        <w:rPr>
          <w:rFonts w:ascii="Times New Roman" w:hAnsi="Times New Roman"/>
          <w:i/>
          <w:sz w:val="24"/>
          <w:szCs w:val="24"/>
        </w:rPr>
        <w:t>Załącznik nr 1 do zarządzenia nr UG</w:t>
      </w:r>
      <w:r w:rsidR="00557B2E">
        <w:rPr>
          <w:rFonts w:ascii="Times New Roman" w:hAnsi="Times New Roman"/>
          <w:i/>
          <w:sz w:val="24"/>
          <w:szCs w:val="24"/>
        </w:rPr>
        <w:t>.12</w:t>
      </w:r>
      <w:r>
        <w:rPr>
          <w:rFonts w:ascii="Times New Roman" w:hAnsi="Times New Roman"/>
          <w:i/>
          <w:sz w:val="24"/>
          <w:szCs w:val="24"/>
        </w:rPr>
        <w:t>.</w:t>
      </w:r>
      <w:r w:rsidRPr="00A23162">
        <w:rPr>
          <w:rFonts w:ascii="Times New Roman" w:hAnsi="Times New Roman"/>
          <w:i/>
          <w:sz w:val="24"/>
          <w:szCs w:val="24"/>
        </w:rPr>
        <w:t>20</w:t>
      </w:r>
      <w:r>
        <w:rPr>
          <w:rFonts w:ascii="Times New Roman" w:hAnsi="Times New Roman"/>
          <w:i/>
          <w:sz w:val="24"/>
          <w:szCs w:val="24"/>
        </w:rPr>
        <w:t>21</w:t>
      </w:r>
    </w:p>
    <w:p w:rsidR="00DF2287" w:rsidRPr="00A23162" w:rsidRDefault="00557B2E" w:rsidP="00DF2287">
      <w:pPr>
        <w:spacing w:after="120" w:line="240" w:lineRule="auto"/>
        <w:ind w:left="3544"/>
        <w:contextualSpacing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Wójta Gminy Czernichów z dnia 24 maj</w:t>
      </w:r>
      <w:r w:rsidR="00DF2287">
        <w:rPr>
          <w:rFonts w:ascii="Times New Roman" w:hAnsi="Times New Roman"/>
          <w:i/>
          <w:sz w:val="24"/>
          <w:szCs w:val="24"/>
        </w:rPr>
        <w:t xml:space="preserve">a </w:t>
      </w:r>
      <w:r w:rsidR="00DF2287" w:rsidRPr="00A23162">
        <w:rPr>
          <w:rFonts w:ascii="Times New Roman" w:hAnsi="Times New Roman"/>
          <w:i/>
          <w:sz w:val="24"/>
          <w:szCs w:val="24"/>
        </w:rPr>
        <w:t>20</w:t>
      </w:r>
      <w:r w:rsidR="00DF2287">
        <w:rPr>
          <w:rFonts w:ascii="Times New Roman" w:hAnsi="Times New Roman"/>
          <w:i/>
          <w:sz w:val="24"/>
          <w:szCs w:val="24"/>
        </w:rPr>
        <w:t>21</w:t>
      </w:r>
      <w:r w:rsidR="00DF2287" w:rsidRPr="00A23162">
        <w:rPr>
          <w:rFonts w:ascii="Times New Roman" w:hAnsi="Times New Roman"/>
          <w:i/>
          <w:sz w:val="24"/>
          <w:szCs w:val="24"/>
        </w:rPr>
        <w:t xml:space="preserve"> r.</w:t>
      </w:r>
    </w:p>
    <w:p w:rsidR="00DF2287" w:rsidRPr="00A23162" w:rsidRDefault="00DF2287" w:rsidP="00DF2287">
      <w:pPr>
        <w:spacing w:after="120" w:line="240" w:lineRule="auto"/>
        <w:ind w:left="705" w:hanging="705"/>
        <w:contextualSpacing/>
        <w:rPr>
          <w:rFonts w:ascii="Times New Roman" w:hAnsi="Times New Roman"/>
          <w:bCs/>
          <w:sz w:val="24"/>
          <w:szCs w:val="24"/>
        </w:rPr>
      </w:pPr>
    </w:p>
    <w:p w:rsidR="00DF2287" w:rsidRPr="00A23162" w:rsidRDefault="00DF2287" w:rsidP="00DF2287">
      <w:pPr>
        <w:spacing w:after="120" w:line="240" w:lineRule="auto"/>
        <w:ind w:left="705" w:hanging="705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A23162">
        <w:rPr>
          <w:rFonts w:ascii="Times New Roman" w:hAnsi="Times New Roman"/>
          <w:b/>
          <w:bCs/>
          <w:sz w:val="24"/>
          <w:szCs w:val="24"/>
        </w:rPr>
        <w:t>REGULAMIN  KONKURSU</w:t>
      </w:r>
    </w:p>
    <w:p w:rsidR="00DF2287" w:rsidRPr="00A23162" w:rsidRDefault="00DF2287" w:rsidP="00DF2287">
      <w:pPr>
        <w:spacing w:after="120" w:line="240" w:lineRule="auto"/>
        <w:ind w:left="705" w:hanging="705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F2287" w:rsidRPr="00A23162" w:rsidRDefault="00DF2287" w:rsidP="00DF2287">
      <w:pPr>
        <w:pStyle w:val="Tekstpodstawowy2"/>
        <w:spacing w:after="120"/>
        <w:contextualSpacing/>
        <w:jc w:val="center"/>
        <w:rPr>
          <w:b w:val="0"/>
        </w:rPr>
      </w:pPr>
      <w:r w:rsidRPr="00A23162">
        <w:rPr>
          <w:b w:val="0"/>
        </w:rPr>
        <w:t xml:space="preserve">§ 1 </w:t>
      </w:r>
    </w:p>
    <w:p w:rsidR="00DF2287" w:rsidRDefault="00DF2287" w:rsidP="00DF228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5243">
        <w:rPr>
          <w:rFonts w:ascii="Times New Roman" w:hAnsi="Times New Roman"/>
          <w:sz w:val="24"/>
          <w:szCs w:val="24"/>
        </w:rPr>
        <w:t>Warunkiem udziału w konkursie jest zgłoszenie przez kandydata oferty zgodnej</w:t>
      </w:r>
      <w:r>
        <w:rPr>
          <w:rFonts w:ascii="Times New Roman" w:hAnsi="Times New Roman"/>
          <w:sz w:val="24"/>
          <w:szCs w:val="24"/>
        </w:rPr>
        <w:t xml:space="preserve"> z </w:t>
      </w:r>
      <w:r w:rsidRPr="00985243">
        <w:rPr>
          <w:rFonts w:ascii="Times New Roman" w:hAnsi="Times New Roman"/>
          <w:sz w:val="24"/>
          <w:szCs w:val="24"/>
        </w:rPr>
        <w:t>ogłoszeniem o naborze na wolne stanowisko urzędnicze w Urzędzie Gminy Czernichów.</w:t>
      </w:r>
    </w:p>
    <w:p w:rsidR="00DF2287" w:rsidRPr="00674C53" w:rsidRDefault="00DF2287" w:rsidP="00DF228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4C53">
        <w:rPr>
          <w:rFonts w:ascii="Times New Roman" w:hAnsi="Times New Roman"/>
          <w:sz w:val="24"/>
          <w:szCs w:val="24"/>
        </w:rPr>
        <w:t>Ofertę należy dostarczyć do Urzędu Gminy Czernichów w sposób i w terminie wskazanym w ogłoszeniu o naborze</w:t>
      </w:r>
    </w:p>
    <w:p w:rsidR="00DF2287" w:rsidRPr="00A23162" w:rsidRDefault="00DF2287" w:rsidP="00DF2287">
      <w:pPr>
        <w:spacing w:after="120" w:line="240" w:lineRule="auto"/>
        <w:ind w:left="705" w:hanging="705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A23162">
        <w:rPr>
          <w:rFonts w:ascii="Times New Roman" w:hAnsi="Times New Roman"/>
          <w:bCs/>
          <w:sz w:val="24"/>
          <w:szCs w:val="24"/>
        </w:rPr>
        <w:t xml:space="preserve">§ 2 </w:t>
      </w:r>
    </w:p>
    <w:p w:rsidR="00DF2287" w:rsidRPr="00A23162" w:rsidRDefault="00DF2287" w:rsidP="00DF2287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23162">
        <w:rPr>
          <w:rFonts w:ascii="Times New Roman" w:hAnsi="Times New Roman"/>
          <w:sz w:val="24"/>
          <w:szCs w:val="24"/>
        </w:rPr>
        <w:t xml:space="preserve">Konkurs przeprowadza Komisja konkursowa, zwana dalej Komisją, powołana przez Wójta. </w:t>
      </w:r>
    </w:p>
    <w:p w:rsidR="00DF2287" w:rsidRPr="00A23162" w:rsidRDefault="00DF2287" w:rsidP="00DF2287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A23162">
        <w:rPr>
          <w:rFonts w:ascii="Times New Roman" w:hAnsi="Times New Roman"/>
          <w:sz w:val="24"/>
          <w:szCs w:val="24"/>
        </w:rPr>
        <w:t>Do zadań Komisji należy:</w:t>
      </w:r>
    </w:p>
    <w:p w:rsidR="00DF2287" w:rsidRPr="00A23162" w:rsidRDefault="00DF2287" w:rsidP="00DF2287">
      <w:pPr>
        <w:pStyle w:val="Tekstpodstawowywcity2"/>
        <w:numPr>
          <w:ilvl w:val="1"/>
          <w:numId w:val="2"/>
        </w:numPr>
        <w:tabs>
          <w:tab w:val="left" w:pos="408"/>
          <w:tab w:val="right" w:pos="540"/>
        </w:tabs>
        <w:spacing w:after="120"/>
        <w:ind w:left="709"/>
        <w:contextualSpacing/>
      </w:pPr>
      <w:r w:rsidRPr="00A23162">
        <w:t>weryfikacja ofert pod względem kompletności dokumentów i spełniania przez kandydata wymagań niezbędnych – etap I;</w:t>
      </w:r>
    </w:p>
    <w:p w:rsidR="00DF2287" w:rsidRPr="00A23162" w:rsidRDefault="00DF2287" w:rsidP="00DF2287">
      <w:pPr>
        <w:pStyle w:val="Tekstpodstawowywcity2"/>
        <w:numPr>
          <w:ilvl w:val="1"/>
          <w:numId w:val="2"/>
        </w:numPr>
        <w:tabs>
          <w:tab w:val="left" w:pos="408"/>
          <w:tab w:val="right" w:pos="540"/>
        </w:tabs>
        <w:spacing w:after="120"/>
        <w:ind w:left="709"/>
        <w:contextualSpacing/>
      </w:pPr>
      <w:r w:rsidRPr="00A23162">
        <w:t>ocena kandydatów – etap II;</w:t>
      </w:r>
    </w:p>
    <w:p w:rsidR="00DF2287" w:rsidRPr="00A23162" w:rsidRDefault="00DF2287" w:rsidP="00DF2287">
      <w:pPr>
        <w:pStyle w:val="Tekstpodstawowywcity2"/>
        <w:numPr>
          <w:ilvl w:val="1"/>
          <w:numId w:val="2"/>
        </w:numPr>
        <w:tabs>
          <w:tab w:val="right" w:pos="540"/>
        </w:tabs>
        <w:spacing w:after="120"/>
        <w:ind w:left="709"/>
        <w:contextualSpacing/>
      </w:pPr>
      <w:r w:rsidRPr="00A23162">
        <w:t>przekazanie Wójtowi wyników konkursu wraz z jego dokumentacją.</w:t>
      </w:r>
    </w:p>
    <w:p w:rsidR="00DF2287" w:rsidRPr="00A23162" w:rsidRDefault="00DF2287" w:rsidP="00DF2287">
      <w:pPr>
        <w:pStyle w:val="Tekstpodstawowywcity2"/>
        <w:numPr>
          <w:ilvl w:val="0"/>
          <w:numId w:val="2"/>
        </w:numPr>
        <w:tabs>
          <w:tab w:val="right" w:pos="284"/>
        </w:tabs>
        <w:ind w:left="357" w:hanging="357"/>
        <w:contextualSpacing/>
      </w:pPr>
      <w:r w:rsidRPr="00A23162">
        <w:t>Komisja wykonuje swoje zadania w trakcie posiedzeń, w miar</w:t>
      </w:r>
      <w:r>
        <w:t>ę możliwości w pełnym składzie</w:t>
      </w:r>
      <w:r w:rsidRPr="00A23162">
        <w:t>.</w:t>
      </w:r>
    </w:p>
    <w:p w:rsidR="00DF2287" w:rsidRPr="009250AB" w:rsidRDefault="00DF2287" w:rsidP="00DF2287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A23162">
        <w:rPr>
          <w:rFonts w:ascii="Times New Roman" w:hAnsi="Times New Roman"/>
          <w:sz w:val="24"/>
          <w:szCs w:val="24"/>
        </w:rPr>
        <w:t>Przewodniczący Komisji kieruje jej pracami, reprezentuje ją na zewnątrz i wyznacza miejsce i termin posiedzenia.</w:t>
      </w:r>
    </w:p>
    <w:p w:rsidR="00DF2287" w:rsidRPr="009250AB" w:rsidRDefault="00DF2287" w:rsidP="00DF228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9250AB">
        <w:rPr>
          <w:rFonts w:ascii="Times New Roman" w:hAnsi="Times New Roman"/>
          <w:sz w:val="24"/>
          <w:szCs w:val="24"/>
        </w:rPr>
        <w:t>Członkowie Komisji zobowiązani są do zachowania w tajemnicy informacji nie podlegających ujawnieniu, powziętych w związku ze swym udziałem w pracach Komisji.</w:t>
      </w:r>
    </w:p>
    <w:p w:rsidR="00DF2287" w:rsidRPr="009250AB" w:rsidRDefault="00DF2287" w:rsidP="00DF2287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9250AB">
        <w:rPr>
          <w:rFonts w:ascii="Times New Roman" w:hAnsi="Times New Roman"/>
          <w:sz w:val="24"/>
          <w:szCs w:val="24"/>
        </w:rPr>
        <w:t xml:space="preserve">Komisja podejmuje uchwały zwykłą większością głosów, w głosowaniu </w:t>
      </w:r>
      <w:bookmarkStart w:id="0" w:name="_GoBack"/>
      <w:bookmarkEnd w:id="0"/>
      <w:r w:rsidRPr="009250AB">
        <w:rPr>
          <w:rFonts w:ascii="Times New Roman" w:hAnsi="Times New Roman"/>
          <w:sz w:val="24"/>
          <w:szCs w:val="24"/>
        </w:rPr>
        <w:t>jawnym, w obecności co najmniej połowy składu.</w:t>
      </w:r>
    </w:p>
    <w:p w:rsidR="00DF2287" w:rsidRPr="009250AB" w:rsidRDefault="00DF2287" w:rsidP="00DF228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9250AB">
        <w:rPr>
          <w:rFonts w:ascii="Times New Roman" w:hAnsi="Times New Roman"/>
          <w:sz w:val="24"/>
          <w:szCs w:val="24"/>
        </w:rPr>
        <w:t>Z posiedzeń Komisji sporządza się protokół, zawierający informacje o przebiegu obrad i podjętych ustaleniach oraz podpisany przez wszystkich członków Komisji obecnych na posiedzeniu.</w:t>
      </w:r>
    </w:p>
    <w:p w:rsidR="00DF2287" w:rsidRPr="009250AB" w:rsidRDefault="00DF2287" w:rsidP="00DF228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9250AB">
        <w:rPr>
          <w:rFonts w:ascii="Times New Roman" w:hAnsi="Times New Roman"/>
          <w:sz w:val="24"/>
          <w:szCs w:val="24"/>
        </w:rPr>
        <w:t>Obsługę administracyjną Komisji zapewnia pracownik prowadzący sprawy kadrowe.</w:t>
      </w:r>
    </w:p>
    <w:p w:rsidR="00DF2287" w:rsidRPr="009250AB" w:rsidRDefault="00DF2287" w:rsidP="00DF2287">
      <w:pPr>
        <w:numPr>
          <w:ilvl w:val="0"/>
          <w:numId w:val="2"/>
        </w:numPr>
        <w:tabs>
          <w:tab w:val="left" w:pos="0"/>
        </w:tabs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250AB">
        <w:rPr>
          <w:rFonts w:ascii="Times New Roman" w:hAnsi="Times New Roman"/>
          <w:sz w:val="24"/>
          <w:szCs w:val="24"/>
        </w:rPr>
        <w:t>Po wykonaniu zadań określonych w ust. 2 Komisja ulega rozwiązaniu.</w:t>
      </w:r>
    </w:p>
    <w:p w:rsidR="00DF2287" w:rsidRPr="009250AB" w:rsidRDefault="00DF2287" w:rsidP="00DF2287">
      <w:pPr>
        <w:tabs>
          <w:tab w:val="right" w:pos="284"/>
          <w:tab w:val="left" w:pos="408"/>
        </w:tabs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F2287" w:rsidRPr="00A23162" w:rsidRDefault="00DF2287" w:rsidP="00DF2287">
      <w:pPr>
        <w:tabs>
          <w:tab w:val="right" w:pos="284"/>
          <w:tab w:val="left" w:pos="408"/>
        </w:tabs>
        <w:spacing w:after="120" w:line="240" w:lineRule="auto"/>
        <w:ind w:left="408" w:hanging="408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A23162">
        <w:rPr>
          <w:rFonts w:ascii="Times New Roman" w:hAnsi="Times New Roman"/>
          <w:bCs/>
          <w:sz w:val="24"/>
          <w:szCs w:val="24"/>
        </w:rPr>
        <w:t xml:space="preserve">§ 3 </w:t>
      </w:r>
    </w:p>
    <w:p w:rsidR="00DF2287" w:rsidRPr="00A23162" w:rsidRDefault="00DF2287" w:rsidP="00DF2287">
      <w:pPr>
        <w:numPr>
          <w:ilvl w:val="0"/>
          <w:numId w:val="3"/>
        </w:num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3162">
        <w:rPr>
          <w:rFonts w:ascii="Times New Roman" w:hAnsi="Times New Roman"/>
          <w:sz w:val="24"/>
          <w:szCs w:val="24"/>
        </w:rPr>
        <w:t>W I etapie konkursu Komisja dokonuje weryfikacji złożonych ofert pod kątem:</w:t>
      </w:r>
    </w:p>
    <w:p w:rsidR="00DF2287" w:rsidRPr="00A23162" w:rsidRDefault="00DF2287" w:rsidP="00DF2287">
      <w:pPr>
        <w:numPr>
          <w:ilvl w:val="1"/>
          <w:numId w:val="2"/>
        </w:numPr>
        <w:spacing w:after="12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A23162">
        <w:rPr>
          <w:rFonts w:ascii="Times New Roman" w:hAnsi="Times New Roman"/>
          <w:sz w:val="24"/>
          <w:szCs w:val="24"/>
        </w:rPr>
        <w:t>dotrzymania terminu i formy złożenia oferty w Urzędzie Gminy Czernichów;</w:t>
      </w:r>
    </w:p>
    <w:p w:rsidR="00DF2287" w:rsidRPr="00A23162" w:rsidRDefault="00DF2287" w:rsidP="00DF2287">
      <w:pPr>
        <w:numPr>
          <w:ilvl w:val="1"/>
          <w:numId w:val="2"/>
        </w:numPr>
        <w:spacing w:after="12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A23162">
        <w:rPr>
          <w:rFonts w:ascii="Times New Roman" w:hAnsi="Times New Roman"/>
          <w:sz w:val="24"/>
          <w:szCs w:val="24"/>
        </w:rPr>
        <w:t>kompletności wymaganych dokumentów;</w:t>
      </w:r>
    </w:p>
    <w:p w:rsidR="00DF2287" w:rsidRPr="00A23162" w:rsidRDefault="00DF2287" w:rsidP="00DF2287">
      <w:pPr>
        <w:numPr>
          <w:ilvl w:val="1"/>
          <w:numId w:val="2"/>
        </w:numPr>
        <w:spacing w:after="12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A23162">
        <w:rPr>
          <w:rFonts w:ascii="Times New Roman" w:hAnsi="Times New Roman"/>
          <w:sz w:val="24"/>
          <w:szCs w:val="24"/>
        </w:rPr>
        <w:t>spełniania przez kandydata wymagań niezbędnych.</w:t>
      </w:r>
    </w:p>
    <w:p w:rsidR="00DF2287" w:rsidRPr="00A23162" w:rsidRDefault="00DF2287" w:rsidP="00DF2287">
      <w:pPr>
        <w:numPr>
          <w:ilvl w:val="0"/>
          <w:numId w:val="3"/>
        </w:numPr>
        <w:tabs>
          <w:tab w:val="left" w:pos="0"/>
        </w:tabs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3162">
        <w:rPr>
          <w:rFonts w:ascii="Times New Roman" w:hAnsi="Times New Roman"/>
          <w:sz w:val="24"/>
          <w:szCs w:val="24"/>
        </w:rPr>
        <w:t xml:space="preserve">Komisja może wezwać kandydata do uzupełnienia dających się usunąć braków formalnych oferty, </w:t>
      </w:r>
      <w:r w:rsidRPr="009250AB">
        <w:rPr>
          <w:rFonts w:ascii="Times New Roman" w:hAnsi="Times New Roman"/>
          <w:sz w:val="24"/>
          <w:szCs w:val="24"/>
        </w:rPr>
        <w:t>wyznaczając mu termin nie dłuższy niż 3 dni robocze od dnia otrzymania wezwania. Uzupełnienie braków we wskazanym terminie jest warunkiem dopuszczenia do dalszego postępo</w:t>
      </w:r>
      <w:r w:rsidRPr="00A23162">
        <w:rPr>
          <w:rFonts w:ascii="Times New Roman" w:hAnsi="Times New Roman"/>
          <w:sz w:val="24"/>
          <w:szCs w:val="24"/>
        </w:rPr>
        <w:t>wania.</w:t>
      </w:r>
    </w:p>
    <w:p w:rsidR="00DF2287" w:rsidRPr="00A23162" w:rsidRDefault="00DF2287" w:rsidP="00DF2287">
      <w:pPr>
        <w:numPr>
          <w:ilvl w:val="0"/>
          <w:numId w:val="3"/>
        </w:numPr>
        <w:tabs>
          <w:tab w:val="left" w:pos="0"/>
        </w:tabs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3162">
        <w:rPr>
          <w:rFonts w:ascii="Times New Roman" w:hAnsi="Times New Roman"/>
          <w:sz w:val="24"/>
          <w:szCs w:val="24"/>
        </w:rPr>
        <w:t>Komisja nie zakwalifikuje do dalszego postępowania kandydata, którego oferta została złożona po terminie lub bez zachowania formy określonej w § 1 ust. 2 lub jest niekompletna a także kandydata, który nie spełnia wymagań niezbędnych.</w:t>
      </w:r>
    </w:p>
    <w:p w:rsidR="00DF2287" w:rsidRPr="00A23162" w:rsidRDefault="00DF2287" w:rsidP="00DF2287">
      <w:pPr>
        <w:tabs>
          <w:tab w:val="left" w:pos="0"/>
        </w:tabs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F2287" w:rsidRPr="00A23162" w:rsidRDefault="00DF2287" w:rsidP="00DF2287">
      <w:pPr>
        <w:tabs>
          <w:tab w:val="left" w:pos="0"/>
        </w:tabs>
        <w:spacing w:after="12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A23162">
        <w:rPr>
          <w:rFonts w:ascii="Times New Roman" w:hAnsi="Times New Roman"/>
          <w:bCs/>
          <w:sz w:val="24"/>
          <w:szCs w:val="24"/>
        </w:rPr>
        <w:t xml:space="preserve">§ 4 </w:t>
      </w:r>
    </w:p>
    <w:p w:rsidR="00DF2287" w:rsidRPr="00A23162" w:rsidRDefault="00DF2287" w:rsidP="00DF2287">
      <w:pPr>
        <w:numPr>
          <w:ilvl w:val="0"/>
          <w:numId w:val="6"/>
        </w:num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3162">
        <w:rPr>
          <w:rFonts w:ascii="Times New Roman" w:hAnsi="Times New Roman"/>
          <w:sz w:val="24"/>
          <w:szCs w:val="24"/>
        </w:rPr>
        <w:t>Komisja przeprowadza rozmowy kwalifikacyjne z kandydatami, którzy prawidłowo złożyli oferty i spełniają wymagania niezbędne.</w:t>
      </w:r>
    </w:p>
    <w:p w:rsidR="00DF2287" w:rsidRPr="00A23162" w:rsidRDefault="00DF2287" w:rsidP="00DF2287">
      <w:pPr>
        <w:numPr>
          <w:ilvl w:val="0"/>
          <w:numId w:val="6"/>
        </w:numPr>
        <w:tabs>
          <w:tab w:val="left" w:pos="0"/>
        </w:tabs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3162">
        <w:rPr>
          <w:rFonts w:ascii="Times New Roman" w:hAnsi="Times New Roman"/>
          <w:sz w:val="24"/>
          <w:szCs w:val="24"/>
        </w:rPr>
        <w:t>Zaproszenie na rozmowę kwalifikacyjną przekazuje się w sposób wskazany przez kandydata w liście motywacyjnym.</w:t>
      </w:r>
    </w:p>
    <w:p w:rsidR="00DF2287" w:rsidRPr="00A23162" w:rsidRDefault="00DF2287" w:rsidP="00DF2287">
      <w:pPr>
        <w:numPr>
          <w:ilvl w:val="0"/>
          <w:numId w:val="6"/>
        </w:numPr>
        <w:tabs>
          <w:tab w:val="left" w:pos="0"/>
        </w:tabs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3162">
        <w:rPr>
          <w:rFonts w:ascii="Times New Roman" w:hAnsi="Times New Roman"/>
          <w:sz w:val="24"/>
          <w:szCs w:val="24"/>
        </w:rPr>
        <w:lastRenderedPageBreak/>
        <w:t>Komisja przeprowadza rozmowę kwalifikacyjną z każdym z kandydatów oddzielnie.</w:t>
      </w:r>
    </w:p>
    <w:p w:rsidR="00DF2287" w:rsidRPr="00A23162" w:rsidRDefault="00DF2287" w:rsidP="00DF2287">
      <w:pPr>
        <w:numPr>
          <w:ilvl w:val="0"/>
          <w:numId w:val="6"/>
        </w:numPr>
        <w:tabs>
          <w:tab w:val="left" w:pos="0"/>
        </w:tabs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3162">
        <w:rPr>
          <w:rFonts w:ascii="Times New Roman" w:hAnsi="Times New Roman"/>
          <w:sz w:val="24"/>
          <w:szCs w:val="24"/>
        </w:rPr>
        <w:t>Rozmowa polega na wysłuchaniu kandydata (swobodna wypowiedź), a następnie na zadawaniu mu pytań przez członków Komisji.</w:t>
      </w:r>
    </w:p>
    <w:p w:rsidR="00DF2287" w:rsidRPr="00A23162" w:rsidRDefault="00DF2287" w:rsidP="00DF2287">
      <w:pPr>
        <w:numPr>
          <w:ilvl w:val="0"/>
          <w:numId w:val="6"/>
        </w:numPr>
        <w:tabs>
          <w:tab w:val="left" w:pos="0"/>
        </w:tabs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3162">
        <w:rPr>
          <w:rFonts w:ascii="Times New Roman" w:hAnsi="Times New Roman"/>
          <w:sz w:val="24"/>
          <w:szCs w:val="24"/>
        </w:rPr>
        <w:t>Komisja może zdecydować o przeprowadzeniu testu z wiedzy i umiejętności wymaganych w ogłoszeniu o naborze.</w:t>
      </w:r>
    </w:p>
    <w:p w:rsidR="00DF2287" w:rsidRPr="00A23162" w:rsidRDefault="00DF2287" w:rsidP="00DF2287">
      <w:pPr>
        <w:numPr>
          <w:ilvl w:val="0"/>
          <w:numId w:val="6"/>
        </w:numPr>
        <w:tabs>
          <w:tab w:val="left" w:pos="0"/>
        </w:tabs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3162">
        <w:rPr>
          <w:rFonts w:ascii="Times New Roman" w:hAnsi="Times New Roman"/>
          <w:sz w:val="24"/>
          <w:szCs w:val="24"/>
        </w:rPr>
        <w:t>W przypadku dużej liczby ofert zakwalifikowanych do II etapu konkursu, Komisja może zadecydować o przeprowadzeniu w pierwszej kolejności testu, o którym mowa w ust. 5, a następnie na podstawie wyników tego testu dopuścić do dalszego postępowania (rozmowy kwalifikacyjnej) nie więcej niż 5 kandydatów, którzy uzyskali najwyższy wynik.</w:t>
      </w:r>
    </w:p>
    <w:p w:rsidR="00DF2287" w:rsidRPr="00A23162" w:rsidRDefault="00DF2287" w:rsidP="00DF2287">
      <w:pPr>
        <w:tabs>
          <w:tab w:val="left" w:pos="0"/>
        </w:tabs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F2287" w:rsidRPr="00A23162" w:rsidRDefault="00DF2287" w:rsidP="00DF2287">
      <w:pPr>
        <w:tabs>
          <w:tab w:val="left" w:pos="0"/>
        </w:tabs>
        <w:spacing w:after="12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A23162">
        <w:rPr>
          <w:rFonts w:ascii="Times New Roman" w:hAnsi="Times New Roman"/>
          <w:bCs/>
          <w:sz w:val="24"/>
          <w:szCs w:val="24"/>
        </w:rPr>
        <w:t xml:space="preserve">§ 5 </w:t>
      </w:r>
    </w:p>
    <w:p w:rsidR="00DF2287" w:rsidRPr="00A23162" w:rsidRDefault="00DF2287" w:rsidP="00DF2287">
      <w:pPr>
        <w:numPr>
          <w:ilvl w:val="0"/>
          <w:numId w:val="4"/>
        </w:numPr>
        <w:tabs>
          <w:tab w:val="left" w:pos="0"/>
        </w:tabs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3162">
        <w:rPr>
          <w:rFonts w:ascii="Times New Roman" w:hAnsi="Times New Roman"/>
          <w:sz w:val="24"/>
          <w:szCs w:val="24"/>
        </w:rPr>
        <w:t>Po wykonaniu czynności opisanych w paragrafach poprzedzających, Komisja sporządza zestawienie wyników postępowania oraz protokół z przeprowadzonego naboru zawierający w szczególności:</w:t>
      </w:r>
    </w:p>
    <w:p w:rsidR="00DF2287" w:rsidRPr="00A23162" w:rsidRDefault="00DF2287" w:rsidP="00DF2287">
      <w:pPr>
        <w:numPr>
          <w:ilvl w:val="0"/>
          <w:numId w:val="7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A23162">
        <w:rPr>
          <w:rFonts w:ascii="Times New Roman" w:hAnsi="Times New Roman"/>
          <w:sz w:val="24"/>
          <w:szCs w:val="24"/>
          <w:lang w:eastAsia="pl-PL"/>
        </w:rPr>
        <w:t>określenie stanowiska, na które był prowadzony nabór,</w:t>
      </w:r>
    </w:p>
    <w:p w:rsidR="00DF2287" w:rsidRPr="009250AB" w:rsidRDefault="00DF2287" w:rsidP="00DF2287">
      <w:pPr>
        <w:numPr>
          <w:ilvl w:val="0"/>
          <w:numId w:val="7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A23162">
        <w:rPr>
          <w:rFonts w:ascii="Times New Roman" w:hAnsi="Times New Roman"/>
          <w:sz w:val="24"/>
          <w:szCs w:val="24"/>
          <w:lang w:eastAsia="pl-PL"/>
        </w:rPr>
        <w:t>liczbę kandydatów oraz imiona, nazwiska i miejsca zamieszkania</w:t>
      </w:r>
      <w:r w:rsidRPr="00D24DAE">
        <w:rPr>
          <w:rFonts w:ascii="Times New Roman" w:hAnsi="Times New Roman"/>
          <w:color w:val="FF0000"/>
          <w:sz w:val="24"/>
          <w:szCs w:val="24"/>
          <w:lang w:eastAsia="pl-PL"/>
        </w:rPr>
        <w:t>,</w:t>
      </w:r>
      <w:r w:rsidRPr="00A23162">
        <w:rPr>
          <w:rFonts w:ascii="Times New Roman" w:hAnsi="Times New Roman"/>
          <w:sz w:val="24"/>
          <w:szCs w:val="24"/>
          <w:lang w:eastAsia="pl-PL"/>
        </w:rPr>
        <w:t xml:space="preserve"> w rozumieniu przepisów </w:t>
      </w:r>
      <w:r w:rsidRPr="009250AB">
        <w:rPr>
          <w:rFonts w:ascii="Times New Roman" w:hAnsi="Times New Roman"/>
          <w:sz w:val="24"/>
          <w:szCs w:val="24"/>
          <w:lang w:eastAsia="pl-PL"/>
        </w:rPr>
        <w:t>Kodeksu cywilnego, nie więcej niż 5 najlepszych kandydatów uszeregowanych według poziomu spełniania przez nich wymagań określonych w ogłoszeniu o naborze;</w:t>
      </w:r>
    </w:p>
    <w:p w:rsidR="00DF2287" w:rsidRPr="009250AB" w:rsidRDefault="00DF2287" w:rsidP="00DF2287">
      <w:pPr>
        <w:numPr>
          <w:ilvl w:val="0"/>
          <w:numId w:val="7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9250AB">
        <w:rPr>
          <w:rFonts w:ascii="Times New Roman" w:hAnsi="Times New Roman"/>
          <w:sz w:val="24"/>
          <w:szCs w:val="24"/>
          <w:lang w:eastAsia="pl-PL"/>
        </w:rPr>
        <w:t>liczbę nadesłanych ofert na stanowisko, w tym liczbę ofert spełniających wymagania formalne;</w:t>
      </w:r>
    </w:p>
    <w:p w:rsidR="00DF2287" w:rsidRPr="009250AB" w:rsidRDefault="00DF2287" w:rsidP="00DF2287">
      <w:pPr>
        <w:numPr>
          <w:ilvl w:val="0"/>
          <w:numId w:val="7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9250AB">
        <w:rPr>
          <w:rFonts w:ascii="Times New Roman" w:hAnsi="Times New Roman"/>
          <w:sz w:val="24"/>
          <w:szCs w:val="24"/>
          <w:lang w:eastAsia="pl-PL"/>
        </w:rPr>
        <w:t>informację o zastosowanych metodach i technikach naboru;</w:t>
      </w:r>
    </w:p>
    <w:p w:rsidR="00DF2287" w:rsidRPr="009250AB" w:rsidRDefault="00DF2287" w:rsidP="00DF2287">
      <w:pPr>
        <w:numPr>
          <w:ilvl w:val="0"/>
          <w:numId w:val="7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9250AB">
        <w:rPr>
          <w:rFonts w:ascii="Times New Roman" w:hAnsi="Times New Roman"/>
          <w:sz w:val="24"/>
          <w:szCs w:val="24"/>
          <w:lang w:eastAsia="pl-PL"/>
        </w:rPr>
        <w:t>uzasadnienie dokonanego wyboru;</w:t>
      </w:r>
    </w:p>
    <w:p w:rsidR="00DF2287" w:rsidRPr="009250AB" w:rsidRDefault="00DF2287" w:rsidP="00DF2287">
      <w:pPr>
        <w:numPr>
          <w:ilvl w:val="0"/>
          <w:numId w:val="7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9250AB">
        <w:rPr>
          <w:rFonts w:ascii="Times New Roman" w:hAnsi="Times New Roman"/>
          <w:sz w:val="24"/>
          <w:szCs w:val="24"/>
          <w:lang w:eastAsia="pl-PL"/>
        </w:rPr>
        <w:t>skład Komisji przeprowadzającej nabór.</w:t>
      </w:r>
    </w:p>
    <w:p w:rsidR="00DF2287" w:rsidRPr="009250AB" w:rsidRDefault="00DF2287" w:rsidP="00DF2287">
      <w:pPr>
        <w:numPr>
          <w:ilvl w:val="0"/>
          <w:numId w:val="4"/>
        </w:numPr>
        <w:tabs>
          <w:tab w:val="left" w:pos="0"/>
        </w:tabs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250AB">
        <w:rPr>
          <w:rFonts w:ascii="Times New Roman" w:hAnsi="Times New Roman"/>
          <w:sz w:val="24"/>
          <w:szCs w:val="24"/>
        </w:rPr>
        <w:t>Zestawienie wraz z protokołem i pozostałą dokumentacją konkursu Przewodniczący Komisji niezwłocznie przekazuje Wójtowi.</w:t>
      </w:r>
    </w:p>
    <w:p w:rsidR="00DF2287" w:rsidRPr="00A23162" w:rsidRDefault="00DF2287" w:rsidP="00DF2287">
      <w:pPr>
        <w:numPr>
          <w:ilvl w:val="0"/>
          <w:numId w:val="4"/>
        </w:numPr>
        <w:tabs>
          <w:tab w:val="left" w:pos="0"/>
        </w:tabs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250AB">
        <w:rPr>
          <w:rFonts w:ascii="Times New Roman" w:hAnsi="Times New Roman"/>
          <w:sz w:val="24"/>
          <w:szCs w:val="24"/>
        </w:rPr>
        <w:t xml:space="preserve">Ostateczną decyzję o wyniku </w:t>
      </w:r>
      <w:r w:rsidRPr="00A23162">
        <w:rPr>
          <w:rFonts w:ascii="Times New Roman" w:hAnsi="Times New Roman"/>
          <w:sz w:val="24"/>
          <w:szCs w:val="24"/>
        </w:rPr>
        <w:t xml:space="preserve">naboru lub jego unieważnieniu podejmuje Wójt. </w:t>
      </w:r>
    </w:p>
    <w:p w:rsidR="00DF2287" w:rsidRPr="00A23162" w:rsidRDefault="00DF2287" w:rsidP="00DF2287">
      <w:pPr>
        <w:tabs>
          <w:tab w:val="left" w:pos="0"/>
        </w:tabs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F2287" w:rsidRPr="00A23162" w:rsidRDefault="00DF2287" w:rsidP="00DF2287">
      <w:pPr>
        <w:tabs>
          <w:tab w:val="left" w:pos="0"/>
        </w:tabs>
        <w:spacing w:after="12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A23162">
        <w:rPr>
          <w:rFonts w:ascii="Times New Roman" w:hAnsi="Times New Roman"/>
          <w:bCs/>
          <w:sz w:val="24"/>
          <w:szCs w:val="24"/>
        </w:rPr>
        <w:t xml:space="preserve">§ 6 </w:t>
      </w:r>
    </w:p>
    <w:p w:rsidR="00DF2287" w:rsidRPr="009250AB" w:rsidRDefault="00DF2287" w:rsidP="00DF2287">
      <w:pPr>
        <w:numPr>
          <w:ilvl w:val="0"/>
          <w:numId w:val="5"/>
        </w:num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3162">
        <w:rPr>
          <w:rFonts w:ascii="Times New Roman" w:hAnsi="Times New Roman"/>
          <w:sz w:val="24"/>
          <w:szCs w:val="24"/>
        </w:rPr>
        <w:t xml:space="preserve">Informacja o wyniku naboru umieszczona zostanie na </w:t>
      </w:r>
      <w:r w:rsidRPr="009250AB">
        <w:rPr>
          <w:rFonts w:ascii="Times New Roman" w:hAnsi="Times New Roman"/>
          <w:sz w:val="24"/>
          <w:szCs w:val="24"/>
        </w:rPr>
        <w:t>tablicy ogłoszeń w siedzibie Urzędu Gminy Czernichów i w Biuletynie Informacji Publicznej Urzędu Gminy Czernichów przez co najmniej 3 miesiące.</w:t>
      </w:r>
    </w:p>
    <w:p w:rsidR="00DF2287" w:rsidRPr="009250AB" w:rsidRDefault="00DF2287" w:rsidP="00DF2287">
      <w:pPr>
        <w:numPr>
          <w:ilvl w:val="0"/>
          <w:numId w:val="5"/>
        </w:num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250AB">
        <w:rPr>
          <w:rFonts w:ascii="Times New Roman" w:hAnsi="Times New Roman"/>
          <w:sz w:val="24"/>
          <w:szCs w:val="24"/>
        </w:rPr>
        <w:t>Informacja, o której mowa w ust. 1, zawiera:</w:t>
      </w:r>
    </w:p>
    <w:p w:rsidR="00DF2287" w:rsidRPr="00A23162" w:rsidRDefault="00DF2287" w:rsidP="00DF2287">
      <w:pPr>
        <w:numPr>
          <w:ilvl w:val="0"/>
          <w:numId w:val="8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A23162">
        <w:rPr>
          <w:rFonts w:ascii="Times New Roman" w:hAnsi="Times New Roman"/>
          <w:sz w:val="24"/>
          <w:szCs w:val="24"/>
          <w:lang w:eastAsia="pl-PL"/>
        </w:rPr>
        <w:t>nazwę i adres jednostki organizacyjnej;</w:t>
      </w:r>
    </w:p>
    <w:p w:rsidR="00DF2287" w:rsidRPr="00A23162" w:rsidRDefault="00DF2287" w:rsidP="00DF2287">
      <w:pPr>
        <w:numPr>
          <w:ilvl w:val="0"/>
          <w:numId w:val="8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A23162">
        <w:rPr>
          <w:rFonts w:ascii="Times New Roman" w:hAnsi="Times New Roman"/>
          <w:sz w:val="24"/>
          <w:szCs w:val="24"/>
          <w:lang w:eastAsia="pl-PL"/>
        </w:rPr>
        <w:t>określenie stanowiska</w:t>
      </w:r>
      <w:r w:rsidRPr="00D24DAE">
        <w:rPr>
          <w:rFonts w:ascii="Times New Roman" w:hAnsi="Times New Roman"/>
          <w:color w:val="FF0000"/>
          <w:sz w:val="24"/>
          <w:szCs w:val="24"/>
          <w:lang w:eastAsia="pl-PL"/>
        </w:rPr>
        <w:t>,</w:t>
      </w:r>
      <w:r w:rsidRPr="00A23162">
        <w:rPr>
          <w:rFonts w:ascii="Times New Roman" w:hAnsi="Times New Roman"/>
          <w:sz w:val="24"/>
          <w:szCs w:val="24"/>
          <w:lang w:eastAsia="pl-PL"/>
        </w:rPr>
        <w:t xml:space="preserve"> na które prowadzony był nabór;</w:t>
      </w:r>
    </w:p>
    <w:p w:rsidR="00DF2287" w:rsidRPr="00A23162" w:rsidRDefault="00DF2287" w:rsidP="00DF2287">
      <w:pPr>
        <w:numPr>
          <w:ilvl w:val="0"/>
          <w:numId w:val="8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A23162">
        <w:rPr>
          <w:rFonts w:ascii="Times New Roman" w:hAnsi="Times New Roman"/>
          <w:sz w:val="24"/>
          <w:szCs w:val="24"/>
          <w:lang w:eastAsia="pl-PL"/>
        </w:rPr>
        <w:t>imię i nazwisko wybranego kandydata oraz jego miejsce zamieszkania w rozumieniu przepisów Kodeksu cywilnego;</w:t>
      </w:r>
    </w:p>
    <w:p w:rsidR="00DF2287" w:rsidRPr="00A23162" w:rsidRDefault="00DF2287" w:rsidP="00DF2287">
      <w:pPr>
        <w:numPr>
          <w:ilvl w:val="0"/>
          <w:numId w:val="8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A23162">
        <w:rPr>
          <w:rFonts w:ascii="Times New Roman" w:hAnsi="Times New Roman"/>
          <w:sz w:val="24"/>
          <w:szCs w:val="24"/>
          <w:lang w:eastAsia="pl-PL"/>
        </w:rPr>
        <w:t>uzasadnienie dokonanego wyboru albo uzasadnienie nierozstrzygnięcia naboru.</w:t>
      </w:r>
    </w:p>
    <w:p w:rsidR="00EB2D49" w:rsidRDefault="00EB2D49"/>
    <w:sectPr w:rsidR="00EB2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25870"/>
    <w:multiLevelType w:val="hybridMultilevel"/>
    <w:tmpl w:val="D478BAE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4925B63"/>
    <w:multiLevelType w:val="hybridMultilevel"/>
    <w:tmpl w:val="52A276DA"/>
    <w:lvl w:ilvl="0" w:tplc="21785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C39E0"/>
    <w:multiLevelType w:val="hybridMultilevel"/>
    <w:tmpl w:val="730624E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8271F03"/>
    <w:multiLevelType w:val="hybridMultilevel"/>
    <w:tmpl w:val="8B42EF1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48E954F0"/>
    <w:multiLevelType w:val="hybridMultilevel"/>
    <w:tmpl w:val="FB9AE68E"/>
    <w:lvl w:ilvl="0" w:tplc="91D89EE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pacing w:val="0"/>
        <w:w w:val="100"/>
        <w:kern w:val="22"/>
        <w:position w:val="0"/>
        <w:sz w:val="24"/>
        <w:szCs w:val="20"/>
      </w:rPr>
    </w:lvl>
    <w:lvl w:ilvl="1" w:tplc="4210CB9E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8D626538">
      <w:start w:val="1"/>
      <w:numFmt w:val="upperRoman"/>
      <w:lvlText w:val="%3."/>
      <w:lvlJc w:val="left"/>
      <w:pPr>
        <w:ind w:left="234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49AE5C0D"/>
    <w:multiLevelType w:val="hybridMultilevel"/>
    <w:tmpl w:val="50542428"/>
    <w:lvl w:ilvl="0" w:tplc="AF20CC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61A71B48"/>
    <w:multiLevelType w:val="hybridMultilevel"/>
    <w:tmpl w:val="B0F0836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6CEB4C25"/>
    <w:multiLevelType w:val="hybridMultilevel"/>
    <w:tmpl w:val="F29E62B2"/>
    <w:lvl w:ilvl="0" w:tplc="21785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52F"/>
    <w:rsid w:val="00530AC7"/>
    <w:rsid w:val="00557B2E"/>
    <w:rsid w:val="00D2452F"/>
    <w:rsid w:val="00DF2287"/>
    <w:rsid w:val="00EB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6F13A0-F29C-41ED-AF0D-891885910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228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rsid w:val="00DF2287"/>
    <w:pPr>
      <w:spacing w:after="0" w:line="240" w:lineRule="auto"/>
      <w:ind w:left="408" w:hanging="22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F22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F2287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F228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B2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651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4</cp:revision>
  <cp:lastPrinted>2021-05-24T10:50:00Z</cp:lastPrinted>
  <dcterms:created xsi:type="dcterms:W3CDTF">2021-03-17T13:49:00Z</dcterms:created>
  <dcterms:modified xsi:type="dcterms:W3CDTF">2021-05-24T10:50:00Z</dcterms:modified>
</cp:coreProperties>
</file>