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2BD" w:rsidRDefault="00BA6578" w:rsidP="009A02BD">
      <w:pPr>
        <w:jc w:val="center"/>
        <w:rPr>
          <w:b/>
          <w:bCs/>
        </w:rPr>
      </w:pPr>
      <w:r>
        <w:rPr>
          <w:b/>
          <w:bCs/>
        </w:rPr>
        <w:t>UCHWAŁA  NR  XXX/228/2021</w:t>
      </w: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RADY GMINY JABŁONKA</w:t>
      </w: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BA6578">
        <w:rPr>
          <w:b/>
          <w:bCs/>
        </w:rPr>
        <w:t xml:space="preserve">28 stycznia </w:t>
      </w:r>
      <w:r>
        <w:rPr>
          <w:b/>
          <w:bCs/>
        </w:rPr>
        <w:t>2021 r</w:t>
      </w:r>
      <w:r w:rsidR="00C72B85">
        <w:rPr>
          <w:b/>
          <w:bCs/>
        </w:rPr>
        <w:t>.</w:t>
      </w:r>
      <w:bookmarkStart w:id="0" w:name="_GoBack"/>
      <w:bookmarkEnd w:id="0"/>
    </w:p>
    <w:p w:rsidR="009A02BD" w:rsidRDefault="009A02BD" w:rsidP="009A02BD">
      <w:pPr>
        <w:jc w:val="center"/>
        <w:rPr>
          <w:b/>
          <w:bCs/>
        </w:rPr>
      </w:pPr>
    </w:p>
    <w:p w:rsidR="009A02BD" w:rsidRDefault="009A02BD" w:rsidP="009A02BD">
      <w:pPr>
        <w:jc w:val="center"/>
        <w:rPr>
          <w:b/>
          <w:bCs/>
        </w:rPr>
      </w:pPr>
    </w:p>
    <w:p w:rsidR="009A02BD" w:rsidRDefault="009A02BD" w:rsidP="00B15A79">
      <w:pPr>
        <w:jc w:val="center"/>
        <w:rPr>
          <w:b/>
          <w:bCs/>
        </w:rPr>
      </w:pPr>
      <w:r>
        <w:rPr>
          <w:b/>
          <w:bCs/>
        </w:rPr>
        <w:t>w sprawie przejęcia do realizacji zadania inwestycyjnego</w:t>
      </w:r>
    </w:p>
    <w:p w:rsidR="009A02BD" w:rsidRDefault="009A02BD" w:rsidP="009A02BD">
      <w:pPr>
        <w:rPr>
          <w:b/>
          <w:bCs/>
        </w:rPr>
      </w:pPr>
    </w:p>
    <w:p w:rsidR="00B15A79" w:rsidRDefault="00B15A79" w:rsidP="00B15A79">
      <w:pPr>
        <w:jc w:val="both"/>
      </w:pPr>
    </w:p>
    <w:p w:rsidR="009A02BD" w:rsidRDefault="009A02BD" w:rsidP="00B15A79">
      <w:pPr>
        <w:jc w:val="both"/>
        <w:rPr>
          <w:b/>
          <w:bCs/>
        </w:rPr>
      </w:pPr>
      <w:r>
        <w:t>Działając na podstawie art. 8 ust. 2</w:t>
      </w:r>
      <w:r w:rsidR="006C4FAB">
        <w:t>a</w:t>
      </w:r>
      <w:r>
        <w:t xml:space="preserve"> i art. 18 ust. 2 pkt. 11 ustawy z dnia 8 marca 1990 roku </w:t>
      </w:r>
      <w:r w:rsidR="00B15A79">
        <w:br/>
      </w:r>
      <w:r>
        <w:t>o samorządzie gminnym (</w:t>
      </w:r>
      <w:proofErr w:type="spellStart"/>
      <w:r>
        <w:t>t.j</w:t>
      </w:r>
      <w:proofErr w:type="spellEnd"/>
      <w:r>
        <w:t xml:space="preserve">. Dz.U. z 2020r. poz. 713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</w:t>
      </w: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RADA  GMINY JABŁONKA</w:t>
      </w: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uchwala co następuje:</w:t>
      </w:r>
    </w:p>
    <w:p w:rsidR="009A02BD" w:rsidRDefault="009A02BD" w:rsidP="009A02BD">
      <w:pPr>
        <w:jc w:val="center"/>
        <w:rPr>
          <w:b/>
          <w:bCs/>
        </w:rPr>
      </w:pP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§ 1</w:t>
      </w:r>
      <w:r w:rsidR="00B15A79">
        <w:rPr>
          <w:b/>
          <w:bCs/>
        </w:rPr>
        <w:t>.</w:t>
      </w:r>
    </w:p>
    <w:p w:rsidR="009A02BD" w:rsidRDefault="009A02BD" w:rsidP="009A02BD">
      <w:pPr>
        <w:rPr>
          <w:b/>
          <w:bCs/>
        </w:rPr>
      </w:pPr>
    </w:p>
    <w:p w:rsidR="009A6DAB" w:rsidRDefault="009A02BD" w:rsidP="009A02BD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Wyraża się zgodę na przejęcie do realizacji od Województwa Małopolskiego zadania inwestycyjnego </w:t>
      </w:r>
      <w:proofErr w:type="spellStart"/>
      <w:r>
        <w:t>pn</w:t>
      </w:r>
      <w:proofErr w:type="spellEnd"/>
      <w:r>
        <w:t xml:space="preserve">: </w:t>
      </w:r>
      <w:r w:rsidRPr="009A02BD">
        <w:t>„</w:t>
      </w:r>
      <w:r>
        <w:t xml:space="preserve"> </w:t>
      </w:r>
      <w:r w:rsidR="006C4FAB">
        <w:t>Zaprojektowanie  budowy</w:t>
      </w:r>
      <w:r w:rsidRPr="009A02BD">
        <w:t xml:space="preserve"> chodnika z oświetleniem w ciągu drogi wojewódzkiej nr 957”</w:t>
      </w:r>
      <w:r w:rsidR="009A6DAB" w:rsidRPr="009A6DAB">
        <w:t xml:space="preserve"> </w:t>
      </w:r>
      <w:r w:rsidR="009A6DAB">
        <w:t>, lewa strona: początek – odcinek referencyjny 100 w km 9 + 073,0 m (początek istniejącego przepustu), koniec odcinek referencyjny 100 w km 9 + 407,0 km.</w:t>
      </w:r>
    </w:p>
    <w:p w:rsidR="009A02BD" w:rsidRDefault="009A02BD" w:rsidP="009A02BD">
      <w:pPr>
        <w:pStyle w:val="Akapitzlist"/>
        <w:numPr>
          <w:ilvl w:val="0"/>
          <w:numId w:val="2"/>
        </w:numPr>
        <w:spacing w:after="120"/>
        <w:jc w:val="both"/>
      </w:pPr>
      <w:r>
        <w:t>Zadanie realizowane będzie w ramach podpisanego porozumienia, które szczegółowo określi zasady finansowania.</w:t>
      </w:r>
    </w:p>
    <w:p w:rsidR="009A02BD" w:rsidRDefault="009A02BD" w:rsidP="009A02BD">
      <w:pPr>
        <w:jc w:val="both"/>
      </w:pP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§ 2</w:t>
      </w:r>
      <w:r w:rsidR="00B15A79">
        <w:rPr>
          <w:b/>
          <w:bCs/>
        </w:rPr>
        <w:t>.</w:t>
      </w: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r>
        <w:tab/>
        <w:t>Wykonanie uchwały zleca się Wójtowi Gminy.</w:t>
      </w:r>
    </w:p>
    <w:p w:rsidR="009A02BD" w:rsidRDefault="009A02BD" w:rsidP="009A02BD"/>
    <w:p w:rsidR="009A02BD" w:rsidRDefault="009A02BD" w:rsidP="009A02BD">
      <w:pPr>
        <w:jc w:val="center"/>
        <w:rPr>
          <w:b/>
          <w:bCs/>
        </w:rPr>
      </w:pPr>
      <w:r>
        <w:rPr>
          <w:b/>
          <w:bCs/>
        </w:rPr>
        <w:t>§ 3</w:t>
      </w:r>
      <w:r w:rsidR="00B15A79">
        <w:rPr>
          <w:b/>
          <w:bCs/>
        </w:rPr>
        <w:t>.</w:t>
      </w:r>
    </w:p>
    <w:p w:rsidR="009A02BD" w:rsidRDefault="009A02BD" w:rsidP="009A02BD">
      <w:pPr>
        <w:rPr>
          <w:b/>
          <w:bCs/>
        </w:rPr>
      </w:pPr>
    </w:p>
    <w:p w:rsidR="009A02BD" w:rsidRDefault="009A02BD" w:rsidP="009A02BD">
      <w:pPr>
        <w:rPr>
          <w:b/>
          <w:bCs/>
        </w:rPr>
      </w:pPr>
      <w:r>
        <w:tab/>
        <w:t>Uchwała wchodzi w życie z dniem podjęcia.</w:t>
      </w:r>
    </w:p>
    <w:p w:rsidR="009A02BD" w:rsidRDefault="009A02BD" w:rsidP="009A02BD">
      <w:pPr>
        <w:rPr>
          <w:b/>
          <w:bCs/>
        </w:rPr>
      </w:pPr>
    </w:p>
    <w:p w:rsidR="00854EDA" w:rsidRDefault="00854EDA"/>
    <w:sectPr w:rsidR="00854E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22E44"/>
    <w:multiLevelType w:val="hybridMultilevel"/>
    <w:tmpl w:val="B274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2BD"/>
    <w:rsid w:val="006C4FAB"/>
    <w:rsid w:val="007B61D8"/>
    <w:rsid w:val="00854EDA"/>
    <w:rsid w:val="008E44F4"/>
    <w:rsid w:val="009A02BD"/>
    <w:rsid w:val="009A6DAB"/>
    <w:rsid w:val="00B15A79"/>
    <w:rsid w:val="00BA6578"/>
    <w:rsid w:val="00C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F12F7"/>
  <w15:chartTrackingRefBased/>
  <w15:docId w15:val="{CCB97815-C7B1-493B-8CAD-32CB4292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02B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0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02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2BD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2021-01-29T10:54:00Z</cp:lastPrinted>
  <dcterms:created xsi:type="dcterms:W3CDTF">2021-01-25T09:45:00Z</dcterms:created>
  <dcterms:modified xsi:type="dcterms:W3CDTF">2021-01-29T10:55:00Z</dcterms:modified>
</cp:coreProperties>
</file>