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1F9" w:rsidRPr="00BC31F9" w:rsidRDefault="00435358" w:rsidP="00107C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UCHWAŁA NR  XXX/227/2021</w:t>
      </w:r>
    </w:p>
    <w:p w:rsidR="00BC31F9" w:rsidRPr="00BC31F9" w:rsidRDefault="00BC31F9" w:rsidP="00107C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BC31F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RADY GMINY JABŁONKA</w:t>
      </w:r>
    </w:p>
    <w:p w:rsidR="00BC31F9" w:rsidRPr="00BC31F9" w:rsidRDefault="00435358" w:rsidP="00107C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z dnia  28 stycznia </w:t>
      </w:r>
      <w:r w:rsidR="00BC31F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2021</w:t>
      </w:r>
      <w:r w:rsidR="00BC31F9" w:rsidRPr="00BC31F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r</w:t>
      </w:r>
      <w:r w:rsidR="00B679D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.</w:t>
      </w:r>
    </w:p>
    <w:p w:rsidR="00BC31F9" w:rsidRPr="00BC31F9" w:rsidRDefault="00BC31F9" w:rsidP="00BC31F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C31F9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</w:p>
    <w:p w:rsidR="00BC31F9" w:rsidRPr="00BC31F9" w:rsidRDefault="00BC31F9" w:rsidP="00BC31F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C31F9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  <w:bookmarkStart w:id="0" w:name="_GoBack"/>
      <w:bookmarkEnd w:id="0"/>
    </w:p>
    <w:p w:rsidR="00BC31F9" w:rsidRPr="00BC31F9" w:rsidRDefault="00BC31F9" w:rsidP="00107C7A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C31F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w sprawie przejęcia przez  Gminę Jabłonka zadania zarządzania odcinkiem drogi wojewódzkiej 957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Białka – Nowy Targ</w:t>
      </w:r>
    </w:p>
    <w:p w:rsidR="00BC31F9" w:rsidRPr="00BC31F9" w:rsidRDefault="00BC31F9" w:rsidP="00BC31F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C31F9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</w:p>
    <w:p w:rsidR="00BC31F9" w:rsidRPr="00BC31F9" w:rsidRDefault="00BC31F9" w:rsidP="00BC31F9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C31F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            Na podstawie art. 18 ust. 2 pkt. 11 w związku z  art. 8 ust. 2a ustawy z dnia 8 marca 1990 r. </w:t>
      </w:r>
      <w:r w:rsidR="00107C7A">
        <w:rPr>
          <w:rFonts w:ascii="Times New Roman" w:eastAsia="Lucida Sans Unicode" w:hAnsi="Times New Roman" w:cs="Times New Roman"/>
          <w:kern w:val="1"/>
          <w:sz w:val="24"/>
          <w:szCs w:val="24"/>
        </w:rPr>
        <w:br/>
      </w:r>
      <w:r w:rsidRPr="00BC31F9">
        <w:rPr>
          <w:rFonts w:ascii="Times New Roman" w:eastAsia="Lucida Sans Unicode" w:hAnsi="Times New Roman" w:cs="Times New Roman"/>
          <w:kern w:val="1"/>
          <w:sz w:val="24"/>
          <w:szCs w:val="24"/>
        </w:rPr>
        <w:t>o samorządzie gminn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ym (tekst jednolity Dz.U. z 2020r. poz.713 ze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zm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BC31F9">
        <w:rPr>
          <w:rFonts w:ascii="Times New Roman" w:eastAsia="Lucida Sans Unicode" w:hAnsi="Times New Roman" w:cs="Times New Roman"/>
          <w:kern w:val="1"/>
          <w:sz w:val="24"/>
          <w:szCs w:val="24"/>
        </w:rPr>
        <w:t>) oraz art. 19 ust. 4  w związku z art. 19 ust. 2 pkt. 2 ustawy z dnia 21 marca 1985 r. o drogach publiczny</w:t>
      </w:r>
      <w:r w:rsidR="002A7B4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ch (tekst jednolity Dz.U. </w:t>
      </w:r>
      <w:r w:rsidR="00107C7A">
        <w:rPr>
          <w:rFonts w:ascii="Times New Roman" w:eastAsia="Lucida Sans Unicode" w:hAnsi="Times New Roman" w:cs="Times New Roman"/>
          <w:kern w:val="1"/>
          <w:sz w:val="24"/>
          <w:szCs w:val="24"/>
        </w:rPr>
        <w:br/>
      </w:r>
      <w:r w:rsidR="002A7B49">
        <w:rPr>
          <w:rFonts w:ascii="Times New Roman" w:eastAsia="Lucida Sans Unicode" w:hAnsi="Times New Roman" w:cs="Times New Roman"/>
          <w:kern w:val="1"/>
          <w:sz w:val="24"/>
          <w:szCs w:val="24"/>
        </w:rPr>
        <w:t>z 2020</w:t>
      </w:r>
      <w:r w:rsidRPr="00BC31F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r. poz. </w:t>
      </w:r>
      <w:r w:rsidR="002A7B49">
        <w:rPr>
          <w:rFonts w:ascii="Times New Roman" w:eastAsia="Lucida Sans Unicode" w:hAnsi="Times New Roman" w:cs="Times New Roman"/>
          <w:kern w:val="1"/>
          <w:sz w:val="24"/>
          <w:szCs w:val="24"/>
        </w:rPr>
        <w:t>470</w:t>
      </w:r>
      <w:r w:rsidRPr="00BC31F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ze </w:t>
      </w:r>
      <w:proofErr w:type="spellStart"/>
      <w:r w:rsidRPr="00BC31F9">
        <w:rPr>
          <w:rFonts w:ascii="Times New Roman" w:eastAsia="Lucida Sans Unicode" w:hAnsi="Times New Roman" w:cs="Times New Roman"/>
          <w:kern w:val="1"/>
          <w:sz w:val="24"/>
          <w:szCs w:val="24"/>
        </w:rPr>
        <w:t>zm</w:t>
      </w:r>
      <w:proofErr w:type="spellEnd"/>
      <w:r w:rsidRPr="00BC31F9">
        <w:rPr>
          <w:rFonts w:ascii="Times New Roman" w:eastAsia="Lucida Sans Unicode" w:hAnsi="Times New Roman" w:cs="Times New Roman"/>
          <w:kern w:val="1"/>
          <w:sz w:val="24"/>
          <w:szCs w:val="24"/>
        </w:rPr>
        <w:t>)</w:t>
      </w:r>
    </w:p>
    <w:p w:rsidR="00BC31F9" w:rsidRPr="00BC31F9" w:rsidRDefault="00BC31F9" w:rsidP="00BC31F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C31F9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</w:p>
    <w:p w:rsidR="00BC31F9" w:rsidRPr="00BC31F9" w:rsidRDefault="00BC31F9" w:rsidP="00BC31F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BC31F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RADA  GMINY JABŁONKA</w:t>
      </w:r>
    </w:p>
    <w:p w:rsidR="00BC31F9" w:rsidRPr="00BC31F9" w:rsidRDefault="00BC31F9" w:rsidP="00BC31F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BC31F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uchwala co następuje:</w:t>
      </w:r>
    </w:p>
    <w:p w:rsidR="00BC31F9" w:rsidRPr="00BC31F9" w:rsidRDefault="00BC31F9" w:rsidP="00BC31F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C31F9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</w:p>
    <w:p w:rsidR="00BC31F9" w:rsidRPr="00107C7A" w:rsidRDefault="00BC31F9" w:rsidP="00BC31F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107C7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§ 1</w:t>
      </w:r>
      <w:r w:rsidR="00107C7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.</w:t>
      </w:r>
    </w:p>
    <w:p w:rsidR="00BC31F9" w:rsidRPr="00BC31F9" w:rsidRDefault="00BC31F9" w:rsidP="00BC31F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C31F9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</w:p>
    <w:p w:rsidR="00BC31F9" w:rsidRPr="00BC31F9" w:rsidRDefault="00BC31F9" w:rsidP="00BC31F9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C31F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Gmina Jabłonka przejmuje od Zarządu Województwa Małopolskiego funkcje zarządcy odcinka drogi wojewódzkiej nr 957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Białka – Nowy Targ, lewa strona: początek – odcinek referencyjny 100 w km 9 + 073,0 m (początek istniejącego przepustu), koniec odcinek referencyjny 100 w km 9 + 407,0 km </w:t>
      </w:r>
      <w:r w:rsidRPr="00BC31F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na czas przygotowania zadania inwestycyjnego </w:t>
      </w:r>
      <w:proofErr w:type="spellStart"/>
      <w:r w:rsidRPr="00BC31F9">
        <w:rPr>
          <w:rFonts w:ascii="Times New Roman" w:eastAsia="Lucida Sans Unicode" w:hAnsi="Times New Roman" w:cs="Times New Roman"/>
          <w:kern w:val="1"/>
          <w:sz w:val="24"/>
          <w:szCs w:val="24"/>
        </w:rPr>
        <w:t>pn</w:t>
      </w:r>
      <w:proofErr w:type="spellEnd"/>
      <w:r w:rsidRPr="00BC31F9">
        <w:rPr>
          <w:rFonts w:ascii="Times New Roman" w:eastAsia="Lucida Sans Unicode" w:hAnsi="Times New Roman" w:cs="Times New Roman"/>
          <w:kern w:val="1"/>
          <w:sz w:val="24"/>
          <w:szCs w:val="24"/>
        </w:rPr>
        <w:t>; „</w:t>
      </w:r>
      <w:r w:rsidR="002A7B49">
        <w:rPr>
          <w:rFonts w:ascii="Times New Roman" w:eastAsia="Lucida Sans Unicode" w:hAnsi="Times New Roman" w:cs="Times New Roman"/>
          <w:kern w:val="1"/>
          <w:sz w:val="24"/>
          <w:szCs w:val="24"/>
        </w:rPr>
        <w:t>Zaprojektowanie budowy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chodnika </w:t>
      </w:r>
      <w:r w:rsidR="00107C7A">
        <w:rPr>
          <w:rFonts w:ascii="Times New Roman" w:eastAsia="Lucida Sans Unicode" w:hAnsi="Times New Roman" w:cs="Times New Roman"/>
          <w:kern w:val="1"/>
          <w:sz w:val="24"/>
          <w:szCs w:val="24"/>
        </w:rPr>
        <w:br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oświetleniem w ciągu drogi wojewódzkiej nr 957” </w:t>
      </w:r>
    </w:p>
    <w:p w:rsidR="00BC31F9" w:rsidRPr="00BC31F9" w:rsidRDefault="00BC31F9" w:rsidP="00BC31F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C31F9" w:rsidRPr="00107C7A" w:rsidRDefault="00BC31F9" w:rsidP="00BC31F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107C7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 § 2</w:t>
      </w:r>
      <w:r w:rsidR="00107C7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.</w:t>
      </w:r>
    </w:p>
    <w:p w:rsidR="00BC31F9" w:rsidRPr="00BC31F9" w:rsidRDefault="00BC31F9" w:rsidP="00BC31F9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C31F9">
        <w:rPr>
          <w:rFonts w:ascii="Times New Roman" w:eastAsia="Lucida Sans Unicode" w:hAnsi="Times New Roman" w:cs="Times New Roman"/>
          <w:kern w:val="1"/>
          <w:sz w:val="24"/>
          <w:szCs w:val="24"/>
        </w:rPr>
        <w:t>Upoważnia się Wójta Gminy Jabłonka do zawarcia porozumienia, które szczegółowo określi zasady i warunki finansowania.</w:t>
      </w:r>
    </w:p>
    <w:p w:rsidR="00BC31F9" w:rsidRPr="00BC31F9" w:rsidRDefault="00BC31F9" w:rsidP="00BC31F9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C31F9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</w:p>
    <w:p w:rsidR="00BC31F9" w:rsidRPr="00107C7A" w:rsidRDefault="00BC31F9" w:rsidP="00BC31F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107C7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§ 3</w:t>
      </w:r>
      <w:r w:rsidR="00107C7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.</w:t>
      </w:r>
    </w:p>
    <w:p w:rsidR="00BC31F9" w:rsidRPr="00BC31F9" w:rsidRDefault="00BC31F9" w:rsidP="00BC31F9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C31F9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</w:p>
    <w:p w:rsidR="00BC31F9" w:rsidRPr="00BC31F9" w:rsidRDefault="00BC31F9" w:rsidP="00BC31F9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C31F9">
        <w:rPr>
          <w:rFonts w:ascii="Times New Roman" w:eastAsia="Lucida Sans Unicode" w:hAnsi="Times New Roman" w:cs="Times New Roman"/>
          <w:kern w:val="1"/>
          <w:sz w:val="24"/>
          <w:szCs w:val="24"/>
        </w:rPr>
        <w:t>Wykonanie uchwały powierza się Wójtowi Gminy Jabłonka.</w:t>
      </w:r>
    </w:p>
    <w:p w:rsidR="00BC31F9" w:rsidRPr="00BC31F9" w:rsidRDefault="00BC31F9" w:rsidP="00BC31F9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C31F9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</w:p>
    <w:p w:rsidR="00BC31F9" w:rsidRPr="00107C7A" w:rsidRDefault="00BC31F9" w:rsidP="00BC31F9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107C7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§ 4</w:t>
      </w:r>
      <w:r w:rsidR="00107C7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.</w:t>
      </w:r>
    </w:p>
    <w:p w:rsidR="00BC31F9" w:rsidRPr="00BC31F9" w:rsidRDefault="00BC31F9" w:rsidP="00BC31F9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C31F9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</w:p>
    <w:p w:rsidR="00BC31F9" w:rsidRPr="00BC31F9" w:rsidRDefault="00BC31F9" w:rsidP="00BC31F9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C31F9">
        <w:rPr>
          <w:rFonts w:ascii="Times New Roman" w:eastAsia="Lucida Sans Unicode" w:hAnsi="Times New Roman" w:cs="Times New Roman"/>
          <w:kern w:val="1"/>
          <w:sz w:val="24"/>
          <w:szCs w:val="24"/>
        </w:rPr>
        <w:t>Uchwała wchodzi w życie z dniem podjęcia.</w:t>
      </w:r>
    </w:p>
    <w:p w:rsidR="00BC31F9" w:rsidRPr="00BC31F9" w:rsidRDefault="00BC31F9" w:rsidP="00BC31F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C31F9" w:rsidRPr="00BC31F9" w:rsidRDefault="00BC31F9" w:rsidP="00BC31F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54EDA" w:rsidRDefault="00854EDA"/>
    <w:sectPr w:rsidR="00854EDA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F9"/>
    <w:rsid w:val="00107C7A"/>
    <w:rsid w:val="002A7B49"/>
    <w:rsid w:val="00435358"/>
    <w:rsid w:val="007B61D8"/>
    <w:rsid w:val="00854EDA"/>
    <w:rsid w:val="008C7835"/>
    <w:rsid w:val="008E44F4"/>
    <w:rsid w:val="00B679D8"/>
    <w:rsid w:val="00BC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9657"/>
  <w15:chartTrackingRefBased/>
  <w15:docId w15:val="{018E1AD5-9EA0-4533-9717-9C5B3525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3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2021-01-29T10:56:00Z</cp:lastPrinted>
  <dcterms:created xsi:type="dcterms:W3CDTF">2021-01-29T10:51:00Z</dcterms:created>
  <dcterms:modified xsi:type="dcterms:W3CDTF">2021-01-29T10:57:00Z</dcterms:modified>
</cp:coreProperties>
</file>