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06B4" w14:textId="77777777" w:rsidR="00973A69" w:rsidRDefault="00973A69" w:rsidP="00973A69">
      <w:pPr>
        <w:spacing w:after="120" w:line="100" w:lineRule="atLeast"/>
        <w:ind w:left="705" w:hanging="70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 KONKURSU</w:t>
      </w:r>
    </w:p>
    <w:p w14:paraId="544C0DBE" w14:textId="77777777" w:rsidR="00973A69" w:rsidRDefault="00973A69" w:rsidP="00973A69">
      <w:pPr>
        <w:spacing w:after="120" w:line="100" w:lineRule="atLeast"/>
        <w:ind w:left="705" w:hanging="70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4B81083" w14:textId="77777777" w:rsidR="00973A69" w:rsidRDefault="00973A69" w:rsidP="00973A69">
      <w:pPr>
        <w:pStyle w:val="Tekstpodstawowy2"/>
        <w:spacing w:after="120"/>
        <w:contextualSpacing/>
        <w:jc w:val="center"/>
        <w:rPr>
          <w:b w:val="0"/>
        </w:rPr>
      </w:pPr>
      <w:r>
        <w:rPr>
          <w:b w:val="0"/>
        </w:rPr>
        <w:t xml:space="preserve">§ 1 </w:t>
      </w:r>
    </w:p>
    <w:p w14:paraId="245E26F1" w14:textId="77777777" w:rsidR="00973A69" w:rsidRDefault="00973A69" w:rsidP="00973A69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udziału w konkursie jest zgłoszenie przez kandydata oferty zgodnej z ogłoszeniem o naborze na wolne stanowisko urzędnicze w Urzędzie Gminy Czernichów.</w:t>
      </w:r>
    </w:p>
    <w:p w14:paraId="4B08AB9D" w14:textId="77777777" w:rsidR="00973A69" w:rsidRDefault="00973A69" w:rsidP="00973A69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dostarczyć do Urzędu Gminy Czernichów w sposób i w terminie wskazanym w ogłoszeniu o naborze.</w:t>
      </w:r>
    </w:p>
    <w:p w14:paraId="26AC8B7D" w14:textId="77777777" w:rsidR="00973A69" w:rsidRDefault="00973A69" w:rsidP="00973A69">
      <w:pPr>
        <w:spacing w:after="120" w:line="100" w:lineRule="atLeast"/>
        <w:ind w:left="705" w:hanging="70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2 </w:t>
      </w:r>
    </w:p>
    <w:p w14:paraId="44701200" w14:textId="77777777" w:rsidR="00973A69" w:rsidRDefault="00973A69" w:rsidP="00973A6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przeprowadza Komisja konkursowa, zwana dalej Komisją, powołana przez Wójta. </w:t>
      </w:r>
    </w:p>
    <w:p w14:paraId="1A6F70CE" w14:textId="77777777" w:rsidR="00973A69" w:rsidRDefault="00973A69" w:rsidP="00973A69">
      <w:pPr>
        <w:numPr>
          <w:ilvl w:val="0"/>
          <w:numId w:val="2"/>
        </w:numPr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Komisji należy:</w:t>
      </w:r>
    </w:p>
    <w:p w14:paraId="40474A67" w14:textId="77777777" w:rsidR="00973A69" w:rsidRDefault="00973A69" w:rsidP="00973A69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>
        <w:t>weryfikacja ofert pod względem kompletności dokumentów i spełniania przez kandydata wymagań niezbędnych – etap I;</w:t>
      </w:r>
    </w:p>
    <w:p w14:paraId="09FE3AC5" w14:textId="77777777" w:rsidR="00973A69" w:rsidRDefault="00973A69" w:rsidP="00973A69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>
        <w:t>ocena kandydatów – etap II;</w:t>
      </w:r>
    </w:p>
    <w:p w14:paraId="792159E0" w14:textId="77777777" w:rsidR="00973A69" w:rsidRDefault="00973A69" w:rsidP="00973A69">
      <w:pPr>
        <w:pStyle w:val="Tekstpodstawowywcity2"/>
        <w:numPr>
          <w:ilvl w:val="1"/>
          <w:numId w:val="2"/>
        </w:numPr>
        <w:tabs>
          <w:tab w:val="right" w:pos="540"/>
        </w:tabs>
        <w:spacing w:after="120"/>
        <w:ind w:left="709"/>
        <w:contextualSpacing/>
      </w:pPr>
      <w:r>
        <w:t>przekazanie Wójtowi wyników konkursu wraz z jego dokumentacją.</w:t>
      </w:r>
    </w:p>
    <w:p w14:paraId="0F81DD11" w14:textId="77777777" w:rsidR="00973A69" w:rsidRDefault="00973A69" w:rsidP="00973A69">
      <w:pPr>
        <w:pStyle w:val="Tekstpodstawowywcity2"/>
        <w:numPr>
          <w:ilvl w:val="0"/>
          <w:numId w:val="2"/>
        </w:numPr>
        <w:tabs>
          <w:tab w:val="right" w:pos="284"/>
        </w:tabs>
        <w:ind w:left="357" w:hanging="357"/>
        <w:contextualSpacing/>
      </w:pPr>
      <w:r>
        <w:t>Komisja wykonuje swoje zadania w trakcie posiedzeń, w miarę możliwości w pełnym składzie.</w:t>
      </w:r>
    </w:p>
    <w:p w14:paraId="040A7DDE" w14:textId="77777777" w:rsidR="00973A69" w:rsidRDefault="00973A69" w:rsidP="00973A69">
      <w:pPr>
        <w:numPr>
          <w:ilvl w:val="0"/>
          <w:numId w:val="2"/>
        </w:numPr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kieruje jej pracami, reprezentuje ją na zewnątrz i wyznacza miejsce i termin posiedzenia.</w:t>
      </w:r>
    </w:p>
    <w:p w14:paraId="218B52F7" w14:textId="77777777" w:rsidR="00973A69" w:rsidRDefault="00973A69" w:rsidP="00973A69">
      <w:pPr>
        <w:numPr>
          <w:ilvl w:val="0"/>
          <w:numId w:val="2"/>
        </w:numPr>
        <w:tabs>
          <w:tab w:val="left" w:pos="0"/>
        </w:tabs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zobowiązani są do zachowania w tajemnicy nie podlegających ujawnieniu informacji, powziętych w związku ze swym udziałem w pracach Komisji.</w:t>
      </w:r>
    </w:p>
    <w:p w14:paraId="78FA92BC" w14:textId="77777777" w:rsidR="00973A69" w:rsidRDefault="00973A69" w:rsidP="00973A69">
      <w:pPr>
        <w:numPr>
          <w:ilvl w:val="0"/>
          <w:numId w:val="2"/>
        </w:numPr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podejmuje uchwały zwykłą większością głosów, w głosowaniu jawnym, w obecności co najmniej połowy składu.</w:t>
      </w:r>
    </w:p>
    <w:p w14:paraId="3FDC41AA" w14:textId="77777777" w:rsidR="00973A69" w:rsidRDefault="00973A69" w:rsidP="00973A69">
      <w:pPr>
        <w:numPr>
          <w:ilvl w:val="0"/>
          <w:numId w:val="2"/>
        </w:numPr>
        <w:tabs>
          <w:tab w:val="left" w:pos="0"/>
        </w:tabs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posiedzeń Komisji sporządza się protokół, zawierający informacje o przebiegu obrad i podjętych ustaleniach oraz podpisany przez wszystkich członków komisji obecnych na posiedzeniu.</w:t>
      </w:r>
    </w:p>
    <w:p w14:paraId="7FCFEAE6" w14:textId="77777777" w:rsidR="00973A69" w:rsidRDefault="00973A69" w:rsidP="00973A69">
      <w:pPr>
        <w:numPr>
          <w:ilvl w:val="0"/>
          <w:numId w:val="2"/>
        </w:numPr>
        <w:tabs>
          <w:tab w:val="left" w:pos="0"/>
        </w:tabs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administracyjną Komisji zapewnia pracownik prowadzący sprawy kadrowe.</w:t>
      </w:r>
    </w:p>
    <w:p w14:paraId="66737915" w14:textId="77777777" w:rsidR="00973A69" w:rsidRDefault="00973A69" w:rsidP="00973A69">
      <w:pPr>
        <w:numPr>
          <w:ilvl w:val="0"/>
          <w:numId w:val="2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14:paraId="76F8FA76" w14:textId="77777777" w:rsidR="00973A69" w:rsidRDefault="00973A69" w:rsidP="00973A69">
      <w:p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AD66EB" w14:textId="77777777" w:rsidR="00973A69" w:rsidRDefault="00973A69" w:rsidP="00973A69">
      <w:pPr>
        <w:tabs>
          <w:tab w:val="right" w:pos="284"/>
          <w:tab w:val="left" w:pos="408"/>
        </w:tabs>
        <w:spacing w:after="120" w:line="100" w:lineRule="atLeast"/>
        <w:ind w:left="408" w:hanging="408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3 </w:t>
      </w:r>
    </w:p>
    <w:p w14:paraId="3F522E7F" w14:textId="77777777" w:rsidR="00973A69" w:rsidRDefault="00973A69" w:rsidP="00973A69">
      <w:pPr>
        <w:numPr>
          <w:ilvl w:val="0"/>
          <w:numId w:val="3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etapie konkursu Komisja dokonuje weryfikacji złożonych ofert pod kątem:</w:t>
      </w:r>
    </w:p>
    <w:p w14:paraId="4ECE91E8" w14:textId="77777777" w:rsidR="00973A69" w:rsidRDefault="00973A69" w:rsidP="00973A69">
      <w:pPr>
        <w:numPr>
          <w:ilvl w:val="1"/>
          <w:numId w:val="2"/>
        </w:numPr>
        <w:spacing w:after="120" w:line="100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dotrzymania terminu i formy złożenia oferty w Urzędzie Gminy Czernichów;</w:t>
      </w:r>
    </w:p>
    <w:p w14:paraId="65C04DF7" w14:textId="77777777" w:rsidR="00973A69" w:rsidRDefault="00973A69" w:rsidP="00973A69">
      <w:pPr>
        <w:numPr>
          <w:ilvl w:val="1"/>
          <w:numId w:val="2"/>
        </w:numPr>
        <w:spacing w:after="120" w:line="100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kompletności wymaganych dokumentów;</w:t>
      </w:r>
    </w:p>
    <w:p w14:paraId="1D7BF106" w14:textId="77777777" w:rsidR="00973A69" w:rsidRDefault="00973A69" w:rsidP="00973A69">
      <w:pPr>
        <w:numPr>
          <w:ilvl w:val="1"/>
          <w:numId w:val="2"/>
        </w:numPr>
        <w:spacing w:after="120" w:line="100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spełniania przez kandydata wymagań niezbędnych.</w:t>
      </w:r>
    </w:p>
    <w:p w14:paraId="36DA230F" w14:textId="77777777" w:rsidR="00973A69" w:rsidRDefault="00973A69" w:rsidP="00973A69">
      <w:pPr>
        <w:numPr>
          <w:ilvl w:val="0"/>
          <w:numId w:val="3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może wezwać kandydata do uzupełnienia dających się usunąć braków formalnych oferty, wyznaczając mu termin nie dłuższy niż 3 dni robocze od dnia otrzymania wezwania; uzupełnienie braków we wskazanym terminie jest warunkiem dopuszczenia do dalszego postępowania.</w:t>
      </w:r>
    </w:p>
    <w:p w14:paraId="697FD2E9" w14:textId="77777777" w:rsidR="00973A69" w:rsidRDefault="00973A69" w:rsidP="00973A69">
      <w:pPr>
        <w:numPr>
          <w:ilvl w:val="0"/>
          <w:numId w:val="3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nie zakwalifikuje do dalszego postępowania kandydata, którego oferta została złożona po terminie lub bez zachowania formy określonej w § 1 ust. 2 lub jest niekompletna, a także kandydata, który nie spełnia wymagań niezbędnych.</w:t>
      </w:r>
    </w:p>
    <w:p w14:paraId="67CB1407" w14:textId="77777777" w:rsidR="00973A69" w:rsidRDefault="00973A69" w:rsidP="00973A69">
      <w:p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CC3325" w14:textId="77777777" w:rsidR="00973A69" w:rsidRDefault="00973A69" w:rsidP="00973A69">
      <w:pPr>
        <w:tabs>
          <w:tab w:val="left" w:pos="0"/>
        </w:tabs>
        <w:spacing w:after="120" w:line="100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4 </w:t>
      </w:r>
    </w:p>
    <w:p w14:paraId="58D31424" w14:textId="77777777" w:rsidR="00973A69" w:rsidRDefault="00973A69" w:rsidP="00973A69">
      <w:pPr>
        <w:numPr>
          <w:ilvl w:val="0"/>
          <w:numId w:val="8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wymagania niezbędne.</w:t>
      </w:r>
    </w:p>
    <w:p w14:paraId="34B8931A" w14:textId="77777777" w:rsidR="00973A69" w:rsidRDefault="00973A69" w:rsidP="00973A69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na rozmowę kwalifikacyjną przekazuje się w sposób wskazany przez kandydata w liście motywacyjnym.</w:t>
      </w:r>
    </w:p>
    <w:p w14:paraId="27F0271C" w14:textId="77777777" w:rsidR="00973A69" w:rsidRDefault="00973A69" w:rsidP="00973A69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przeprowadza rozmowę kwalifikacyjną z każdym z kandydatów oddzielnie.</w:t>
      </w:r>
    </w:p>
    <w:p w14:paraId="43192EC5" w14:textId="77777777" w:rsidR="00973A69" w:rsidRDefault="00973A69" w:rsidP="00973A69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polega na wysłuchaniu kandydata (swobodna wypowiedź), a następnie na zadawaniu mu pytań przez członków Komisji.</w:t>
      </w:r>
    </w:p>
    <w:p w14:paraId="38240DFD" w14:textId="77777777" w:rsidR="00973A69" w:rsidRDefault="00973A69" w:rsidP="00973A69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Komisja może zdecydować o przeprowadzeniu testu z wiedzy i umiejętności wymaganych w ogłoszeniu o naborze.</w:t>
      </w:r>
    </w:p>
    <w:p w14:paraId="5A397541" w14:textId="77777777" w:rsidR="00973A69" w:rsidRDefault="00973A69" w:rsidP="00973A69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14:paraId="6954305A" w14:textId="77777777" w:rsidR="00973A69" w:rsidRDefault="00973A69" w:rsidP="00973A69">
      <w:p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CFE28E" w14:textId="77777777" w:rsidR="00973A69" w:rsidRDefault="00973A69" w:rsidP="00973A69">
      <w:pPr>
        <w:tabs>
          <w:tab w:val="left" w:pos="0"/>
        </w:tabs>
        <w:spacing w:after="120" w:line="100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5 </w:t>
      </w:r>
    </w:p>
    <w:p w14:paraId="0B335714" w14:textId="77777777" w:rsidR="00973A69" w:rsidRDefault="00973A69" w:rsidP="00973A69">
      <w:pPr>
        <w:numPr>
          <w:ilvl w:val="0"/>
          <w:numId w:val="4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szczególności:</w:t>
      </w:r>
    </w:p>
    <w:p w14:paraId="4BA0468C" w14:textId="77777777" w:rsidR="00973A69" w:rsidRDefault="00973A69" w:rsidP="00973A69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14:paraId="5EBF501C" w14:textId="77777777" w:rsidR="00973A69" w:rsidRDefault="00973A69" w:rsidP="00973A69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 w rozumieniu przepisów Kodeksu cywilnego nie więcej niż 5 najlepszych kandydatów uszeregowanych według poziomu spełniania przez nich wymagań określonych w ogłoszeniu o naborze;</w:t>
      </w:r>
    </w:p>
    <w:p w14:paraId="6C71278C" w14:textId="77777777" w:rsidR="00973A69" w:rsidRDefault="00973A69" w:rsidP="00973A69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14:paraId="4C071CD8" w14:textId="77777777" w:rsidR="00973A69" w:rsidRDefault="00973A69" w:rsidP="00973A69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14:paraId="47EA7564" w14:textId="77777777" w:rsidR="00973A69" w:rsidRDefault="00973A69" w:rsidP="00973A69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14:paraId="08A65EE3" w14:textId="77777777" w:rsidR="00973A69" w:rsidRDefault="00973A69" w:rsidP="00973A69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14:paraId="7192F0F8" w14:textId="77777777" w:rsidR="00973A69" w:rsidRDefault="00973A69" w:rsidP="00973A69">
      <w:pPr>
        <w:numPr>
          <w:ilvl w:val="0"/>
          <w:numId w:val="4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wraz z protokołem i pozostałą dokumentacją konkursu Przewodniczący Komisji niezwłocznie przekazuje Wójtowi.</w:t>
      </w:r>
    </w:p>
    <w:p w14:paraId="2D335760" w14:textId="77777777" w:rsidR="00973A69" w:rsidRDefault="00973A69" w:rsidP="00973A69">
      <w:pPr>
        <w:numPr>
          <w:ilvl w:val="0"/>
          <w:numId w:val="4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Ostateczną decyzję o wyniku naboru lub jego unieważnieniu podejmuje Wójt. </w:t>
      </w:r>
    </w:p>
    <w:p w14:paraId="25ABCC54" w14:textId="77777777" w:rsidR="00973A69" w:rsidRDefault="00973A69" w:rsidP="00973A69">
      <w:p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CA6CCF" w14:textId="77777777" w:rsidR="00973A69" w:rsidRDefault="00973A69" w:rsidP="00973A69">
      <w:pPr>
        <w:tabs>
          <w:tab w:val="left" w:pos="0"/>
        </w:tabs>
        <w:spacing w:after="120" w:line="100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6 </w:t>
      </w:r>
    </w:p>
    <w:p w14:paraId="52BD272D" w14:textId="77777777" w:rsidR="00973A69" w:rsidRDefault="00973A69" w:rsidP="00973A69">
      <w:pPr>
        <w:numPr>
          <w:ilvl w:val="0"/>
          <w:numId w:val="5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umieszczona zostanie na tablicy ogłoszeń w siedzibie Urzędu Gminy Czernichów i w Biuletynie Informacji Publicznej przez co najmniej 3 miesiące.</w:t>
      </w:r>
    </w:p>
    <w:p w14:paraId="3D94CB5B" w14:textId="77777777" w:rsidR="00973A69" w:rsidRDefault="00973A69" w:rsidP="00973A69">
      <w:pPr>
        <w:numPr>
          <w:ilvl w:val="0"/>
          <w:numId w:val="5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o której mowa w ust. 1, zawiera:</w:t>
      </w:r>
    </w:p>
    <w:p w14:paraId="104A2C04" w14:textId="77777777" w:rsidR="00973A69" w:rsidRDefault="00973A69" w:rsidP="00973A69">
      <w:pPr>
        <w:numPr>
          <w:ilvl w:val="0"/>
          <w:numId w:val="10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nazwę i adres jednostki organizacyjnej;</w:t>
      </w:r>
    </w:p>
    <w:p w14:paraId="088753A6" w14:textId="77777777" w:rsidR="00973A69" w:rsidRDefault="00973A69" w:rsidP="00973A69">
      <w:pPr>
        <w:numPr>
          <w:ilvl w:val="0"/>
          <w:numId w:val="10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określenie stanowiska na które prowadzony był nabór;</w:t>
      </w:r>
    </w:p>
    <w:p w14:paraId="4AA0B1A4" w14:textId="77777777" w:rsidR="00973A69" w:rsidRDefault="00973A69" w:rsidP="00973A69">
      <w:pPr>
        <w:numPr>
          <w:ilvl w:val="0"/>
          <w:numId w:val="10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14:paraId="11CBAC1C" w14:textId="77777777" w:rsidR="00973A69" w:rsidRDefault="00973A69" w:rsidP="00973A69">
      <w:pPr>
        <w:numPr>
          <w:ilvl w:val="0"/>
          <w:numId w:val="10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14:paraId="4D96653E" w14:textId="77777777" w:rsidR="00973A69" w:rsidRDefault="00973A69" w:rsidP="00973A69">
      <w:pPr>
        <w:spacing w:after="120" w:line="100" w:lineRule="atLeast"/>
        <w:ind w:left="3969"/>
        <w:contextualSpacing/>
        <w:rPr>
          <w:rFonts w:ascii="Times New Roman" w:hAnsi="Times New Roman"/>
          <w:i/>
          <w:sz w:val="24"/>
          <w:szCs w:val="24"/>
        </w:rPr>
      </w:pPr>
    </w:p>
    <w:p w14:paraId="72E1D965" w14:textId="4E41D102" w:rsidR="005B55AB" w:rsidRPr="00973A69" w:rsidRDefault="005B55AB" w:rsidP="00973A69"/>
    <w:sectPr w:rsidR="005B55AB" w:rsidRPr="00973A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B98"/>
    <w:multiLevelType w:val="multilevel"/>
    <w:tmpl w:val="EE70CF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pacing w:val="0"/>
        <w:w w:val="100"/>
        <w:sz w:val="24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2340" w:hanging="720"/>
      </w:pPr>
      <w:rPr>
        <w:b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D0DF2"/>
    <w:multiLevelType w:val="multilevel"/>
    <w:tmpl w:val="5F6E8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5526C"/>
    <w:multiLevelType w:val="multilevel"/>
    <w:tmpl w:val="9352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94539"/>
    <w:multiLevelType w:val="multilevel"/>
    <w:tmpl w:val="A9B65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F7472A"/>
    <w:multiLevelType w:val="multilevel"/>
    <w:tmpl w:val="9D6CDB60"/>
    <w:lvl w:ilvl="0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46428"/>
    <w:multiLevelType w:val="multilevel"/>
    <w:tmpl w:val="60700A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D14500"/>
    <w:multiLevelType w:val="multilevel"/>
    <w:tmpl w:val="8EE4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5A18"/>
    <w:multiLevelType w:val="multilevel"/>
    <w:tmpl w:val="2386572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46E11"/>
    <w:multiLevelType w:val="multilevel"/>
    <w:tmpl w:val="9462EE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pacing w:val="0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B26F2"/>
    <w:multiLevelType w:val="multilevel"/>
    <w:tmpl w:val="AC1A08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37A17"/>
    <w:multiLevelType w:val="multilevel"/>
    <w:tmpl w:val="1F94B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62CD9"/>
    <w:multiLevelType w:val="multilevel"/>
    <w:tmpl w:val="7B62EC7E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F5222D"/>
    <w:multiLevelType w:val="multilevel"/>
    <w:tmpl w:val="9EFA6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5394B"/>
    <w:multiLevelType w:val="multilevel"/>
    <w:tmpl w:val="47F84E5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13091"/>
    <w:multiLevelType w:val="multilevel"/>
    <w:tmpl w:val="E71E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14B1A"/>
    <w:multiLevelType w:val="multilevel"/>
    <w:tmpl w:val="D3C4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3740E"/>
    <w:multiLevelType w:val="multilevel"/>
    <w:tmpl w:val="41DE50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 w15:restartNumberingAfterBreak="0">
    <w:nsid w:val="7A235DB5"/>
    <w:multiLevelType w:val="multilevel"/>
    <w:tmpl w:val="69904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AD513F"/>
    <w:multiLevelType w:val="multilevel"/>
    <w:tmpl w:val="34028F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18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AB"/>
    <w:rsid w:val="00150C8D"/>
    <w:rsid w:val="003C77FE"/>
    <w:rsid w:val="005B55AB"/>
    <w:rsid w:val="00973A69"/>
    <w:rsid w:val="00D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FE02"/>
  <w15:docId w15:val="{A585773C-33F1-4017-BBED-A70D6B8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keepNext/>
      <w:spacing w:after="0" w:line="100" w:lineRule="atLeast"/>
      <w:ind w:left="705" w:hanging="70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Wyrnienie">
    <w:name w:val="Wyróżnienie"/>
    <w:basedOn w:val="Domylnaczcionkaakapitu"/>
    <w:rPr>
      <w:rFonts w:cs="Times New Roman"/>
      <w:i/>
      <w:iCs/>
    </w:rPr>
  </w:style>
  <w:style w:type="character" w:customStyle="1" w:styleId="Tekstpodstawowywcity2Znak">
    <w:name w:val="Tekst podstawowy wcięty 2 Znak"/>
    <w:basedOn w:val="Domylnaczcionkaakapitu"/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rPr>
      <w:rFonts w:cs="Times New Roman"/>
      <w:b/>
      <w:lang w:eastAsia="en-US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spacing w:val="0"/>
      <w:w w:val="100"/>
      <w:sz w:val="24"/>
      <w:szCs w:val="2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  <w:b w:val="0"/>
      <w:i w:val="0"/>
      <w:sz w:val="24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cs="Times New Roman"/>
      <w:sz w:val="24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9">
    <w:name w:val="ListLabel 9"/>
    <w:rPr>
      <w:rFonts w:eastAsia="Calibri" w:cs="Times New Roman"/>
      <w:sz w:val="22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 w:val="0"/>
      <w:i w:val="0"/>
      <w:spacing w:val="0"/>
      <w:w w:val="100"/>
      <w:sz w:val="24"/>
      <w:szCs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uthor">
    <w:name w:val="author"/>
    <w:basedOn w:val="Normalny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pPr>
      <w:spacing w:after="0" w:line="100" w:lineRule="atLeast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0" w:line="100" w:lineRule="atLeast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Lipowczan</dc:creator>
  <cp:lastModifiedBy>Sebastian Bodzioch</cp:lastModifiedBy>
  <cp:revision>5</cp:revision>
  <cp:lastPrinted>2020-10-30T10:44:00Z</cp:lastPrinted>
  <dcterms:created xsi:type="dcterms:W3CDTF">2021-01-13T10:43:00Z</dcterms:created>
  <dcterms:modified xsi:type="dcterms:W3CDTF">2021-01-14T12:51:00Z</dcterms:modified>
</cp:coreProperties>
</file>