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FF" w:rsidRPr="00475097" w:rsidRDefault="00DD3F11" w:rsidP="00E24E5D">
      <w:pPr>
        <w:jc w:val="both"/>
        <w:rPr>
          <w:rFonts w:cstheme="minorHAnsi"/>
          <w:b/>
        </w:rPr>
      </w:pPr>
      <w:r w:rsidRPr="00475097">
        <w:rPr>
          <w:rFonts w:cstheme="minorHAnsi"/>
          <w:b/>
        </w:rPr>
        <w:t>INFORMACJA O PRZEBIEGU</w:t>
      </w:r>
      <w:r w:rsidR="00E72BD1" w:rsidRPr="00475097">
        <w:rPr>
          <w:rFonts w:cstheme="minorHAnsi"/>
          <w:b/>
        </w:rPr>
        <w:t xml:space="preserve"> I FORMACH</w:t>
      </w:r>
      <w:r w:rsidRPr="00475097">
        <w:rPr>
          <w:rFonts w:cstheme="minorHAnsi"/>
          <w:b/>
        </w:rPr>
        <w:t xml:space="preserve"> KONSULTACJI </w:t>
      </w:r>
      <w:proofErr w:type="gramStart"/>
      <w:r w:rsidRPr="00475097">
        <w:rPr>
          <w:rFonts w:cstheme="minorHAnsi"/>
          <w:b/>
        </w:rPr>
        <w:t>SPOŁECZNYCH DOT</w:t>
      </w:r>
      <w:proofErr w:type="gramEnd"/>
      <w:r w:rsidRPr="00475097">
        <w:rPr>
          <w:rFonts w:cstheme="minorHAnsi"/>
          <w:b/>
        </w:rPr>
        <w:t xml:space="preserve">. UCHWAŁY RADY GMINY </w:t>
      </w:r>
      <w:r w:rsidR="00235F38" w:rsidRPr="00475097">
        <w:rPr>
          <w:rFonts w:cstheme="minorHAnsi"/>
          <w:b/>
        </w:rPr>
        <w:t>SĘKOWA</w:t>
      </w:r>
      <w:r w:rsidRPr="00475097">
        <w:rPr>
          <w:rFonts w:cstheme="minorHAnsi"/>
          <w:b/>
        </w:rPr>
        <w:t xml:space="preserve"> O WYZNACZENIU OBSZARU ZDEGRADOWANEGO I </w:t>
      </w:r>
      <w:r w:rsidR="004F1320" w:rsidRPr="00475097">
        <w:rPr>
          <w:rFonts w:cstheme="minorHAnsi"/>
          <w:b/>
        </w:rPr>
        <w:t>REWITALIZACJI</w:t>
      </w:r>
      <w:r w:rsidR="00DF0752" w:rsidRPr="00475097">
        <w:rPr>
          <w:rFonts w:cstheme="minorHAnsi"/>
          <w:b/>
        </w:rPr>
        <w:t xml:space="preserve"> </w:t>
      </w:r>
    </w:p>
    <w:p w:rsidR="004F1320" w:rsidRPr="00475097" w:rsidRDefault="00A02A03" w:rsidP="00E24E5D">
      <w:pPr>
        <w:jc w:val="both"/>
        <w:rPr>
          <w:rStyle w:val="Pogrubienie"/>
          <w:rFonts w:cstheme="minorHAnsi"/>
          <w:b w:val="0"/>
          <w:shd w:val="clear" w:color="auto" w:fill="FFFFFF"/>
        </w:rPr>
      </w:pPr>
      <w:r w:rsidRPr="00475097">
        <w:rPr>
          <w:rFonts w:cstheme="minorHAnsi"/>
        </w:rPr>
        <w:t xml:space="preserve">Dn. </w:t>
      </w:r>
      <w:r w:rsidR="00235F38" w:rsidRPr="00475097">
        <w:rPr>
          <w:rFonts w:cstheme="minorHAnsi"/>
        </w:rPr>
        <w:t>30 listopada</w:t>
      </w:r>
      <w:r w:rsidR="009A1E66" w:rsidRPr="00475097">
        <w:rPr>
          <w:rFonts w:cstheme="minorHAnsi"/>
        </w:rPr>
        <w:t xml:space="preserve"> </w:t>
      </w:r>
      <w:r w:rsidRPr="00475097">
        <w:rPr>
          <w:rFonts w:cstheme="minorHAnsi"/>
        </w:rPr>
        <w:t>2016 roku</w:t>
      </w:r>
      <w:r w:rsidR="00DD3F11" w:rsidRPr="00475097">
        <w:rPr>
          <w:rFonts w:cstheme="minorHAnsi"/>
        </w:rPr>
        <w:t xml:space="preserve"> </w:t>
      </w:r>
      <w:r w:rsidR="004F1320" w:rsidRPr="00475097">
        <w:rPr>
          <w:rFonts w:cstheme="minorHAnsi"/>
        </w:rPr>
        <w:t xml:space="preserve">Wójt Gminy </w:t>
      </w:r>
      <w:r w:rsidR="00235F38" w:rsidRPr="00475097">
        <w:rPr>
          <w:rFonts w:cstheme="minorHAnsi"/>
        </w:rPr>
        <w:t>Sękowa</w:t>
      </w:r>
      <w:r w:rsidR="004F1320" w:rsidRPr="00475097">
        <w:rPr>
          <w:rFonts w:cstheme="minorHAnsi"/>
        </w:rPr>
        <w:t xml:space="preserve">, działając na podstawie </w:t>
      </w:r>
      <w:r w:rsidR="004F1320" w:rsidRPr="00475097">
        <w:rPr>
          <w:rStyle w:val="Pogrubienie"/>
          <w:rFonts w:cstheme="minorHAnsi"/>
          <w:b w:val="0"/>
          <w:shd w:val="clear" w:color="auto" w:fill="FFFFFF"/>
        </w:rPr>
        <w:t>art. 6 ustawy z dn. 9 października 2015 r. o rewitalizacji</w:t>
      </w:r>
      <w:r w:rsidR="004F1320" w:rsidRPr="00475097">
        <w:rPr>
          <w:rFonts w:cstheme="minorHAnsi"/>
        </w:rPr>
        <w:t xml:space="preserve"> opublikował</w:t>
      </w:r>
      <w:r w:rsidR="00A8273F">
        <w:rPr>
          <w:rFonts w:cstheme="minorHAnsi"/>
        </w:rPr>
        <w:t>a</w:t>
      </w:r>
      <w:r w:rsidR="004F1320" w:rsidRPr="00475097">
        <w:rPr>
          <w:rFonts w:cstheme="minorHAnsi"/>
        </w:rPr>
        <w:t xml:space="preserve"> </w:t>
      </w:r>
      <w:r w:rsidR="00DD3F11" w:rsidRPr="00475097">
        <w:rPr>
          <w:rFonts w:cstheme="minorHAnsi"/>
        </w:rPr>
        <w:t xml:space="preserve">na stronie </w:t>
      </w:r>
      <w:proofErr w:type="spellStart"/>
      <w:r w:rsidR="00DD3F11" w:rsidRPr="00475097">
        <w:rPr>
          <w:rFonts w:cstheme="minorHAnsi"/>
        </w:rPr>
        <w:t>BIP</w:t>
      </w:r>
      <w:proofErr w:type="spellEnd"/>
      <w:r w:rsidR="0016719E" w:rsidRPr="00475097">
        <w:rPr>
          <w:rFonts w:cstheme="minorHAnsi"/>
        </w:rPr>
        <w:t xml:space="preserve"> </w:t>
      </w:r>
      <w:r w:rsidR="00DD3F11" w:rsidRPr="00475097">
        <w:rPr>
          <w:rFonts w:cstheme="minorHAnsi"/>
        </w:rPr>
        <w:t xml:space="preserve">Urzędu Gminy </w:t>
      </w:r>
      <w:r w:rsidR="00235F38" w:rsidRPr="00475097">
        <w:rPr>
          <w:rFonts w:cstheme="minorHAnsi"/>
        </w:rPr>
        <w:t>Sękowa</w:t>
      </w:r>
      <w:r w:rsidR="00DD3F11" w:rsidRPr="00475097">
        <w:rPr>
          <w:rFonts w:cstheme="minorHAnsi"/>
        </w:rPr>
        <w:t xml:space="preserve"> oraz na stronie internetowej</w:t>
      </w:r>
      <w:r w:rsidR="00766D52" w:rsidRPr="00475097">
        <w:rPr>
          <w:rFonts w:cstheme="minorHAnsi"/>
        </w:rPr>
        <w:t xml:space="preserve"> Gminy</w:t>
      </w:r>
      <w:r w:rsidR="00DD3F11" w:rsidRPr="00475097">
        <w:rPr>
          <w:rFonts w:cstheme="minorHAnsi"/>
        </w:rPr>
        <w:t>,</w:t>
      </w:r>
      <w:r w:rsidR="004F1320" w:rsidRPr="00475097">
        <w:rPr>
          <w:rFonts w:cstheme="minorHAnsi"/>
        </w:rPr>
        <w:t xml:space="preserve"> informację o rozpoczęciu konsultacji społecznych projektu Uchwały Rady Gminy </w:t>
      </w:r>
      <w:r w:rsidR="00235F38" w:rsidRPr="00475097">
        <w:rPr>
          <w:rFonts w:cstheme="minorHAnsi"/>
        </w:rPr>
        <w:t>Sękowa</w:t>
      </w:r>
      <w:r w:rsidR="004F1320" w:rsidRPr="00475097">
        <w:rPr>
          <w:rFonts w:cstheme="minorHAnsi"/>
        </w:rPr>
        <w:t xml:space="preserve"> </w:t>
      </w:r>
      <w:r w:rsidR="004F1320" w:rsidRPr="00475097">
        <w:rPr>
          <w:rStyle w:val="Pogrubienie"/>
          <w:rFonts w:cstheme="minorHAnsi"/>
          <w:b w:val="0"/>
          <w:shd w:val="clear" w:color="auto" w:fill="FFFFFF"/>
        </w:rPr>
        <w:t>w sprawie wyznaczenia obszaru zdegradowanego i obszaru rewitalizacji w gminie</w:t>
      </w:r>
      <w:r w:rsidR="00235F38" w:rsidRPr="00475097">
        <w:rPr>
          <w:rStyle w:val="Pogrubienie"/>
          <w:rFonts w:cstheme="minorHAnsi"/>
          <w:b w:val="0"/>
          <w:shd w:val="clear" w:color="auto" w:fill="FFFFFF"/>
        </w:rPr>
        <w:t xml:space="preserve">. </w:t>
      </w:r>
    </w:p>
    <w:p w:rsidR="004F1320" w:rsidRPr="00475097" w:rsidRDefault="004F1320" w:rsidP="00E24E5D">
      <w:pPr>
        <w:jc w:val="both"/>
        <w:rPr>
          <w:rStyle w:val="Pogrubienie"/>
          <w:rFonts w:cstheme="minorHAnsi"/>
          <w:b w:val="0"/>
          <w:shd w:val="clear" w:color="auto" w:fill="FFFFFF"/>
        </w:rPr>
      </w:pPr>
      <w:r w:rsidRPr="00475097">
        <w:rPr>
          <w:rStyle w:val="Pogrubienie"/>
          <w:rFonts w:cstheme="minorHAnsi"/>
          <w:b w:val="0"/>
          <w:shd w:val="clear" w:color="auto" w:fill="FFFFFF"/>
        </w:rPr>
        <w:t>Do informacji o rozpoczęciu konsultacji dołączono:</w:t>
      </w:r>
    </w:p>
    <w:p w:rsidR="004F1320" w:rsidRPr="00475097" w:rsidRDefault="004F1320" w:rsidP="00E24E5D">
      <w:pPr>
        <w:pStyle w:val="Akapitzlist"/>
        <w:numPr>
          <w:ilvl w:val="0"/>
          <w:numId w:val="2"/>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Projekt konsultowanej Uchwały Rady Gminy </w:t>
      </w:r>
      <w:r w:rsidR="00235F38" w:rsidRPr="00475097">
        <w:rPr>
          <w:rStyle w:val="Pogrubienie"/>
          <w:rFonts w:cstheme="minorHAnsi"/>
          <w:b w:val="0"/>
          <w:shd w:val="clear" w:color="auto" w:fill="FFFFFF"/>
        </w:rPr>
        <w:t>Sękowa</w:t>
      </w:r>
      <w:r w:rsidRPr="00475097">
        <w:rPr>
          <w:rStyle w:val="Pogrubienie"/>
          <w:rFonts w:cstheme="minorHAnsi"/>
          <w:b w:val="0"/>
          <w:shd w:val="clear" w:color="auto" w:fill="FFFFFF"/>
        </w:rPr>
        <w:t>,</w:t>
      </w:r>
    </w:p>
    <w:p w:rsidR="004F1320" w:rsidRPr="00475097" w:rsidRDefault="004F1320" w:rsidP="00E24E5D">
      <w:pPr>
        <w:pStyle w:val="Akapitzlist"/>
        <w:numPr>
          <w:ilvl w:val="0"/>
          <w:numId w:val="2"/>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Diagnozę </w:t>
      </w:r>
      <w:r w:rsidR="00BC3333" w:rsidRPr="00475097">
        <w:rPr>
          <w:rStyle w:val="Pogrubienie"/>
          <w:rFonts w:cstheme="minorHAnsi"/>
          <w:b w:val="0"/>
          <w:shd w:val="clear" w:color="auto" w:fill="FFFFFF"/>
        </w:rPr>
        <w:t>s</w:t>
      </w:r>
      <w:r w:rsidRPr="00475097">
        <w:rPr>
          <w:rStyle w:val="Pogrubienie"/>
          <w:rFonts w:cstheme="minorHAnsi"/>
          <w:b w:val="0"/>
          <w:shd w:val="clear" w:color="auto" w:fill="FFFFFF"/>
        </w:rPr>
        <w:t xml:space="preserve">łużącą </w:t>
      </w:r>
      <w:r w:rsidR="00BC3333" w:rsidRPr="00475097">
        <w:rPr>
          <w:rStyle w:val="Pogrubienie"/>
          <w:rFonts w:cstheme="minorHAnsi"/>
          <w:b w:val="0"/>
          <w:shd w:val="clear" w:color="auto" w:fill="FFFFFF"/>
        </w:rPr>
        <w:t>w</w:t>
      </w:r>
      <w:r w:rsidRPr="00475097">
        <w:rPr>
          <w:rStyle w:val="Pogrubienie"/>
          <w:rFonts w:cstheme="minorHAnsi"/>
          <w:b w:val="0"/>
          <w:shd w:val="clear" w:color="auto" w:fill="FFFFFF"/>
        </w:rPr>
        <w:t xml:space="preserve">yznaczeniu </w:t>
      </w:r>
      <w:r w:rsidR="00BC3333" w:rsidRPr="00475097">
        <w:rPr>
          <w:rStyle w:val="Pogrubienie"/>
          <w:rFonts w:cstheme="minorHAnsi"/>
          <w:b w:val="0"/>
          <w:shd w:val="clear" w:color="auto" w:fill="FFFFFF"/>
        </w:rPr>
        <w:t>o</w:t>
      </w:r>
      <w:r w:rsidRPr="00475097">
        <w:rPr>
          <w:rStyle w:val="Pogrubienie"/>
          <w:rFonts w:cstheme="minorHAnsi"/>
          <w:b w:val="0"/>
          <w:shd w:val="clear" w:color="auto" w:fill="FFFFFF"/>
        </w:rPr>
        <w:t xml:space="preserve">bszaru </w:t>
      </w:r>
      <w:r w:rsidR="00BC3333" w:rsidRPr="00475097">
        <w:rPr>
          <w:rStyle w:val="Pogrubienie"/>
          <w:rFonts w:cstheme="minorHAnsi"/>
          <w:b w:val="0"/>
          <w:shd w:val="clear" w:color="auto" w:fill="FFFFFF"/>
        </w:rPr>
        <w:t>z</w:t>
      </w:r>
      <w:r w:rsidRPr="00475097">
        <w:rPr>
          <w:rStyle w:val="Pogrubienie"/>
          <w:rFonts w:cstheme="minorHAnsi"/>
          <w:b w:val="0"/>
          <w:shd w:val="clear" w:color="auto" w:fill="FFFFFF"/>
        </w:rPr>
        <w:t xml:space="preserve">degradowanego i obszaru rewitalizacji </w:t>
      </w:r>
      <w:r w:rsidR="00BC3333" w:rsidRPr="00475097">
        <w:rPr>
          <w:rStyle w:val="Pogrubienie"/>
          <w:rFonts w:cstheme="minorHAnsi"/>
          <w:b w:val="0"/>
          <w:shd w:val="clear" w:color="auto" w:fill="FFFFFF"/>
        </w:rPr>
        <w:t>g</w:t>
      </w:r>
      <w:r w:rsidRPr="00475097">
        <w:rPr>
          <w:rStyle w:val="Pogrubienie"/>
          <w:rFonts w:cstheme="minorHAnsi"/>
          <w:b w:val="0"/>
          <w:shd w:val="clear" w:color="auto" w:fill="FFFFFF"/>
        </w:rPr>
        <w:t>miny, stanowiącą podstawę wyznaczenia obszaru zdegradowanego i rewitalizacji</w:t>
      </w:r>
      <w:r w:rsidR="009A1E66" w:rsidRPr="00475097">
        <w:rPr>
          <w:rStyle w:val="Pogrubienie"/>
          <w:rFonts w:cstheme="minorHAnsi"/>
          <w:b w:val="0"/>
          <w:shd w:val="clear" w:color="auto" w:fill="FFFFFF"/>
        </w:rPr>
        <w:t>.</w:t>
      </w:r>
    </w:p>
    <w:p w:rsidR="004F1320" w:rsidRPr="00475097" w:rsidRDefault="004F1320" w:rsidP="00E24E5D">
      <w:pPr>
        <w:pStyle w:val="Akapitzlist"/>
        <w:numPr>
          <w:ilvl w:val="0"/>
          <w:numId w:val="2"/>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Mapę zasadniczą gminy ze wskazanym </w:t>
      </w:r>
      <w:r w:rsidR="00C0785F" w:rsidRPr="00475097">
        <w:rPr>
          <w:rStyle w:val="Pogrubienie"/>
          <w:rFonts w:cstheme="minorHAnsi"/>
          <w:b w:val="0"/>
          <w:shd w:val="clear" w:color="auto" w:fill="FFFFFF"/>
        </w:rPr>
        <w:t>(</w:t>
      </w:r>
      <w:r w:rsidRPr="00475097">
        <w:rPr>
          <w:rStyle w:val="Pogrubienie"/>
          <w:rFonts w:cstheme="minorHAnsi"/>
          <w:b w:val="0"/>
          <w:shd w:val="clear" w:color="auto" w:fill="FFFFFF"/>
        </w:rPr>
        <w:t>proponowanym</w:t>
      </w:r>
      <w:r w:rsidR="00C0785F" w:rsidRPr="00475097">
        <w:rPr>
          <w:rStyle w:val="Pogrubienie"/>
          <w:rFonts w:cstheme="minorHAnsi"/>
          <w:b w:val="0"/>
          <w:shd w:val="clear" w:color="auto" w:fill="FFFFFF"/>
        </w:rPr>
        <w:t>)</w:t>
      </w:r>
      <w:r w:rsidRPr="00475097">
        <w:rPr>
          <w:rStyle w:val="Pogrubienie"/>
          <w:rFonts w:cstheme="minorHAnsi"/>
          <w:b w:val="0"/>
          <w:shd w:val="clear" w:color="auto" w:fill="FFFFFF"/>
        </w:rPr>
        <w:t xml:space="preserve"> obszarem zdegradowanym i</w:t>
      </w:r>
      <w:r w:rsidR="00C0785F" w:rsidRPr="00475097">
        <w:rPr>
          <w:rStyle w:val="Pogrubienie"/>
          <w:rFonts w:cstheme="minorHAnsi"/>
          <w:b w:val="0"/>
          <w:shd w:val="clear" w:color="auto" w:fill="FFFFFF"/>
        </w:rPr>
        <w:t xml:space="preserve"> obszarem</w:t>
      </w:r>
      <w:r w:rsidRPr="00475097">
        <w:rPr>
          <w:rStyle w:val="Pogrubienie"/>
          <w:rFonts w:cstheme="minorHAnsi"/>
          <w:b w:val="0"/>
          <w:shd w:val="clear" w:color="auto" w:fill="FFFFFF"/>
        </w:rPr>
        <w:t xml:space="preserve"> rewitalizacji gminy,</w:t>
      </w:r>
    </w:p>
    <w:p w:rsidR="00235F38" w:rsidRPr="00475097" w:rsidRDefault="004F1320" w:rsidP="00E24E5D">
      <w:pPr>
        <w:pStyle w:val="Akapitzlist"/>
        <w:numPr>
          <w:ilvl w:val="0"/>
          <w:numId w:val="2"/>
        </w:numPr>
        <w:jc w:val="both"/>
        <w:rPr>
          <w:rStyle w:val="Pogrubienie"/>
          <w:rFonts w:cstheme="minorHAnsi"/>
          <w:b w:val="0"/>
          <w:shd w:val="clear" w:color="auto" w:fill="FFFFFF"/>
        </w:rPr>
      </w:pPr>
      <w:r w:rsidRPr="00475097">
        <w:rPr>
          <w:rStyle w:val="Pogrubienie"/>
          <w:rFonts w:cstheme="minorHAnsi"/>
          <w:b w:val="0"/>
          <w:shd w:val="clear" w:color="auto" w:fill="FFFFFF"/>
        </w:rPr>
        <w:t>Formularz konsultacyjny w wersji edytowalnej, wraz z informacją o dostępności formularza w wer</w:t>
      </w:r>
      <w:r w:rsidR="009A1E66" w:rsidRPr="00475097">
        <w:rPr>
          <w:rStyle w:val="Pogrubienie"/>
          <w:rFonts w:cstheme="minorHAnsi"/>
          <w:b w:val="0"/>
          <w:shd w:val="clear" w:color="auto" w:fill="FFFFFF"/>
        </w:rPr>
        <w:t>sji papierowej w Urzędzie Gminy</w:t>
      </w:r>
      <w:r w:rsidR="00C0785F" w:rsidRPr="00475097">
        <w:rPr>
          <w:rStyle w:val="Pogrubienie"/>
          <w:rFonts w:cstheme="minorHAnsi"/>
          <w:b w:val="0"/>
          <w:shd w:val="clear" w:color="auto" w:fill="FFFFFF"/>
        </w:rPr>
        <w:t>.</w:t>
      </w:r>
    </w:p>
    <w:p w:rsidR="004F1320" w:rsidRPr="00475097" w:rsidRDefault="00235F38" w:rsidP="00E24E5D">
      <w:pPr>
        <w:pStyle w:val="Akapitzlist"/>
        <w:numPr>
          <w:ilvl w:val="0"/>
          <w:numId w:val="2"/>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Link do Informatycznej Platformy Konsultacji Społecznych, za </w:t>
      </w:r>
      <w:proofErr w:type="gramStart"/>
      <w:r w:rsidRPr="00475097">
        <w:rPr>
          <w:rStyle w:val="Pogrubienie"/>
          <w:rFonts w:cstheme="minorHAnsi"/>
          <w:b w:val="0"/>
          <w:shd w:val="clear" w:color="auto" w:fill="FFFFFF"/>
        </w:rPr>
        <w:t>pośrednictwem której</w:t>
      </w:r>
      <w:proofErr w:type="gramEnd"/>
      <w:r w:rsidRPr="00475097">
        <w:rPr>
          <w:rStyle w:val="Pogrubienie"/>
          <w:rFonts w:cstheme="minorHAnsi"/>
          <w:b w:val="0"/>
          <w:shd w:val="clear" w:color="auto" w:fill="FFFFFF"/>
        </w:rPr>
        <w:t xml:space="preserve"> można składać uwagi.</w:t>
      </w:r>
      <w:r w:rsidR="004F1320" w:rsidRPr="00475097">
        <w:rPr>
          <w:rStyle w:val="Pogrubienie"/>
          <w:rFonts w:cstheme="minorHAnsi"/>
          <w:b w:val="0"/>
          <w:shd w:val="clear" w:color="auto" w:fill="FFFFFF"/>
        </w:rPr>
        <w:t xml:space="preserve"> </w:t>
      </w:r>
    </w:p>
    <w:p w:rsidR="004F1320" w:rsidRPr="00475097" w:rsidRDefault="004F1320" w:rsidP="00E24E5D">
      <w:pPr>
        <w:jc w:val="both"/>
        <w:rPr>
          <w:rStyle w:val="Pogrubienie"/>
          <w:rFonts w:cstheme="minorHAnsi"/>
          <w:b w:val="0"/>
          <w:shd w:val="clear" w:color="auto" w:fill="FFFFFF"/>
        </w:rPr>
      </w:pPr>
      <w:r w:rsidRPr="00475097">
        <w:rPr>
          <w:rStyle w:val="Pogrubienie"/>
          <w:rFonts w:cstheme="minorHAnsi"/>
          <w:b w:val="0"/>
          <w:shd w:val="clear" w:color="auto" w:fill="FFFFFF"/>
        </w:rPr>
        <w:t>W informacji Wójt Gminy określił</w:t>
      </w:r>
      <w:r w:rsidR="00A8273F">
        <w:rPr>
          <w:rStyle w:val="Pogrubienie"/>
          <w:rFonts w:cstheme="minorHAnsi"/>
          <w:b w:val="0"/>
          <w:shd w:val="clear" w:color="auto" w:fill="FFFFFF"/>
        </w:rPr>
        <w:t>a</w:t>
      </w:r>
      <w:r w:rsidRPr="00475097">
        <w:rPr>
          <w:rStyle w:val="Pogrubienie"/>
          <w:rFonts w:cstheme="minorHAnsi"/>
          <w:b w:val="0"/>
          <w:shd w:val="clear" w:color="auto" w:fill="FFFFFF"/>
        </w:rPr>
        <w:t xml:space="preserve"> formy i terminy prowadzenia konsultacji, tj.:</w:t>
      </w:r>
    </w:p>
    <w:p w:rsidR="004F1320" w:rsidRPr="00475097" w:rsidRDefault="004F1320" w:rsidP="00E24E5D">
      <w:pPr>
        <w:numPr>
          <w:ilvl w:val="0"/>
          <w:numId w:val="1"/>
        </w:numPr>
        <w:shd w:val="clear" w:color="auto" w:fill="FFFFFF"/>
        <w:spacing w:before="100" w:beforeAutospacing="1" w:after="100" w:afterAutospacing="1" w:line="240" w:lineRule="auto"/>
        <w:jc w:val="both"/>
        <w:rPr>
          <w:rFonts w:eastAsia="Times New Roman" w:cstheme="minorHAnsi"/>
        </w:rPr>
      </w:pPr>
      <w:r w:rsidRPr="00475097">
        <w:rPr>
          <w:rFonts w:eastAsia="Times New Roman" w:cstheme="minorHAnsi"/>
        </w:rPr>
        <w:t xml:space="preserve">Zbieranie uwag w postaci papierowej i elektronicznej z wykorzystaniem </w:t>
      </w:r>
      <w:r w:rsidR="00C0785F" w:rsidRPr="00475097">
        <w:rPr>
          <w:rFonts w:eastAsia="Times New Roman" w:cstheme="minorHAnsi"/>
        </w:rPr>
        <w:t>formularza</w:t>
      </w:r>
      <w:r w:rsidR="00766D52" w:rsidRPr="00475097">
        <w:rPr>
          <w:rFonts w:eastAsia="Times New Roman" w:cstheme="minorHAnsi"/>
        </w:rPr>
        <w:t xml:space="preserve"> konsultacyjnego</w:t>
      </w:r>
      <w:r w:rsidR="00C0785F" w:rsidRPr="00475097">
        <w:rPr>
          <w:rFonts w:eastAsia="Times New Roman" w:cstheme="minorHAnsi"/>
        </w:rPr>
        <w:t>,</w:t>
      </w:r>
    </w:p>
    <w:p w:rsidR="00E72BD1" w:rsidRPr="00475097" w:rsidRDefault="00E72BD1" w:rsidP="00E24E5D">
      <w:pPr>
        <w:numPr>
          <w:ilvl w:val="0"/>
          <w:numId w:val="1"/>
        </w:numPr>
        <w:shd w:val="clear" w:color="auto" w:fill="FFFFFF"/>
        <w:spacing w:before="100" w:beforeAutospacing="1" w:after="100" w:afterAutospacing="1" w:line="240" w:lineRule="auto"/>
        <w:jc w:val="both"/>
        <w:rPr>
          <w:rFonts w:eastAsia="Times New Roman" w:cstheme="minorHAnsi"/>
        </w:rPr>
      </w:pPr>
      <w:r w:rsidRPr="00475097">
        <w:rPr>
          <w:rFonts w:eastAsia="Times New Roman" w:cstheme="minorHAnsi"/>
        </w:rPr>
        <w:t>Spotkania konsultacyjne:</w:t>
      </w:r>
    </w:p>
    <w:p w:rsidR="00E72BD1" w:rsidRPr="00475097" w:rsidRDefault="00C0785F" w:rsidP="00E24E5D">
      <w:pPr>
        <w:numPr>
          <w:ilvl w:val="1"/>
          <w:numId w:val="1"/>
        </w:numPr>
        <w:shd w:val="clear" w:color="auto" w:fill="FFFFFF"/>
        <w:spacing w:before="100" w:beforeAutospacing="1" w:after="100" w:afterAutospacing="1" w:line="240" w:lineRule="auto"/>
        <w:jc w:val="both"/>
        <w:rPr>
          <w:rFonts w:eastAsia="Times New Roman" w:cstheme="minorHAnsi"/>
        </w:rPr>
      </w:pPr>
      <w:proofErr w:type="gramStart"/>
      <w:r w:rsidRPr="00475097">
        <w:rPr>
          <w:rFonts w:eastAsia="Times New Roman" w:cstheme="minorHAnsi"/>
        </w:rPr>
        <w:t>w</w:t>
      </w:r>
      <w:proofErr w:type="gramEnd"/>
      <w:r w:rsidRPr="00475097">
        <w:rPr>
          <w:rFonts w:eastAsia="Times New Roman" w:cstheme="minorHAnsi"/>
        </w:rPr>
        <w:t xml:space="preserve"> </w:t>
      </w:r>
      <w:r w:rsidR="009A1E66" w:rsidRPr="00475097">
        <w:rPr>
          <w:rFonts w:eastAsia="Times New Roman" w:cstheme="minorHAnsi"/>
        </w:rPr>
        <w:t xml:space="preserve">dniu </w:t>
      </w:r>
      <w:r w:rsidR="00235F38" w:rsidRPr="00475097">
        <w:rPr>
          <w:rFonts w:eastAsia="Times New Roman" w:cstheme="minorHAnsi"/>
        </w:rPr>
        <w:t>15</w:t>
      </w:r>
      <w:r w:rsidRPr="00475097">
        <w:rPr>
          <w:rFonts w:eastAsia="Times New Roman" w:cstheme="minorHAnsi"/>
        </w:rPr>
        <w:t xml:space="preserve"> </w:t>
      </w:r>
      <w:r w:rsidR="00235F38" w:rsidRPr="00475097">
        <w:rPr>
          <w:rFonts w:eastAsia="Times New Roman" w:cstheme="minorHAnsi"/>
        </w:rPr>
        <w:t>grudnia 2016 roku o godzinie 13.3</w:t>
      </w:r>
      <w:r w:rsidR="00DB57DE" w:rsidRPr="00475097">
        <w:rPr>
          <w:rFonts w:eastAsia="Times New Roman" w:cstheme="minorHAnsi"/>
        </w:rPr>
        <w:t>0</w:t>
      </w:r>
      <w:r w:rsidRPr="00475097">
        <w:rPr>
          <w:rFonts w:eastAsia="Times New Roman" w:cstheme="minorHAnsi"/>
        </w:rPr>
        <w:t xml:space="preserve"> </w:t>
      </w:r>
      <w:proofErr w:type="gramStart"/>
      <w:r w:rsidR="00E72BD1" w:rsidRPr="00475097">
        <w:rPr>
          <w:rFonts w:eastAsia="Times New Roman" w:cstheme="minorHAnsi"/>
        </w:rPr>
        <w:t>w</w:t>
      </w:r>
      <w:proofErr w:type="gramEnd"/>
      <w:r w:rsidR="00E72BD1" w:rsidRPr="00475097">
        <w:rPr>
          <w:rFonts w:eastAsia="Times New Roman" w:cstheme="minorHAnsi"/>
        </w:rPr>
        <w:t xml:space="preserve"> </w:t>
      </w:r>
      <w:r w:rsidR="00235F38" w:rsidRPr="00475097">
        <w:rPr>
          <w:rFonts w:eastAsia="Times New Roman" w:cstheme="minorHAnsi"/>
        </w:rPr>
        <w:t xml:space="preserve">Centrum Kultury w Sękowej, </w:t>
      </w:r>
    </w:p>
    <w:p w:rsidR="00235F38" w:rsidRPr="00475097" w:rsidRDefault="00235F38" w:rsidP="00E24E5D">
      <w:pPr>
        <w:numPr>
          <w:ilvl w:val="1"/>
          <w:numId w:val="1"/>
        </w:numPr>
        <w:shd w:val="clear" w:color="auto" w:fill="FFFFFF"/>
        <w:spacing w:before="100" w:beforeAutospacing="1" w:after="100" w:afterAutospacing="1" w:line="240" w:lineRule="auto"/>
        <w:jc w:val="both"/>
        <w:rPr>
          <w:rFonts w:eastAsia="Times New Roman" w:cstheme="minorHAnsi"/>
        </w:rPr>
      </w:pPr>
      <w:proofErr w:type="gramStart"/>
      <w:r w:rsidRPr="00475097">
        <w:rPr>
          <w:rFonts w:eastAsia="Times New Roman" w:cstheme="minorHAnsi"/>
        </w:rPr>
        <w:t>w</w:t>
      </w:r>
      <w:proofErr w:type="gramEnd"/>
      <w:r w:rsidRPr="00475097">
        <w:rPr>
          <w:rFonts w:eastAsia="Times New Roman" w:cstheme="minorHAnsi"/>
        </w:rPr>
        <w:t xml:space="preserve"> dniu 16 grudnia 2016 roku o godzinie 16.00 </w:t>
      </w:r>
      <w:proofErr w:type="gramStart"/>
      <w:r w:rsidRPr="00475097">
        <w:rPr>
          <w:rFonts w:eastAsia="Times New Roman" w:cstheme="minorHAnsi"/>
        </w:rPr>
        <w:t>w</w:t>
      </w:r>
      <w:proofErr w:type="gramEnd"/>
      <w:r w:rsidRPr="00475097">
        <w:rPr>
          <w:rFonts w:eastAsia="Times New Roman" w:cstheme="minorHAnsi"/>
        </w:rPr>
        <w:t xml:space="preserve"> Centrum Kultury w Sękowej, </w:t>
      </w:r>
    </w:p>
    <w:p w:rsidR="00235F38" w:rsidRPr="00475097" w:rsidRDefault="00235F38" w:rsidP="00235F38">
      <w:pPr>
        <w:numPr>
          <w:ilvl w:val="0"/>
          <w:numId w:val="1"/>
        </w:numPr>
        <w:shd w:val="clear" w:color="auto" w:fill="FFFFFF"/>
        <w:spacing w:before="100" w:beforeAutospacing="1" w:after="100" w:afterAutospacing="1" w:line="240" w:lineRule="auto"/>
        <w:jc w:val="both"/>
        <w:rPr>
          <w:rFonts w:eastAsia="Times New Roman" w:cstheme="minorHAnsi"/>
        </w:rPr>
      </w:pPr>
      <w:r w:rsidRPr="00475097">
        <w:rPr>
          <w:rFonts w:eastAsia="Times New Roman" w:cstheme="minorHAnsi"/>
        </w:rPr>
        <w:t>Warsztaty z wykorzystaniem grup przedstawicielskich (samorządowcy, liderzy społeczności lokalnej)</w:t>
      </w:r>
    </w:p>
    <w:p w:rsidR="00C0785F" w:rsidRPr="00475097" w:rsidRDefault="00C0785F" w:rsidP="00E24E5D">
      <w:pPr>
        <w:numPr>
          <w:ilvl w:val="1"/>
          <w:numId w:val="1"/>
        </w:numPr>
        <w:shd w:val="clear" w:color="auto" w:fill="FFFFFF"/>
        <w:spacing w:before="100" w:beforeAutospacing="1" w:after="100" w:afterAutospacing="1" w:line="240" w:lineRule="auto"/>
        <w:jc w:val="both"/>
        <w:rPr>
          <w:rFonts w:eastAsia="Times New Roman" w:cstheme="minorHAnsi"/>
        </w:rPr>
      </w:pPr>
      <w:proofErr w:type="gramStart"/>
      <w:r w:rsidRPr="00475097">
        <w:rPr>
          <w:rFonts w:eastAsia="Times New Roman" w:cstheme="minorHAnsi"/>
        </w:rPr>
        <w:t>w</w:t>
      </w:r>
      <w:proofErr w:type="gramEnd"/>
      <w:r w:rsidR="009A1E66" w:rsidRPr="00475097">
        <w:rPr>
          <w:rFonts w:eastAsia="Times New Roman" w:cstheme="minorHAnsi"/>
        </w:rPr>
        <w:t xml:space="preserve"> dniu 1</w:t>
      </w:r>
      <w:r w:rsidR="00235F38" w:rsidRPr="00475097">
        <w:rPr>
          <w:rFonts w:eastAsia="Times New Roman" w:cstheme="minorHAnsi"/>
        </w:rPr>
        <w:t>5</w:t>
      </w:r>
      <w:r w:rsidR="009A1E66" w:rsidRPr="00475097">
        <w:rPr>
          <w:rFonts w:eastAsia="Times New Roman" w:cstheme="minorHAnsi"/>
        </w:rPr>
        <w:t xml:space="preserve"> o godzinie 1</w:t>
      </w:r>
      <w:r w:rsidR="00235F38" w:rsidRPr="00475097">
        <w:rPr>
          <w:rFonts w:eastAsia="Times New Roman" w:cstheme="minorHAnsi"/>
        </w:rPr>
        <w:t>6</w:t>
      </w:r>
      <w:r w:rsidR="00DB57DE" w:rsidRPr="00475097">
        <w:rPr>
          <w:rFonts w:eastAsia="Times New Roman" w:cstheme="minorHAnsi"/>
        </w:rPr>
        <w:t>.00</w:t>
      </w:r>
      <w:r w:rsidRPr="00475097">
        <w:rPr>
          <w:rFonts w:eastAsia="Times New Roman" w:cstheme="minorHAnsi"/>
        </w:rPr>
        <w:t xml:space="preserve"> </w:t>
      </w:r>
      <w:proofErr w:type="gramStart"/>
      <w:r w:rsidRPr="00475097">
        <w:rPr>
          <w:rFonts w:eastAsia="Times New Roman" w:cstheme="minorHAnsi"/>
        </w:rPr>
        <w:t>w</w:t>
      </w:r>
      <w:proofErr w:type="gramEnd"/>
      <w:r w:rsidRPr="00475097">
        <w:rPr>
          <w:rFonts w:eastAsia="Times New Roman" w:cstheme="minorHAnsi"/>
        </w:rPr>
        <w:t xml:space="preserve"> </w:t>
      </w:r>
      <w:r w:rsidR="00235F38" w:rsidRPr="00475097">
        <w:rPr>
          <w:rFonts w:eastAsia="Times New Roman" w:cstheme="minorHAnsi"/>
        </w:rPr>
        <w:t>Centrum Kultury w Sękowej</w:t>
      </w:r>
      <w:r w:rsidRPr="00475097">
        <w:rPr>
          <w:rFonts w:eastAsia="Times New Roman" w:cstheme="minorHAnsi"/>
        </w:rPr>
        <w:t>.</w:t>
      </w:r>
    </w:p>
    <w:p w:rsidR="00C0785F" w:rsidRPr="00475097" w:rsidRDefault="00C0785F" w:rsidP="00E24E5D">
      <w:pPr>
        <w:jc w:val="both"/>
        <w:rPr>
          <w:rStyle w:val="Pogrubienie"/>
          <w:rFonts w:cstheme="minorHAnsi"/>
          <w:b w:val="0"/>
          <w:u w:val="single"/>
          <w:shd w:val="clear" w:color="auto" w:fill="FFFFFF"/>
        </w:rPr>
      </w:pPr>
      <w:r w:rsidRPr="00475097">
        <w:rPr>
          <w:rStyle w:val="Pogrubienie"/>
          <w:rFonts w:cstheme="minorHAnsi"/>
          <w:b w:val="0"/>
          <w:u w:val="single"/>
          <w:shd w:val="clear" w:color="auto" w:fill="FFFFFF"/>
        </w:rPr>
        <w:t>SPOTKANIA KONSULTACYJNE</w:t>
      </w:r>
    </w:p>
    <w:p w:rsidR="00235F38" w:rsidRPr="00475097" w:rsidRDefault="00C0785F" w:rsidP="00E24E5D">
      <w:pPr>
        <w:jc w:val="both"/>
        <w:rPr>
          <w:rStyle w:val="Pogrubienie"/>
          <w:rFonts w:cstheme="minorHAnsi"/>
          <w:b w:val="0"/>
          <w:shd w:val="clear" w:color="auto" w:fill="FFFFFF"/>
        </w:rPr>
      </w:pPr>
      <w:r w:rsidRPr="00475097">
        <w:rPr>
          <w:rStyle w:val="Pogrubienie"/>
          <w:rFonts w:cstheme="minorHAnsi"/>
          <w:b w:val="0"/>
          <w:shd w:val="clear" w:color="auto" w:fill="FFFFFF"/>
        </w:rPr>
        <w:t>Spotkania konsultacyjne prowadził przedstawicie</w:t>
      </w:r>
      <w:r w:rsidR="003A2B1B" w:rsidRPr="00475097">
        <w:rPr>
          <w:rStyle w:val="Pogrubienie"/>
          <w:rFonts w:cstheme="minorHAnsi"/>
          <w:b w:val="0"/>
          <w:shd w:val="clear" w:color="auto" w:fill="FFFFFF"/>
        </w:rPr>
        <w:t>l Wykonawcy dokumentacji</w:t>
      </w:r>
      <w:r w:rsidR="00235F38" w:rsidRPr="00475097">
        <w:rPr>
          <w:rStyle w:val="Pogrubienie"/>
          <w:rFonts w:cstheme="minorHAnsi"/>
          <w:b w:val="0"/>
          <w:shd w:val="clear" w:color="auto" w:fill="FFFFFF"/>
        </w:rPr>
        <w:t xml:space="preserve"> służącej do wyznaczenia obszaru zdegradowanego i rewitalizacji w Gminie. </w:t>
      </w:r>
      <w:r w:rsidR="003A2B1B" w:rsidRPr="00475097">
        <w:rPr>
          <w:rStyle w:val="Pogrubienie"/>
          <w:rFonts w:cstheme="minorHAnsi"/>
          <w:b w:val="0"/>
          <w:shd w:val="clear" w:color="auto" w:fill="FFFFFF"/>
        </w:rPr>
        <w:t xml:space="preserve"> </w:t>
      </w:r>
    </w:p>
    <w:p w:rsidR="003A2B1B" w:rsidRPr="00475097" w:rsidRDefault="00C0785F" w:rsidP="00E24E5D">
      <w:pPr>
        <w:jc w:val="both"/>
        <w:rPr>
          <w:rStyle w:val="Pogrubienie"/>
          <w:rFonts w:cstheme="minorHAnsi"/>
          <w:b w:val="0"/>
          <w:shd w:val="clear" w:color="auto" w:fill="FFFFFF"/>
        </w:rPr>
      </w:pPr>
      <w:r w:rsidRPr="00475097">
        <w:rPr>
          <w:rStyle w:val="Pogrubienie"/>
          <w:rFonts w:cstheme="minorHAnsi"/>
          <w:b w:val="0"/>
          <w:shd w:val="clear" w:color="auto" w:fill="FFFFFF"/>
        </w:rPr>
        <w:t xml:space="preserve">Spotkania przebiegały </w:t>
      </w:r>
      <w:r w:rsidR="003A2B1B" w:rsidRPr="00475097">
        <w:rPr>
          <w:rStyle w:val="Pogrubienie"/>
          <w:rFonts w:cstheme="minorHAnsi"/>
          <w:b w:val="0"/>
          <w:shd w:val="clear" w:color="auto" w:fill="FFFFFF"/>
        </w:rPr>
        <w:t>zgodnie z następującym scenariuszem:</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Przywitanie mieszkańców,</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głównych założeń rewitalizacji,</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deficytów społecznych, gospodarczych, środowiskowych, przestrzenno-funkcjonalnych i technicznych, zdiagnozowanych w poszczególnych sołectwach gminy</w:t>
      </w:r>
      <w:r w:rsidR="00460CA5" w:rsidRPr="00475097">
        <w:rPr>
          <w:rStyle w:val="Pogrubienie"/>
          <w:rFonts w:cstheme="minorHAnsi"/>
          <w:b w:val="0"/>
          <w:shd w:val="clear" w:color="auto" w:fill="FFFFFF"/>
        </w:rPr>
        <w:t xml:space="preserve"> i w obszarze rewitalizacji</w:t>
      </w:r>
      <w:r w:rsidRPr="00475097">
        <w:rPr>
          <w:rStyle w:val="Pogrubienie"/>
          <w:rFonts w:cstheme="minorHAnsi"/>
          <w:b w:val="0"/>
          <w:shd w:val="clear" w:color="auto" w:fill="FFFFFF"/>
        </w:rPr>
        <w:t>,</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i uzasadnienie proponowanego obszaru zdegradowanego i rewitalizacji,</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Dyskusja o zasadności wyznaczenia obszarów zdegradowanego i rewitalizacji w proponowanym kształcie,</w:t>
      </w:r>
    </w:p>
    <w:p w:rsidR="00E72BD1"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Przedstawienie proponowanych kierunków </w:t>
      </w:r>
      <w:r w:rsidR="00523E5A" w:rsidRPr="00475097">
        <w:rPr>
          <w:rStyle w:val="Pogrubienie"/>
          <w:rFonts w:cstheme="minorHAnsi"/>
          <w:b w:val="0"/>
          <w:shd w:val="clear" w:color="auto" w:fill="FFFFFF"/>
        </w:rPr>
        <w:t>rewitalizacji</w:t>
      </w:r>
      <w:r w:rsidRPr="00475097">
        <w:rPr>
          <w:rStyle w:val="Pogrubienie"/>
          <w:rFonts w:cstheme="minorHAnsi"/>
          <w:b w:val="0"/>
          <w:shd w:val="clear" w:color="auto" w:fill="FFFFFF"/>
        </w:rPr>
        <w:t>,</w:t>
      </w:r>
    </w:p>
    <w:p w:rsidR="003A2B1B" w:rsidRPr="00475097" w:rsidRDefault="00E72BD1"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 xml:space="preserve">Dyskusja na temat proponowanych kierunków </w:t>
      </w:r>
      <w:r w:rsidR="00523E5A" w:rsidRPr="00475097">
        <w:rPr>
          <w:rStyle w:val="Pogrubienie"/>
          <w:rFonts w:cstheme="minorHAnsi"/>
          <w:b w:val="0"/>
          <w:shd w:val="clear" w:color="auto" w:fill="FFFFFF"/>
        </w:rPr>
        <w:t>rewitalizacji</w:t>
      </w:r>
      <w:r w:rsidRPr="00475097">
        <w:rPr>
          <w:rStyle w:val="Pogrubienie"/>
          <w:rFonts w:cstheme="minorHAnsi"/>
          <w:b w:val="0"/>
          <w:shd w:val="clear" w:color="auto" w:fill="FFFFFF"/>
        </w:rPr>
        <w:t>,</w:t>
      </w:r>
    </w:p>
    <w:p w:rsidR="003A2B1B" w:rsidRPr="00475097" w:rsidRDefault="003A2B1B" w:rsidP="00E24E5D">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lastRenderedPageBreak/>
        <w:t>Informacja o sposobie przesyłania uwag do kształtu obszaru zdegradowan</w:t>
      </w:r>
      <w:r w:rsidR="00460CA5" w:rsidRPr="00475097">
        <w:rPr>
          <w:rStyle w:val="Pogrubienie"/>
          <w:rFonts w:cstheme="minorHAnsi"/>
          <w:b w:val="0"/>
          <w:shd w:val="clear" w:color="auto" w:fill="FFFFFF"/>
        </w:rPr>
        <w:t>ego i rewitalizacji z wykorzystaniem</w:t>
      </w:r>
      <w:r w:rsidRPr="00475097">
        <w:rPr>
          <w:rStyle w:val="Pogrubienie"/>
          <w:rFonts w:cstheme="minorHAnsi"/>
          <w:b w:val="0"/>
          <w:shd w:val="clear" w:color="auto" w:fill="FFFFFF"/>
        </w:rPr>
        <w:t xml:space="preserve"> formularza </w:t>
      </w:r>
      <w:r w:rsidR="00460CA5" w:rsidRPr="00475097">
        <w:rPr>
          <w:rStyle w:val="Pogrubienie"/>
          <w:rFonts w:cstheme="minorHAnsi"/>
          <w:b w:val="0"/>
          <w:shd w:val="clear" w:color="auto" w:fill="FFFFFF"/>
        </w:rPr>
        <w:t>konsultacyjnego</w:t>
      </w:r>
      <w:r w:rsidRPr="00475097">
        <w:rPr>
          <w:rStyle w:val="Pogrubienie"/>
          <w:rFonts w:cstheme="minorHAnsi"/>
          <w:b w:val="0"/>
          <w:shd w:val="clear" w:color="auto" w:fill="FFFFFF"/>
        </w:rPr>
        <w:t>.</w:t>
      </w:r>
    </w:p>
    <w:p w:rsidR="00235F38" w:rsidRPr="00475097" w:rsidRDefault="003A2B1B" w:rsidP="00E24E5D">
      <w:pPr>
        <w:jc w:val="both"/>
        <w:rPr>
          <w:rStyle w:val="Pogrubienie"/>
          <w:rFonts w:cstheme="minorHAnsi"/>
          <w:b w:val="0"/>
          <w:shd w:val="clear" w:color="auto" w:fill="FFFFFF"/>
        </w:rPr>
      </w:pPr>
      <w:r w:rsidRPr="00475097">
        <w:rPr>
          <w:rStyle w:val="Pogrubienie"/>
          <w:rFonts w:cstheme="minorHAnsi"/>
          <w:b w:val="0"/>
          <w:shd w:val="clear" w:color="auto" w:fill="FFFFFF"/>
        </w:rPr>
        <w:t>Spotkania prowadzone było w języku zrozumiałym, z wykorzystaniem prezentacji multimedialnej.</w:t>
      </w:r>
      <w:r w:rsidR="005808DB" w:rsidRPr="00475097">
        <w:rPr>
          <w:rStyle w:val="Pogrubienie"/>
          <w:rFonts w:cstheme="minorHAnsi"/>
          <w:b w:val="0"/>
          <w:shd w:val="clear" w:color="auto" w:fill="FFFFFF"/>
        </w:rPr>
        <w:t xml:space="preserve"> </w:t>
      </w:r>
      <w:r w:rsidR="00235F38" w:rsidRPr="00475097">
        <w:rPr>
          <w:rStyle w:val="Pogrubienie"/>
          <w:rFonts w:cstheme="minorHAnsi"/>
          <w:b w:val="0"/>
          <w:shd w:val="clear" w:color="auto" w:fill="FFFFFF"/>
        </w:rPr>
        <w:t xml:space="preserve">W trakcie spotkań mieszkańcy mieli okazję zgłaszać uwagi ustnie i za pomocą wydrukowanych formularzy. </w:t>
      </w:r>
    </w:p>
    <w:p w:rsidR="00C0785F" w:rsidRPr="00475097" w:rsidRDefault="004D2BF8" w:rsidP="00E24E5D">
      <w:pPr>
        <w:jc w:val="both"/>
        <w:rPr>
          <w:rStyle w:val="Pogrubienie"/>
          <w:rFonts w:cstheme="minorHAnsi"/>
          <w:b w:val="0"/>
          <w:shd w:val="clear" w:color="auto" w:fill="FFFFFF"/>
        </w:rPr>
      </w:pPr>
      <w:r w:rsidRPr="00475097">
        <w:rPr>
          <w:rStyle w:val="Pogrubienie"/>
          <w:rFonts w:cstheme="minorHAnsi"/>
          <w:b w:val="0"/>
          <w:shd w:val="clear" w:color="auto" w:fill="FFFFFF"/>
        </w:rPr>
        <w:t>W czasie spotkań p</w:t>
      </w:r>
      <w:r w:rsidR="00235F38" w:rsidRPr="00475097">
        <w:rPr>
          <w:rStyle w:val="Pogrubienie"/>
          <w:rFonts w:cstheme="minorHAnsi"/>
          <w:b w:val="0"/>
          <w:shd w:val="clear" w:color="auto" w:fill="FFFFFF"/>
        </w:rPr>
        <w:t>otwierdz</w:t>
      </w:r>
      <w:r w:rsidRPr="00475097">
        <w:rPr>
          <w:rStyle w:val="Pogrubienie"/>
          <w:rFonts w:cstheme="minorHAnsi"/>
          <w:b w:val="0"/>
          <w:shd w:val="clear" w:color="auto" w:fill="FFFFFF"/>
        </w:rPr>
        <w:t>ono generalne</w:t>
      </w:r>
      <w:r w:rsidR="00235F38" w:rsidRPr="00475097">
        <w:rPr>
          <w:rStyle w:val="Pogrubienie"/>
          <w:rFonts w:cstheme="minorHAnsi"/>
          <w:b w:val="0"/>
          <w:shd w:val="clear" w:color="auto" w:fill="FFFFFF"/>
        </w:rPr>
        <w:t xml:space="preserve"> założe</w:t>
      </w:r>
      <w:r w:rsidRPr="00475097">
        <w:rPr>
          <w:rStyle w:val="Pogrubienie"/>
          <w:rFonts w:cstheme="minorHAnsi"/>
          <w:b w:val="0"/>
          <w:shd w:val="clear" w:color="auto" w:fill="FFFFFF"/>
        </w:rPr>
        <w:t>nia</w:t>
      </w:r>
      <w:r w:rsidR="00235F38" w:rsidRPr="00475097">
        <w:rPr>
          <w:rStyle w:val="Pogrubienie"/>
          <w:rFonts w:cstheme="minorHAnsi"/>
          <w:b w:val="0"/>
          <w:shd w:val="clear" w:color="auto" w:fill="FFFFFF"/>
        </w:rPr>
        <w:t xml:space="preserve"> płynąc</w:t>
      </w:r>
      <w:r w:rsidRPr="00475097">
        <w:rPr>
          <w:rStyle w:val="Pogrubienie"/>
          <w:rFonts w:cstheme="minorHAnsi"/>
          <w:b w:val="0"/>
          <w:shd w:val="clear" w:color="auto" w:fill="FFFFFF"/>
        </w:rPr>
        <w:t>e</w:t>
      </w:r>
      <w:r w:rsidR="00235F38" w:rsidRPr="00475097">
        <w:rPr>
          <w:rStyle w:val="Pogrubienie"/>
          <w:rFonts w:cstheme="minorHAnsi"/>
          <w:b w:val="0"/>
          <w:shd w:val="clear" w:color="auto" w:fill="FFFFFF"/>
        </w:rPr>
        <w:t xml:space="preserve"> z Diagnozy Społecznej, tj. </w:t>
      </w:r>
      <w:proofErr w:type="gramStart"/>
      <w:r w:rsidR="00235F38" w:rsidRPr="00475097">
        <w:rPr>
          <w:rStyle w:val="Pogrubienie"/>
          <w:rFonts w:cstheme="minorHAnsi"/>
          <w:b w:val="0"/>
          <w:shd w:val="clear" w:color="auto" w:fill="FFFFFF"/>
        </w:rPr>
        <w:t>fakt iż</w:t>
      </w:r>
      <w:proofErr w:type="gramEnd"/>
      <w:r w:rsidR="00235F38" w:rsidRPr="00475097">
        <w:rPr>
          <w:rStyle w:val="Pogrubienie"/>
          <w:rFonts w:cstheme="minorHAnsi"/>
          <w:b w:val="0"/>
          <w:shd w:val="clear" w:color="auto" w:fill="FFFFFF"/>
        </w:rPr>
        <w:t xml:space="preserve"> największym problemem społeczności jest jakość edukacji i bezrobocie. </w:t>
      </w:r>
      <w:r w:rsidRPr="00475097">
        <w:rPr>
          <w:rStyle w:val="Pogrubienie"/>
          <w:rFonts w:cstheme="minorHAnsi"/>
          <w:b w:val="0"/>
          <w:shd w:val="clear" w:color="auto" w:fill="FFFFFF"/>
        </w:rPr>
        <w:t xml:space="preserve">Wskazano m.in. na potrzebę doposażenia i modernizacji sal szkolnych. </w:t>
      </w:r>
      <w:r w:rsidR="00235F38" w:rsidRPr="00475097">
        <w:rPr>
          <w:rStyle w:val="Pogrubienie"/>
          <w:rFonts w:cstheme="minorHAnsi"/>
          <w:b w:val="0"/>
          <w:shd w:val="clear" w:color="auto" w:fill="FFFFFF"/>
        </w:rPr>
        <w:t xml:space="preserve"> </w:t>
      </w:r>
      <w:r w:rsidRPr="00475097">
        <w:rPr>
          <w:rStyle w:val="Pogrubienie"/>
          <w:rFonts w:cstheme="minorHAnsi"/>
          <w:b w:val="0"/>
          <w:shd w:val="clear" w:color="auto" w:fill="FFFFFF"/>
        </w:rPr>
        <w:t>W czasie spotkań zwracano również uwagę na potrzebę uzupełnienia Diagnozy społecznej, w części dotyczącej aktywności społecznej, o dane odnośnie nieformalnej aktywności osób starszych.</w:t>
      </w:r>
    </w:p>
    <w:p w:rsidR="004D2BF8" w:rsidRPr="00475097" w:rsidRDefault="004D2BF8" w:rsidP="00E24E5D">
      <w:pPr>
        <w:jc w:val="both"/>
        <w:rPr>
          <w:rStyle w:val="Pogrubienie"/>
          <w:rFonts w:cstheme="minorHAnsi"/>
          <w:b w:val="0"/>
          <w:u w:val="single"/>
          <w:shd w:val="clear" w:color="auto" w:fill="FFFFFF"/>
        </w:rPr>
      </w:pPr>
      <w:r w:rsidRPr="00475097">
        <w:rPr>
          <w:rStyle w:val="Pogrubienie"/>
          <w:rFonts w:cstheme="minorHAnsi"/>
          <w:b w:val="0"/>
          <w:u w:val="single"/>
          <w:shd w:val="clear" w:color="auto" w:fill="FFFFFF"/>
        </w:rPr>
        <w:t>WARSZTATY</w:t>
      </w:r>
    </w:p>
    <w:p w:rsidR="004D2BF8" w:rsidRPr="00475097" w:rsidRDefault="004D2BF8" w:rsidP="004D2BF8">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Przywitanie mieszkańców,</w:t>
      </w:r>
    </w:p>
    <w:p w:rsidR="004D2BF8" w:rsidRPr="00475097" w:rsidRDefault="004D2BF8" w:rsidP="004D2BF8">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głównych założeń rewitalizacji,</w:t>
      </w:r>
    </w:p>
    <w:p w:rsidR="004D2BF8" w:rsidRPr="00475097" w:rsidRDefault="004D2BF8" w:rsidP="004D2BF8">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deficytów społecznych, gospodarczych, środowiskowych, przestrzenno-funkcjonalnych i technicznych, zdiagnozowanych w poszczególnych sołectwach gminy i w obszarze rewitalizacji,</w:t>
      </w:r>
    </w:p>
    <w:p w:rsidR="004D2BF8" w:rsidRPr="00475097" w:rsidRDefault="004D2BF8" w:rsidP="004D2BF8">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Przedstawienie i uzasadnienie proponowanego obszaru zdegradowanego i rewitalizacji,</w:t>
      </w:r>
    </w:p>
    <w:p w:rsidR="004D2BF8" w:rsidRPr="00475097" w:rsidRDefault="004D2BF8" w:rsidP="004D2BF8">
      <w:pPr>
        <w:pStyle w:val="Akapitzlist"/>
        <w:numPr>
          <w:ilvl w:val="0"/>
          <w:numId w:val="3"/>
        </w:numPr>
        <w:jc w:val="both"/>
        <w:rPr>
          <w:rStyle w:val="Pogrubienie"/>
          <w:rFonts w:cstheme="minorHAnsi"/>
          <w:b w:val="0"/>
          <w:shd w:val="clear" w:color="auto" w:fill="FFFFFF"/>
        </w:rPr>
      </w:pPr>
      <w:r w:rsidRPr="00475097">
        <w:rPr>
          <w:rStyle w:val="Pogrubienie"/>
          <w:rFonts w:cstheme="minorHAnsi"/>
          <w:b w:val="0"/>
          <w:shd w:val="clear" w:color="auto" w:fill="FFFFFF"/>
        </w:rPr>
        <w:t>Dyskusja na temat możliwości rozwojowych z mieszkańcami.</w:t>
      </w:r>
    </w:p>
    <w:p w:rsidR="004D2BF8" w:rsidRPr="00A8273F" w:rsidRDefault="004D2BF8" w:rsidP="00E24E5D">
      <w:pPr>
        <w:jc w:val="both"/>
        <w:rPr>
          <w:rStyle w:val="Pogrubienie"/>
          <w:rFonts w:cstheme="minorHAnsi"/>
          <w:b w:val="0"/>
          <w:shd w:val="clear" w:color="auto" w:fill="FFFFFF"/>
        </w:rPr>
      </w:pPr>
      <w:r w:rsidRPr="00475097">
        <w:rPr>
          <w:rStyle w:val="Pogrubienie"/>
          <w:rFonts w:cstheme="minorHAnsi"/>
          <w:b w:val="0"/>
          <w:shd w:val="clear" w:color="auto" w:fill="FFFFFF"/>
        </w:rPr>
        <w:t>W czasie warsztatów mieszkańcy przedstawili wizję rozwoju gospodarczego opartego na ekonomii społecznej. Planowany kierunek byłby zbieżny z dotychczasowym kierunkiem rozwoju gminy - dotyczyłby rozwoju usług gastronomicznych i opieki nad dziećmi, co uzupełniałoby usługi turystyczne. Przedstawiono również pomysły na wykorzystanie obecnej bazy obiektów społecznych.</w:t>
      </w:r>
    </w:p>
    <w:p w:rsidR="001D75AA" w:rsidRPr="00475097" w:rsidRDefault="0079634A" w:rsidP="00E24E5D">
      <w:pPr>
        <w:jc w:val="both"/>
        <w:rPr>
          <w:rStyle w:val="Pogrubienie"/>
          <w:rFonts w:cstheme="minorHAnsi"/>
          <w:b w:val="0"/>
          <w:u w:val="single"/>
          <w:shd w:val="clear" w:color="auto" w:fill="FFFFFF"/>
        </w:rPr>
      </w:pPr>
      <w:r w:rsidRPr="00475097">
        <w:rPr>
          <w:rStyle w:val="Pogrubienie"/>
          <w:rFonts w:cstheme="minorHAnsi"/>
          <w:b w:val="0"/>
          <w:u w:val="single"/>
          <w:shd w:val="clear" w:color="auto" w:fill="FFFFFF"/>
        </w:rPr>
        <w:t>UWAGI ZGŁASZANE DROGĄ ELEKTRONICZNĄ I PISEMNIE</w:t>
      </w:r>
    </w:p>
    <w:p w:rsidR="00C95ED6" w:rsidRPr="00475097" w:rsidRDefault="004D2BF8" w:rsidP="00E24E5D">
      <w:pPr>
        <w:jc w:val="both"/>
        <w:rPr>
          <w:rStyle w:val="Pogrubienie"/>
          <w:rFonts w:cstheme="minorHAnsi"/>
          <w:shd w:val="clear" w:color="auto" w:fill="FFFFFF"/>
        </w:rPr>
      </w:pPr>
      <w:r w:rsidRPr="00475097">
        <w:rPr>
          <w:rStyle w:val="Pogrubienie"/>
          <w:rFonts w:cstheme="minorHAnsi"/>
          <w:b w:val="0"/>
          <w:shd w:val="clear" w:color="auto" w:fill="FFFFFF"/>
        </w:rPr>
        <w:t>Odnośnie kształtu obszaru zdegradowanego i rewitalizacji zgłoszono następujące uwagi</w:t>
      </w:r>
    </w:p>
    <w:p w:rsidR="00C95ED6" w:rsidRPr="00475097" w:rsidRDefault="00C95ED6" w:rsidP="00E24E5D">
      <w:pPr>
        <w:pBdr>
          <w:bottom w:val="single" w:sz="4" w:space="1" w:color="auto"/>
        </w:pBdr>
        <w:jc w:val="both"/>
        <w:rPr>
          <w:rStyle w:val="Pogrubienie"/>
          <w:rFonts w:cstheme="minorHAnsi"/>
          <w:shd w:val="clear" w:color="auto" w:fill="FFFFFF"/>
        </w:rPr>
      </w:pPr>
      <w:r w:rsidRPr="00475097">
        <w:rPr>
          <w:rStyle w:val="Pogrubienie"/>
          <w:rFonts w:cstheme="minorHAnsi"/>
          <w:shd w:val="clear" w:color="auto" w:fill="FFFFFF"/>
        </w:rPr>
        <w:t>UWAGA 1</w:t>
      </w:r>
    </w:p>
    <w:p w:rsidR="004D2BF8" w:rsidRPr="00475097" w:rsidRDefault="00460CA5" w:rsidP="004D2BF8">
      <w:pPr>
        <w:jc w:val="both"/>
        <w:rPr>
          <w:rFonts w:cstheme="minorHAnsi"/>
          <w:b/>
        </w:rPr>
      </w:pPr>
      <w:r w:rsidRPr="00475097">
        <w:rPr>
          <w:rStyle w:val="Pogrubienie"/>
          <w:rFonts w:cstheme="minorHAnsi"/>
          <w:b w:val="0"/>
          <w:shd w:val="clear" w:color="auto" w:fill="FFFFFF"/>
        </w:rPr>
        <w:t>Osoba</w:t>
      </w:r>
      <w:r w:rsidR="004D2BF8" w:rsidRPr="00475097">
        <w:rPr>
          <w:rStyle w:val="Pogrubienie"/>
          <w:rFonts w:cstheme="minorHAnsi"/>
          <w:b w:val="0"/>
          <w:shd w:val="clear" w:color="auto" w:fill="FFFFFF"/>
        </w:rPr>
        <w:t>/ instytucja</w:t>
      </w:r>
      <w:r w:rsidRPr="00475097">
        <w:rPr>
          <w:rStyle w:val="Pogrubienie"/>
          <w:rFonts w:cstheme="minorHAnsi"/>
          <w:b w:val="0"/>
          <w:shd w:val="clear" w:color="auto" w:fill="FFFFFF"/>
        </w:rPr>
        <w:t xml:space="preserve"> zgłaszająca: </w:t>
      </w:r>
      <w:r w:rsidR="004D2BF8" w:rsidRPr="00475097">
        <w:rPr>
          <w:rFonts w:eastAsia="Times New Roman" w:cstheme="minorHAnsi"/>
        </w:rPr>
        <w:t>Gminny Ośrodek Pomocy Społecznej w Sękowej</w:t>
      </w:r>
      <w:r w:rsidR="004D2BF8" w:rsidRPr="00475097">
        <w:rPr>
          <w:rFonts w:cstheme="minorHAnsi"/>
          <w:b/>
        </w:rPr>
        <w:t xml:space="preserve"> </w:t>
      </w:r>
    </w:p>
    <w:p w:rsidR="004D2BF8" w:rsidRPr="00475097" w:rsidRDefault="004D2BF8" w:rsidP="004D2BF8">
      <w:pPr>
        <w:jc w:val="both"/>
        <w:rPr>
          <w:rFonts w:eastAsia="Times New Roman" w:cstheme="minorHAnsi"/>
        </w:rPr>
      </w:pPr>
      <w:r w:rsidRPr="00475097">
        <w:rPr>
          <w:rFonts w:eastAsia="Times New Roman" w:cstheme="minorHAnsi"/>
        </w:rPr>
        <w:t xml:space="preserve">Po zapoznaniu się z wynikami Diagnozy Społecznej oraz proponowanym obszarem rewitalizacji w gminie Sękowa, zgłaszam uwagę do projektu proponowanej uchwały. W Diagnozie nie stwierdzono nasilenia problemów społecznych w miejscowości Sękowa. Faktycznie sytuacja mieszkańców Sękowej jest stosunkowo dobra. Trzeba jednak podkreślić, że problemy społeczne nie rozkładają się tu równomiernie. W miejscowości występują tereny, na których nasilenie deficytów jest większe niż przeciętnie w gminie. Najgorsza sytuacja dotyczy obszaru po byłym Państwowym Gospodarstwie Rolnym. Duża część mieszkańców tego obszaru jest dotknięta bezrobociem i w znacznej mierze uzależniona jest od pomocy społecznej. Zła sytuacja finansowa rzutuje negatywnie na wyniki szkolne dzieci, ale też na zaangażowanie mieszkańców w życie społeczne, a ich możliwość rozwoju osobistego jest ograniczona. Ponadto obserwuje się stopniową degradację budynków mieszkalnych i otoczenia, co dodatkowo pogarsza sytuację mieszkańców. Podsumowując, uważam, że obszar po byłym </w:t>
      </w:r>
      <w:r w:rsidRPr="00475097">
        <w:rPr>
          <w:rFonts w:eastAsia="Times New Roman" w:cstheme="minorHAnsi"/>
        </w:rPr>
        <w:lastRenderedPageBreak/>
        <w:t>Państwowym Gospodarstwie Rolnym powinien zostać włączony w skład obszaru rewitalizacji w gminie Sękowa.</w:t>
      </w:r>
    </w:p>
    <w:p w:rsidR="00475097" w:rsidRPr="00475097" w:rsidRDefault="00475097" w:rsidP="00475097">
      <w:pPr>
        <w:jc w:val="both"/>
        <w:rPr>
          <w:rFonts w:cstheme="minorHAnsi"/>
          <w:b/>
        </w:rPr>
      </w:pPr>
      <w:r w:rsidRPr="00475097">
        <w:rPr>
          <w:rFonts w:cstheme="minorHAnsi"/>
          <w:b/>
        </w:rPr>
        <w:t>Komentarz</w:t>
      </w:r>
    </w:p>
    <w:p w:rsidR="00475097" w:rsidRPr="00475097" w:rsidRDefault="00475097" w:rsidP="004D2BF8">
      <w:pPr>
        <w:jc w:val="both"/>
        <w:rPr>
          <w:rFonts w:cstheme="minorHAnsi"/>
        </w:rPr>
      </w:pPr>
      <w:r w:rsidRPr="00475097">
        <w:rPr>
          <w:rFonts w:cstheme="minorHAnsi"/>
        </w:rPr>
        <w:t xml:space="preserve">Sytuacja we wskazanym obszarze została dodatkowo przeanalizowana pod względem statystycznym. Zdecydowano o włączeniu wskazanego obszaru do obszaru zdegradowanego i rewitalizacji. </w:t>
      </w:r>
    </w:p>
    <w:p w:rsidR="004D2BF8" w:rsidRPr="00475097" w:rsidRDefault="004D2BF8" w:rsidP="00475097">
      <w:pPr>
        <w:pBdr>
          <w:bottom w:val="single" w:sz="4" w:space="1" w:color="auto"/>
        </w:pBdr>
        <w:jc w:val="both"/>
        <w:rPr>
          <w:rFonts w:cstheme="minorHAnsi"/>
          <w:b/>
        </w:rPr>
      </w:pPr>
      <w:r w:rsidRPr="00475097">
        <w:rPr>
          <w:rFonts w:cstheme="minorHAnsi"/>
          <w:b/>
        </w:rPr>
        <w:t>UWAGA 2</w:t>
      </w:r>
    </w:p>
    <w:p w:rsidR="004D2BF8" w:rsidRPr="00475097" w:rsidRDefault="004D2BF8" w:rsidP="004D2BF8">
      <w:pPr>
        <w:jc w:val="both"/>
        <w:rPr>
          <w:rFonts w:eastAsia="Times New Roman" w:cstheme="minorHAnsi"/>
        </w:rPr>
      </w:pPr>
      <w:r w:rsidRPr="00475097">
        <w:rPr>
          <w:rFonts w:eastAsia="Times New Roman" w:cstheme="minorHAnsi"/>
        </w:rPr>
        <w:t>Stowarzyszenie „Dobrej Woli” w Sękowej</w:t>
      </w:r>
    </w:p>
    <w:p w:rsidR="004D2BF8" w:rsidRPr="00475097" w:rsidRDefault="004D2BF8" w:rsidP="004D2BF8">
      <w:pPr>
        <w:jc w:val="both"/>
        <w:rPr>
          <w:rFonts w:eastAsia="Times New Roman" w:cstheme="minorHAnsi"/>
        </w:rPr>
      </w:pPr>
      <w:r w:rsidRPr="00475097">
        <w:rPr>
          <w:rFonts w:eastAsia="Times New Roman" w:cstheme="minorHAnsi"/>
        </w:rPr>
        <w:t>W Diagnozie Społecznej włączono do obszaru zdegradowanego miejscowości Męcina Mała i Ropica Górna. Uważam, że należałoby jeszcze rozważyć dołączenie do tych obszarów budynków położonych po byłym Państwowym Gospodarstwie Rolnym. Sytuacja mieszkających tu ludzi jest wyjątkowo zła. Duża część osób to bezrobotni, bardzo często długotrwale bezrobotni. Zła sytuacja materialna sprawia, że dzieci mają problemy w nauce, co utrudnia im start w dorosłość. W rezultacie mieszkańcy często są klientami Ośrodka Pomocy Społecznej i nie mają możliwości wyjścia z trudnej sytuacji. Pozostali szukają pracy w mieście albo za granicą. Uważam, że włączenie budynków do obszaru rewitalizacji pozwoli na przeprowadzenie programów skierowanych do tych osób, np. programów aktywizacji zawodowej albo programów edukacyjnych dla dzieci. Pozwoli to na poprawę ogólnej sytuacji i w tym obszarze, i w całej gminie.</w:t>
      </w:r>
    </w:p>
    <w:p w:rsidR="004D2BF8" w:rsidRPr="00475097" w:rsidRDefault="004D2BF8" w:rsidP="004D2BF8">
      <w:pPr>
        <w:jc w:val="both"/>
        <w:rPr>
          <w:rFonts w:cstheme="minorHAnsi"/>
          <w:b/>
        </w:rPr>
      </w:pPr>
      <w:r w:rsidRPr="00475097">
        <w:rPr>
          <w:rFonts w:cstheme="minorHAnsi"/>
          <w:b/>
        </w:rPr>
        <w:t>Komentarz</w:t>
      </w:r>
    </w:p>
    <w:p w:rsidR="004D2BF8" w:rsidRPr="00475097" w:rsidRDefault="004D2BF8" w:rsidP="004D2BF8">
      <w:pPr>
        <w:jc w:val="both"/>
        <w:rPr>
          <w:rFonts w:cstheme="minorHAnsi"/>
        </w:rPr>
      </w:pPr>
      <w:r w:rsidRPr="00475097">
        <w:rPr>
          <w:rFonts w:cstheme="minorHAnsi"/>
        </w:rPr>
        <w:t xml:space="preserve">Sytuacja we wskazanym obszarze została dodatkowo przeanalizowana pod względem statystycznym. Zdecydowano o włączeniu wskazanego obszaru do obszaru zdegradowanego i rewitalizacji. </w:t>
      </w:r>
    </w:p>
    <w:p w:rsidR="00475097" w:rsidRPr="00475097" w:rsidRDefault="00475097" w:rsidP="00475097">
      <w:pPr>
        <w:pBdr>
          <w:bottom w:val="single" w:sz="4" w:space="1" w:color="auto"/>
        </w:pBdr>
        <w:jc w:val="both"/>
        <w:rPr>
          <w:rFonts w:cstheme="minorHAnsi"/>
          <w:b/>
        </w:rPr>
      </w:pPr>
      <w:r w:rsidRPr="00475097">
        <w:rPr>
          <w:rFonts w:cstheme="minorHAnsi"/>
          <w:b/>
        </w:rPr>
        <w:t>UWAGA 3</w:t>
      </w:r>
    </w:p>
    <w:p w:rsidR="00475097" w:rsidRPr="00475097" w:rsidRDefault="00475097" w:rsidP="004D2BF8">
      <w:pPr>
        <w:jc w:val="both"/>
        <w:rPr>
          <w:rFonts w:eastAsia="Times New Roman" w:cstheme="minorHAnsi"/>
        </w:rPr>
      </w:pPr>
      <w:r w:rsidRPr="00475097">
        <w:rPr>
          <w:rFonts w:eastAsia="Times New Roman" w:cstheme="minorHAnsi"/>
        </w:rPr>
        <w:t xml:space="preserve">Odnosząc się do diagnozy Gminy Sękowa zauważam, że brakuje w niej informacji na temat stanu technicznego budynku i otoczenia szkoły w Siarach. Wymiany wymaga dach na szkole, kostka brukowa wokół szkoły, ogrodzenie... W szkole brakuje zająć pozalekcyjnych rozwijających zainteresowania dzieci i młodzieży np. informatyka z elementami programowania i robotyki, zajęcia językowe z </w:t>
      </w:r>
      <w:proofErr w:type="spellStart"/>
      <w:r w:rsidRPr="00475097">
        <w:rPr>
          <w:rFonts w:eastAsia="Times New Roman" w:cstheme="minorHAnsi"/>
        </w:rPr>
        <w:t>native</w:t>
      </w:r>
      <w:proofErr w:type="spellEnd"/>
      <w:r w:rsidRPr="00475097">
        <w:rPr>
          <w:rFonts w:eastAsia="Times New Roman" w:cstheme="minorHAnsi"/>
        </w:rPr>
        <w:t xml:space="preserve"> speaker. Jednak najważniejszą kwestią jest ciągły brak chodnika i oświetlenia drogi do Owczar, co zapewniłoby bezpieczeństwo dzieci w drodze do szkoły. Uprzejmie proszę o uwzględnienie powyższych uwag w diagnozie. Z poważaniem.</w:t>
      </w:r>
    </w:p>
    <w:p w:rsidR="00475097" w:rsidRPr="00475097" w:rsidRDefault="00475097" w:rsidP="004D2BF8">
      <w:pPr>
        <w:jc w:val="both"/>
        <w:rPr>
          <w:rFonts w:eastAsia="Times New Roman" w:cstheme="minorHAnsi"/>
          <w:b/>
        </w:rPr>
      </w:pPr>
      <w:r w:rsidRPr="00475097">
        <w:rPr>
          <w:rFonts w:eastAsia="Times New Roman" w:cstheme="minorHAnsi"/>
          <w:b/>
        </w:rPr>
        <w:t>Komentarz</w:t>
      </w:r>
    </w:p>
    <w:p w:rsidR="00475097" w:rsidRPr="00475097" w:rsidRDefault="00475097" w:rsidP="004D2BF8">
      <w:pPr>
        <w:jc w:val="both"/>
        <w:rPr>
          <w:rFonts w:eastAsia="Times New Roman" w:cstheme="minorHAnsi"/>
        </w:rPr>
      </w:pPr>
      <w:r w:rsidRPr="00475097">
        <w:rPr>
          <w:rFonts w:eastAsia="Times New Roman" w:cstheme="minorHAnsi"/>
        </w:rPr>
        <w:t xml:space="preserve">Zasadą wyznaczania obszaru zdegradowanego i rewitalizacji jest wskazywanie obszarów zamieszkałych, w których kumulują się problemy społeczne. Na etapie prac nad Gminnym Programem Rewitalizacji zostanie przeanalizowana możliwość zgłoszenia projektu dla Szkoły w Siarach. Zasadniczo infrastruktura techniczna - chodniki i oświetlenie mogą być dofinansowane w </w:t>
      </w:r>
      <w:proofErr w:type="gramStart"/>
      <w:r w:rsidRPr="00475097">
        <w:rPr>
          <w:rFonts w:eastAsia="Times New Roman" w:cstheme="minorHAnsi"/>
        </w:rPr>
        <w:t>ramach</w:t>
      </w:r>
      <w:proofErr w:type="gramEnd"/>
      <w:r w:rsidRPr="00475097">
        <w:rPr>
          <w:rFonts w:eastAsia="Times New Roman" w:cstheme="minorHAnsi"/>
        </w:rPr>
        <w:t xml:space="preserve"> </w:t>
      </w:r>
      <w:proofErr w:type="spellStart"/>
      <w:r w:rsidRPr="00475097">
        <w:rPr>
          <w:rFonts w:eastAsia="Times New Roman" w:cstheme="minorHAnsi"/>
        </w:rPr>
        <w:t>GPR</w:t>
      </w:r>
      <w:proofErr w:type="spellEnd"/>
      <w:r w:rsidRPr="00475097">
        <w:rPr>
          <w:rFonts w:eastAsia="Times New Roman" w:cstheme="minorHAnsi"/>
        </w:rPr>
        <w:t xml:space="preserve">, pod warunkiem, że stanowią część większego projektu (np. poprawiają dostępność do modernizowanego obiektu kultury). </w:t>
      </w:r>
    </w:p>
    <w:p w:rsidR="00475097" w:rsidRPr="00475097" w:rsidRDefault="00475097" w:rsidP="00475097">
      <w:pPr>
        <w:pBdr>
          <w:bottom w:val="single" w:sz="4" w:space="1" w:color="auto"/>
        </w:pBdr>
        <w:jc w:val="both"/>
        <w:rPr>
          <w:rFonts w:cstheme="minorHAnsi"/>
          <w:b/>
        </w:rPr>
      </w:pPr>
      <w:r w:rsidRPr="00475097">
        <w:rPr>
          <w:rFonts w:cstheme="minorHAnsi"/>
          <w:b/>
        </w:rPr>
        <w:t>UWAGA 4</w:t>
      </w:r>
    </w:p>
    <w:p w:rsidR="00475097" w:rsidRPr="00475097" w:rsidRDefault="00475097" w:rsidP="004D2BF8">
      <w:pPr>
        <w:jc w:val="both"/>
        <w:rPr>
          <w:rFonts w:eastAsia="Times New Roman" w:cstheme="minorHAnsi"/>
        </w:rPr>
      </w:pPr>
      <w:r w:rsidRPr="00475097">
        <w:rPr>
          <w:rFonts w:eastAsia="Times New Roman" w:cstheme="minorHAnsi"/>
        </w:rPr>
        <w:lastRenderedPageBreak/>
        <w:t xml:space="preserve">Gminne Koło Gospodyń Wiejskich w Siarach Działalność koła koncentruje się na kultywowaniu tradycji kulinarnych wsi. Koło działa także w sferze kultywowania tradycji i zwyczajów wiejskich organizując dożynki, andrzejki, wigilie i inne imprezy okolicznościowe wspierające integracje i </w:t>
      </w:r>
      <w:proofErr w:type="spellStart"/>
      <w:r w:rsidRPr="00475097">
        <w:rPr>
          <w:rFonts w:eastAsia="Times New Roman" w:cstheme="minorHAnsi"/>
        </w:rPr>
        <w:t>pootrzymywanie</w:t>
      </w:r>
      <w:proofErr w:type="spellEnd"/>
      <w:r w:rsidRPr="00475097">
        <w:rPr>
          <w:rFonts w:eastAsia="Times New Roman" w:cstheme="minorHAnsi"/>
        </w:rPr>
        <w:t xml:space="preserve"> tradycji. Na terenie gminy działają także organizacje nieformalne zrzeszające się wokół parafii w Sękowej. Katolickie Stowarzyszenie Młodzieży. Akcja Katolicka, Caritas Sękowa. Wymienione organizacje działają bezinteresownie na rzecz mieszkańców. Wspierają także rozwój intelektualny i duchowy mieszkańców gminy. Od 2016 w 3 miejscowościach tj. Sękowej, Męcinie Wielkiej oraz Ropicy Górnej działają placówki wsparcia grupy 50+ Z uwagi na największą liczbę mieszkańców w miejscowości Sękowa, zajęcia prowadzone są 3 razy w tygodniu, natomiast w pozostałych 2 miejscowościach raz na tydzień w różne dni. Sumarycznie placówki wsparcia grupy 50+ w całej gminie oferują zajęcia 5 razy w tygodniu. Zajęcia odbywają się na terenie świetlic. W miejscowości Sękowa odbywają się spotkania osób starszych z dziećmi w ramach 4 grup tematycznych, tj.: </w:t>
      </w:r>
    </w:p>
    <w:p w:rsidR="00475097" w:rsidRPr="00475097" w:rsidRDefault="00475097" w:rsidP="00475097">
      <w:pPr>
        <w:pStyle w:val="Akapitzlist"/>
        <w:numPr>
          <w:ilvl w:val="0"/>
          <w:numId w:val="9"/>
        </w:numPr>
        <w:jc w:val="both"/>
        <w:rPr>
          <w:rFonts w:eastAsia="Times New Roman" w:cstheme="minorHAnsi"/>
        </w:rPr>
      </w:pPr>
      <w:proofErr w:type="gramStart"/>
      <w:r w:rsidRPr="00475097">
        <w:rPr>
          <w:rFonts w:eastAsia="Times New Roman" w:cstheme="minorHAnsi"/>
        </w:rPr>
        <w:t>zajęcia</w:t>
      </w:r>
      <w:proofErr w:type="gramEnd"/>
      <w:r w:rsidRPr="00475097">
        <w:rPr>
          <w:rFonts w:eastAsia="Times New Roman" w:cstheme="minorHAnsi"/>
        </w:rPr>
        <w:t xml:space="preserve"> śpiewacze (raz na dwa tygodnie), </w:t>
      </w:r>
      <w:r w:rsidRPr="00475097">
        <w:rPr>
          <w:rFonts w:eastAsia="Times New Roman"/>
        </w:rPr>
        <w:sym w:font="Symbol" w:char="F0DA"/>
      </w:r>
      <w:r w:rsidRPr="00475097">
        <w:rPr>
          <w:rFonts w:eastAsia="Times New Roman" w:cstheme="minorHAnsi"/>
        </w:rPr>
        <w:t xml:space="preserve"> konserwatorium językowe (raz na tydzień), </w:t>
      </w:r>
      <w:r w:rsidRPr="00475097">
        <w:rPr>
          <w:rFonts w:eastAsia="Times New Roman"/>
        </w:rPr>
        <w:sym w:font="Symbol" w:char="F0DA"/>
      </w:r>
      <w:r w:rsidRPr="00475097">
        <w:rPr>
          <w:rFonts w:eastAsia="Times New Roman" w:cstheme="minorHAnsi"/>
        </w:rPr>
        <w:t xml:space="preserve"> warsztaty rękodzielniczo – krawieckie (raz na dwa tygodnie), </w:t>
      </w:r>
    </w:p>
    <w:p w:rsidR="00475097" w:rsidRPr="00475097" w:rsidRDefault="00475097" w:rsidP="00475097">
      <w:pPr>
        <w:pStyle w:val="Akapitzlist"/>
        <w:numPr>
          <w:ilvl w:val="0"/>
          <w:numId w:val="9"/>
        </w:numPr>
        <w:jc w:val="both"/>
        <w:rPr>
          <w:rFonts w:eastAsia="Times New Roman" w:cstheme="minorHAnsi"/>
        </w:rPr>
      </w:pPr>
      <w:proofErr w:type="gramStart"/>
      <w:r w:rsidRPr="00475097">
        <w:rPr>
          <w:rFonts w:eastAsia="Times New Roman" w:cstheme="minorHAnsi"/>
        </w:rPr>
        <w:t>aerobik</w:t>
      </w:r>
      <w:proofErr w:type="gramEnd"/>
      <w:r w:rsidRPr="00475097">
        <w:rPr>
          <w:rFonts w:eastAsia="Times New Roman" w:cstheme="minorHAnsi"/>
        </w:rPr>
        <w:t xml:space="preserve"> (raz na tydzień). W Sękowej odbywają się zajęcia 3 razy w tygodniu po 4 godziny, aerobik lub </w:t>
      </w:r>
      <w:proofErr w:type="spellStart"/>
      <w:r w:rsidRPr="00475097">
        <w:rPr>
          <w:rFonts w:eastAsia="Times New Roman" w:cstheme="minorHAnsi"/>
        </w:rPr>
        <w:t>nordicwalking</w:t>
      </w:r>
      <w:proofErr w:type="spellEnd"/>
      <w:r w:rsidRPr="00475097">
        <w:rPr>
          <w:rFonts w:eastAsia="Times New Roman" w:cstheme="minorHAnsi"/>
        </w:rPr>
        <w:t xml:space="preserve"> oraz konserwatorium językowe raz w tygodniu, a także zajęcia śpiewacze i rękodzielnicze – wymiennie, co dwa tygodnie. </w:t>
      </w:r>
    </w:p>
    <w:p w:rsidR="00475097" w:rsidRPr="00475097" w:rsidRDefault="00475097" w:rsidP="004D2BF8">
      <w:pPr>
        <w:jc w:val="both"/>
        <w:rPr>
          <w:rFonts w:eastAsia="Times New Roman" w:cstheme="minorHAnsi"/>
        </w:rPr>
      </w:pPr>
      <w:r w:rsidRPr="00475097">
        <w:rPr>
          <w:rFonts w:eastAsia="Times New Roman" w:cstheme="minorHAnsi"/>
        </w:rPr>
        <w:t xml:space="preserve">W pozostałych 2 miejscowościach spotkania osób starszych z dziećmi prowadzone są raz na tydzień wypełniając pozostałe dwa dni każdego tygodnia. Po konsultacjach z przedstawicielami lokalnych społeczności prowadzone są zajęcia z zakresu: </w:t>
      </w:r>
    </w:p>
    <w:p w:rsidR="00475097" w:rsidRPr="00475097" w:rsidRDefault="00475097" w:rsidP="00475097">
      <w:pPr>
        <w:pStyle w:val="Akapitzlist"/>
        <w:numPr>
          <w:ilvl w:val="0"/>
          <w:numId w:val="8"/>
        </w:numPr>
        <w:jc w:val="both"/>
        <w:rPr>
          <w:rFonts w:eastAsia="Times New Roman" w:cstheme="minorHAnsi"/>
        </w:rPr>
      </w:pPr>
      <w:proofErr w:type="gramStart"/>
      <w:r w:rsidRPr="00475097">
        <w:rPr>
          <w:rFonts w:eastAsia="Times New Roman" w:cstheme="minorHAnsi"/>
        </w:rPr>
        <w:t>kształtowanie</w:t>
      </w:r>
      <w:proofErr w:type="gramEnd"/>
      <w:r w:rsidRPr="00475097">
        <w:rPr>
          <w:rFonts w:eastAsia="Times New Roman" w:cstheme="minorHAnsi"/>
        </w:rPr>
        <w:t xml:space="preserve"> świata wartości (normy, wzory zachowań); </w:t>
      </w:r>
    </w:p>
    <w:p w:rsidR="00475097" w:rsidRPr="00475097" w:rsidRDefault="00475097" w:rsidP="00475097">
      <w:pPr>
        <w:pStyle w:val="Akapitzlist"/>
        <w:numPr>
          <w:ilvl w:val="0"/>
          <w:numId w:val="8"/>
        </w:numPr>
        <w:jc w:val="both"/>
        <w:rPr>
          <w:rFonts w:eastAsia="Times New Roman" w:cstheme="minorHAnsi"/>
        </w:rPr>
      </w:pPr>
      <w:proofErr w:type="gramStart"/>
      <w:r w:rsidRPr="00475097">
        <w:rPr>
          <w:rFonts w:eastAsia="Times New Roman" w:cstheme="minorHAnsi"/>
        </w:rPr>
        <w:t>przekazywanie</w:t>
      </w:r>
      <w:proofErr w:type="gramEnd"/>
      <w:r w:rsidRPr="00475097">
        <w:rPr>
          <w:rFonts w:eastAsia="Times New Roman" w:cstheme="minorHAnsi"/>
        </w:rPr>
        <w:t xml:space="preserve"> dziedzictwa kulturowego; </w:t>
      </w:r>
    </w:p>
    <w:p w:rsidR="00475097" w:rsidRPr="00475097" w:rsidRDefault="00475097" w:rsidP="00475097">
      <w:pPr>
        <w:pStyle w:val="Akapitzlist"/>
        <w:numPr>
          <w:ilvl w:val="0"/>
          <w:numId w:val="8"/>
        </w:numPr>
        <w:jc w:val="both"/>
        <w:rPr>
          <w:rFonts w:eastAsia="Times New Roman" w:cstheme="minorHAnsi"/>
        </w:rPr>
      </w:pPr>
      <w:proofErr w:type="gramStart"/>
      <w:r w:rsidRPr="00475097">
        <w:rPr>
          <w:rFonts w:eastAsia="Times New Roman" w:cstheme="minorHAnsi"/>
        </w:rPr>
        <w:t>edukacja</w:t>
      </w:r>
      <w:proofErr w:type="gramEnd"/>
      <w:r w:rsidRPr="00475097">
        <w:rPr>
          <w:rFonts w:eastAsia="Times New Roman" w:cstheme="minorHAnsi"/>
        </w:rPr>
        <w:t xml:space="preserve"> regionalna, zajęcia kulinarne, zajęcia rękodzielniczo krawieckie; </w:t>
      </w:r>
    </w:p>
    <w:p w:rsidR="00475097" w:rsidRPr="00475097" w:rsidRDefault="00475097" w:rsidP="00475097">
      <w:pPr>
        <w:pStyle w:val="Akapitzlist"/>
        <w:numPr>
          <w:ilvl w:val="0"/>
          <w:numId w:val="8"/>
        </w:numPr>
        <w:jc w:val="both"/>
        <w:rPr>
          <w:rFonts w:eastAsia="Times New Roman" w:cstheme="minorHAnsi"/>
        </w:rPr>
      </w:pPr>
      <w:proofErr w:type="gramStart"/>
      <w:r w:rsidRPr="00475097">
        <w:rPr>
          <w:rFonts w:eastAsia="Times New Roman" w:cstheme="minorHAnsi"/>
        </w:rPr>
        <w:t>zajęcia</w:t>
      </w:r>
      <w:proofErr w:type="gramEnd"/>
      <w:r w:rsidRPr="00475097">
        <w:rPr>
          <w:rFonts w:eastAsia="Times New Roman" w:cstheme="minorHAnsi"/>
        </w:rPr>
        <w:t xml:space="preserve"> integracyjne, gra w karty, gry planszowe, wspólny wyjazd na basen, rajd turystyczny, wycieczka krajoznawcza, aerobik; </w:t>
      </w:r>
    </w:p>
    <w:p w:rsidR="00475097" w:rsidRPr="00475097" w:rsidRDefault="00475097" w:rsidP="00475097">
      <w:pPr>
        <w:pStyle w:val="Akapitzlist"/>
        <w:numPr>
          <w:ilvl w:val="0"/>
          <w:numId w:val="8"/>
        </w:numPr>
        <w:jc w:val="both"/>
        <w:rPr>
          <w:rFonts w:eastAsia="Times New Roman" w:cstheme="minorHAnsi"/>
        </w:rPr>
      </w:pPr>
      <w:proofErr w:type="gramStart"/>
      <w:r w:rsidRPr="00475097">
        <w:rPr>
          <w:rFonts w:eastAsia="Times New Roman" w:cstheme="minorHAnsi"/>
        </w:rPr>
        <w:t>praca</w:t>
      </w:r>
      <w:proofErr w:type="gramEnd"/>
      <w:r w:rsidRPr="00475097">
        <w:rPr>
          <w:rFonts w:eastAsia="Times New Roman" w:cstheme="minorHAnsi"/>
        </w:rPr>
        <w:t xml:space="preserve"> ze wspomnieniami, lokalną historią, praca wokół tradycji, obrzędów; W całym projekcie uczestniczy około 200 seniorów. Jest znacznie więcej organizacji na terenie </w:t>
      </w:r>
      <w:proofErr w:type="gramStart"/>
      <w:r w:rsidRPr="00475097">
        <w:rPr>
          <w:rFonts w:eastAsia="Times New Roman" w:cstheme="minorHAnsi"/>
        </w:rPr>
        <w:t>gminy które</w:t>
      </w:r>
      <w:proofErr w:type="gramEnd"/>
      <w:r w:rsidRPr="00475097">
        <w:rPr>
          <w:rFonts w:eastAsia="Times New Roman" w:cstheme="minorHAnsi"/>
        </w:rPr>
        <w:t xml:space="preserve"> działają nie zawsze rejestrując swoją działalność Większość organizacji formalnych i nieformalnych działających na terenie gminy Sękowa specjalizuje się w zadaniach najważniejszych dla mieszkańców.</w:t>
      </w:r>
    </w:p>
    <w:p w:rsidR="00475097" w:rsidRDefault="00475097" w:rsidP="004D2BF8">
      <w:pPr>
        <w:jc w:val="both"/>
        <w:rPr>
          <w:rFonts w:eastAsia="Times New Roman" w:cstheme="minorHAnsi"/>
        </w:rPr>
      </w:pPr>
      <w:r w:rsidRPr="00475097">
        <w:rPr>
          <w:rFonts w:eastAsia="Times New Roman" w:cstheme="minorHAnsi"/>
          <w:b/>
        </w:rPr>
        <w:t>Komentarz</w:t>
      </w:r>
    </w:p>
    <w:p w:rsidR="00475097" w:rsidRPr="00475097" w:rsidRDefault="00475097" w:rsidP="004D2BF8">
      <w:pPr>
        <w:jc w:val="both"/>
        <w:rPr>
          <w:rFonts w:cstheme="minorHAnsi"/>
        </w:rPr>
      </w:pPr>
      <w:r>
        <w:rPr>
          <w:rFonts w:eastAsia="Times New Roman" w:cstheme="minorHAnsi"/>
        </w:rPr>
        <w:t>Uwagi zostaną wprowadzone do Diagnozy we wskazanym zakresie.</w:t>
      </w:r>
    </w:p>
    <w:sectPr w:rsidR="00475097" w:rsidRPr="00475097" w:rsidSect="00FE5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F1B"/>
    <w:multiLevelType w:val="hybridMultilevel"/>
    <w:tmpl w:val="028C1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775EA"/>
    <w:multiLevelType w:val="hybridMultilevel"/>
    <w:tmpl w:val="C15A3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A6E1D"/>
    <w:multiLevelType w:val="hybridMultilevel"/>
    <w:tmpl w:val="5374E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D049CC"/>
    <w:multiLevelType w:val="multilevel"/>
    <w:tmpl w:val="405ED70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00B0E"/>
    <w:multiLevelType w:val="hybridMultilevel"/>
    <w:tmpl w:val="9FA03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AC11B5"/>
    <w:multiLevelType w:val="hybridMultilevel"/>
    <w:tmpl w:val="EFB21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2C71EF"/>
    <w:multiLevelType w:val="hybridMultilevel"/>
    <w:tmpl w:val="67F82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DD22DD"/>
    <w:multiLevelType w:val="hybridMultilevel"/>
    <w:tmpl w:val="61903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1E3E1D"/>
    <w:multiLevelType w:val="hybridMultilevel"/>
    <w:tmpl w:val="5338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DD3F11"/>
    <w:rsid w:val="00032A0E"/>
    <w:rsid w:val="000D7008"/>
    <w:rsid w:val="001238E9"/>
    <w:rsid w:val="0016719E"/>
    <w:rsid w:val="0017243E"/>
    <w:rsid w:val="001762C7"/>
    <w:rsid w:val="001C58A7"/>
    <w:rsid w:val="001D75AA"/>
    <w:rsid w:val="00222ACE"/>
    <w:rsid w:val="00235F38"/>
    <w:rsid w:val="003A2B1B"/>
    <w:rsid w:val="00407DDF"/>
    <w:rsid w:val="00442D82"/>
    <w:rsid w:val="00460CA5"/>
    <w:rsid w:val="00475097"/>
    <w:rsid w:val="004D2BF8"/>
    <w:rsid w:val="004D5959"/>
    <w:rsid w:val="004F1320"/>
    <w:rsid w:val="00520F91"/>
    <w:rsid w:val="00523E5A"/>
    <w:rsid w:val="005245A4"/>
    <w:rsid w:val="005808DB"/>
    <w:rsid w:val="005A2EB8"/>
    <w:rsid w:val="00680FCB"/>
    <w:rsid w:val="00691534"/>
    <w:rsid w:val="006C502A"/>
    <w:rsid w:val="007207E5"/>
    <w:rsid w:val="00766D52"/>
    <w:rsid w:val="0079634A"/>
    <w:rsid w:val="007B1F5B"/>
    <w:rsid w:val="007B36E2"/>
    <w:rsid w:val="008647A1"/>
    <w:rsid w:val="00865698"/>
    <w:rsid w:val="00900752"/>
    <w:rsid w:val="009A1E66"/>
    <w:rsid w:val="00A012C0"/>
    <w:rsid w:val="00A02A03"/>
    <w:rsid w:val="00A75427"/>
    <w:rsid w:val="00A8273F"/>
    <w:rsid w:val="00AA102E"/>
    <w:rsid w:val="00AF1EF7"/>
    <w:rsid w:val="00B629D6"/>
    <w:rsid w:val="00B6682E"/>
    <w:rsid w:val="00B9233E"/>
    <w:rsid w:val="00BA5376"/>
    <w:rsid w:val="00BB4F69"/>
    <w:rsid w:val="00BC3333"/>
    <w:rsid w:val="00BE1040"/>
    <w:rsid w:val="00C0785F"/>
    <w:rsid w:val="00C542AE"/>
    <w:rsid w:val="00C95ED6"/>
    <w:rsid w:val="00CE2F0F"/>
    <w:rsid w:val="00CE6794"/>
    <w:rsid w:val="00D0104C"/>
    <w:rsid w:val="00D80BFC"/>
    <w:rsid w:val="00DB57DE"/>
    <w:rsid w:val="00DD3F11"/>
    <w:rsid w:val="00DF0752"/>
    <w:rsid w:val="00E22922"/>
    <w:rsid w:val="00E24E5D"/>
    <w:rsid w:val="00E71271"/>
    <w:rsid w:val="00E72BD1"/>
    <w:rsid w:val="00F413C2"/>
    <w:rsid w:val="00FB1522"/>
    <w:rsid w:val="00FC740D"/>
    <w:rsid w:val="00FE53FF"/>
    <w:rsid w:val="00FF5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F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3F11"/>
    <w:rPr>
      <w:b/>
      <w:bCs/>
    </w:rPr>
  </w:style>
  <w:style w:type="paragraph" w:styleId="Akapitzlist">
    <w:name w:val="List Paragraph"/>
    <w:basedOn w:val="Normalny"/>
    <w:uiPriority w:val="34"/>
    <w:qFormat/>
    <w:rsid w:val="004F1320"/>
    <w:pPr>
      <w:ind w:left="720"/>
      <w:contextualSpacing/>
    </w:pPr>
  </w:style>
  <w:style w:type="character" w:styleId="Hipercze">
    <w:name w:val="Hyperlink"/>
    <w:basedOn w:val="Domylnaczcionkaakapitu"/>
    <w:uiPriority w:val="99"/>
    <w:unhideWhenUsed/>
    <w:rsid w:val="0079634A"/>
    <w:rPr>
      <w:color w:val="0000FF" w:themeColor="hyperlink"/>
      <w:u w:val="single"/>
    </w:rPr>
  </w:style>
  <w:style w:type="paragraph" w:customStyle="1" w:styleId="Default">
    <w:name w:val="Default"/>
    <w:rsid w:val="00BB4F69"/>
    <w:pPr>
      <w:autoSpaceDE w:val="0"/>
      <w:autoSpaceDN w:val="0"/>
      <w:adjustRightInd w:val="0"/>
      <w:spacing w:after="0" w:line="240" w:lineRule="auto"/>
    </w:pPr>
    <w:rPr>
      <w:rFonts w:ascii="Tahoma" w:eastAsia="Calibri" w:hAnsi="Tahoma" w:cs="Tahoma"/>
      <w:color w:val="000000"/>
      <w:sz w:val="24"/>
      <w:szCs w:val="24"/>
    </w:rPr>
  </w:style>
  <w:style w:type="character" w:styleId="UyteHipercze">
    <w:name w:val="FollowedHyperlink"/>
    <w:basedOn w:val="Domylnaczcionkaakapitu"/>
    <w:uiPriority w:val="99"/>
    <w:semiHidden/>
    <w:unhideWhenUsed/>
    <w:rsid w:val="00460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3F11"/>
    <w:rPr>
      <w:b/>
      <w:bCs/>
    </w:rPr>
  </w:style>
  <w:style w:type="paragraph" w:styleId="Akapitzlist">
    <w:name w:val="List Paragraph"/>
    <w:basedOn w:val="Normalny"/>
    <w:uiPriority w:val="34"/>
    <w:qFormat/>
    <w:rsid w:val="004F1320"/>
    <w:pPr>
      <w:ind w:left="720"/>
      <w:contextualSpacing/>
    </w:pPr>
  </w:style>
  <w:style w:type="character" w:styleId="Hipercze">
    <w:name w:val="Hyperlink"/>
    <w:basedOn w:val="Domylnaczcionkaakapitu"/>
    <w:uiPriority w:val="99"/>
    <w:unhideWhenUsed/>
    <w:rsid w:val="0079634A"/>
    <w:rPr>
      <w:color w:val="0000FF" w:themeColor="hyperlink"/>
      <w:u w:val="single"/>
    </w:rPr>
  </w:style>
  <w:style w:type="paragraph" w:customStyle="1" w:styleId="Default">
    <w:name w:val="Default"/>
    <w:rsid w:val="00BB4F69"/>
    <w:pPr>
      <w:autoSpaceDE w:val="0"/>
      <w:autoSpaceDN w:val="0"/>
      <w:adjustRightInd w:val="0"/>
      <w:spacing w:after="0" w:line="240" w:lineRule="auto"/>
    </w:pPr>
    <w:rPr>
      <w:rFonts w:ascii="Tahoma" w:eastAsia="Calibri" w:hAnsi="Tahoma" w:cs="Tahoma"/>
      <w:color w:val="000000"/>
      <w:sz w:val="24"/>
      <w:szCs w:val="24"/>
    </w:rPr>
  </w:style>
  <w:style w:type="character" w:styleId="UyteHipercze">
    <w:name w:val="FollowedHyperlink"/>
    <w:basedOn w:val="Domylnaczcionkaakapitu"/>
    <w:uiPriority w:val="99"/>
    <w:semiHidden/>
    <w:unhideWhenUsed/>
    <w:rsid w:val="00460C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72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E9EFE-56CC-420A-84A4-97433F39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cp:revision>
  <cp:lastPrinted>2016-11-14T10:32:00Z</cp:lastPrinted>
  <dcterms:created xsi:type="dcterms:W3CDTF">2017-01-02T08:14:00Z</dcterms:created>
  <dcterms:modified xsi:type="dcterms:W3CDTF">2017-01-02T08:15:00Z</dcterms:modified>
</cp:coreProperties>
</file>