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1E" w:rsidRDefault="00607A1E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607A1E" w:rsidRDefault="00607A1E" w:rsidP="0060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Czernichów</w:t>
      </w:r>
    </w:p>
    <w:p w:rsidR="00607A1E" w:rsidRDefault="00607A1E" w:rsidP="0060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</w:t>
      </w:r>
    </w:p>
    <w:p w:rsidR="00607A1E" w:rsidRDefault="00607A1E" w:rsidP="0060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III.24.2018 Rady Gminy Czernichów z dnia 28 grudnia 2018 r. – uchwały Budżetowej Gminy Czernichów na rok 2019</w:t>
      </w:r>
    </w:p>
    <w:p w:rsidR="00607A1E" w:rsidRDefault="00607A1E" w:rsidP="0060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18 ust. 2 pkt 4 ustawy z dnia 8 marca 1990 r. o samorządzie gminnym (tekst jednolity Dz. U. z 2019 r. poz. 506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art. 212, art. 235, art. 236 ustawy z dnia 27 sierpnia 2009 r. o finansach publicznych (tekst jednolity Dz. U. z 2019 r. poz. 869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Rada Gminy Czernichów uchwala, co następuje:</w:t>
      </w:r>
    </w:p>
    <w:p w:rsidR="00607A1E" w:rsidRDefault="00607A1E" w:rsidP="0060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III.24.2018 Rady Gminy Czernichów z dnia 28 grudnia 2018 r. – uchwale Budżetowej Gminy Czernichów na rok 2019 wprowadza się następujące zmiany:</w:t>
      </w:r>
    </w:p>
    <w:p w:rsidR="00607A1E" w:rsidRDefault="00607A1E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w § 1 uchwały w tabeli dochody budżetu na rok 2019, jak poniżej: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069"/>
        <w:gridCol w:w="850"/>
        <w:gridCol w:w="1551"/>
      </w:tblGrid>
      <w:tr w:rsidR="00607A1E" w:rsidRPr="007E5B77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Pr="007E5B77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Pr="007E5B77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Pr="007E5B77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Pr="007E5B77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Zwiększenia</w:t>
            </w:r>
          </w:p>
        </w:tc>
      </w:tr>
      <w:tr w:rsidR="00705584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100 000,00</w:t>
            </w:r>
          </w:p>
        </w:tc>
      </w:tr>
      <w:tr w:rsidR="00705584" w:rsidTr="00705584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  <w:p w:rsid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wpływy z tytułu odpłatnego nabycia prawa własności oraz prawa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użytkowania wieczystego nieruchomości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Default="00705584" w:rsidP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  <w:p w:rsid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</w:tc>
      </w:tr>
      <w:tr w:rsidR="00705584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100 000,00</w:t>
            </w:r>
          </w:p>
        </w:tc>
      </w:tr>
      <w:tr w:rsidR="00705584" w:rsidTr="00705584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bieżące:</w:t>
            </w:r>
          </w:p>
          <w:p w:rsid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wpływy z różnych dochodów (zwrot podatku VAT)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Default="00705584" w:rsidP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5584" w:rsidRPr="00705584" w:rsidRDefault="00705584" w:rsidP="0070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  <w:p w:rsidR="00705584" w:rsidRDefault="00705584" w:rsidP="0070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</w:tc>
      </w:tr>
      <w:tr w:rsidR="00607A1E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od osób prawnych, od osób fizycznych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od innych jednostek nieposiadających osobowości prawnej oraz wydatki związane z ich poborem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7A1E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170 000,</w:t>
            </w:r>
            <w:r w:rsidR="006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607A1E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513CD0" w:rsidRDefault="00513CD0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podatku od nieruchomości</w:t>
            </w:r>
          </w:p>
          <w:p w:rsidR="00513CD0" w:rsidRDefault="00513CD0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podatku rolnego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13CD0" w:rsidRDefault="007E5B77" w:rsidP="007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0310</w:t>
            </w:r>
          </w:p>
          <w:p w:rsidR="007E5B77" w:rsidRDefault="007E5B77" w:rsidP="007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705584" w:rsidP="0070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170 000,</w:t>
            </w:r>
            <w:r w:rsid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607A1E" w:rsidRDefault="00705584" w:rsidP="0070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110 000</w:t>
            </w:r>
            <w:r w:rsid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05584" w:rsidRDefault="00705584" w:rsidP="0070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60 000,00</w:t>
            </w:r>
          </w:p>
        </w:tc>
      </w:tr>
      <w:tr w:rsidR="00607A1E" w:rsidTr="00607A1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plan dochodów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370 000</w:t>
            </w:r>
            <w:r w:rsidR="006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607A1E" w:rsidRDefault="00607A1E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w § 2 uchwały w tabeli wydatki budżetu na rok 2019, jak poniżej: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90"/>
        <w:gridCol w:w="5132"/>
        <w:gridCol w:w="1175"/>
        <w:gridCol w:w="1401"/>
      </w:tblGrid>
      <w:tr w:rsidR="00705584" w:rsidRPr="00ED2A39" w:rsidTr="00705584">
        <w:trPr>
          <w:trHeight w:val="248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Pr="00ED2A39" w:rsidRDefault="00705584">
            <w:pPr>
              <w:tabs>
                <w:tab w:val="center" w:pos="2564"/>
              </w:tabs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2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Pr="00ED2A39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Pr="00ED2A39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ED2A39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Zmniejszenia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Pr="00ED2A39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Zwiększenia</w:t>
            </w:r>
          </w:p>
        </w:tc>
      </w:tr>
      <w:tr w:rsidR="00705584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100 000,00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5584" w:rsidRPr="00705584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5584" w:rsidRPr="00705584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majątkowe</w:t>
            </w:r>
          </w:p>
          <w:p w:rsidR="00705584" w:rsidRDefault="00ED2A39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tym:</w:t>
            </w:r>
          </w:p>
          <w:p w:rsidR="00705584" w:rsidRPr="00705584" w:rsidRDefault="00ED2A39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modernizacja dróg rolniczych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  <w:p w:rsidR="00ED2A39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ED2A39" w:rsidRP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5584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-600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 w:rsidP="0070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470 000,00</w:t>
            </w:r>
          </w:p>
        </w:tc>
      </w:tr>
      <w:tr w:rsidR="00705584" w:rsidRPr="00705584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705584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120 000,00</w:t>
            </w:r>
          </w:p>
        </w:tc>
      </w:tr>
      <w:tr w:rsidR="00705584" w:rsidRPr="00607A1E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majątkowe</w:t>
            </w:r>
          </w:p>
          <w:p w:rsidR="00705584" w:rsidRPr="00513CD0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tym:</w:t>
            </w:r>
          </w:p>
          <w:p w:rsidR="00705584" w:rsidRPr="00513CD0" w:rsidRDefault="00705584" w:rsidP="00513CD0">
            <w:pPr>
              <w:pStyle w:val="NormalnyWeb"/>
              <w:spacing w:before="0" w:beforeAutospacing="0" w:after="0" w:afterAutospacing="0"/>
            </w:pPr>
            <w:r>
              <w:t>- pomoc finansowa w formie dotacji celowej dla powiatu na zadanie: Przebudowa odcinka drogi powiatowej nr 2190K w miejscowości Czułówek wraz z budową chodnika i odwodnieniem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120 000,00</w:t>
            </w:r>
          </w:p>
          <w:p w:rsidR="00705584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Default="00705584" w:rsidP="00ED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120 000,00</w:t>
            </w:r>
          </w:p>
        </w:tc>
      </w:tr>
      <w:tr w:rsidR="00705584" w:rsidRPr="00607A1E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250 000,00</w:t>
            </w:r>
          </w:p>
        </w:tc>
      </w:tr>
      <w:tr w:rsidR="00705584" w:rsidRPr="00607A1E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majątkowe</w:t>
            </w:r>
          </w:p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tym:</w:t>
            </w:r>
          </w:p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modernizacja dróg gminnych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Pr="00607A1E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250 000,00</w:t>
            </w: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250 000,00</w:t>
            </w:r>
          </w:p>
        </w:tc>
      </w:tr>
      <w:tr w:rsidR="00705584" w:rsidRPr="00607A1E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60018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Funduszu Dróg Samorządowych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100 000,00</w:t>
            </w:r>
          </w:p>
        </w:tc>
      </w:tr>
      <w:tr w:rsidR="00705584" w:rsidRPr="00607A1E" w:rsidTr="00705584">
        <w:trPr>
          <w:trHeight w:val="204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majątkowe</w:t>
            </w:r>
          </w:p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tym:</w:t>
            </w:r>
          </w:p>
          <w:p w:rsidR="00705584" w:rsidRPr="00607A1E" w:rsidRDefault="00705584" w:rsidP="0051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- Przebudowa drogi gminnej nr 601911K w km 0+400-0+434 wraz z budową przepustu ramowego w km 0+413-0+419 w miejscowości Przeginia Narodowa, gmina Czernichów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Pr="00607A1E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D2A39" w:rsidRDefault="00ED2A39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05584" w:rsidRPr="00607A1E" w:rsidRDefault="00705584" w:rsidP="0051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100 000,00</w:t>
            </w:r>
          </w:p>
        </w:tc>
      </w:tr>
      <w:tr w:rsidR="00705584" w:rsidTr="00705584">
        <w:trPr>
          <w:trHeight w:val="248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Default="0070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Default="0070558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Default="0070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plan wydatków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100 000,00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584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470 000</w:t>
            </w:r>
            <w:r w:rsidR="00705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607A1E" w:rsidRDefault="00607A1E" w:rsidP="0060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 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 do uchwały nr III.24.2018 Rady Gminy Czernichów z 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 grudnia 2018 r. – uchwały budżetowej Gminy Czernichów na rok 2019 – dotacje z budżetu gminy Czernichów udzielane w 2019 r. – dokonuje się zmian, zgodnie z załącznikiem do niniejszej uchwały.</w:t>
      </w:r>
    </w:p>
    <w:p w:rsidR="00607A1E" w:rsidRDefault="00607A1E" w:rsidP="0060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 3.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Czernichów.</w:t>
      </w:r>
    </w:p>
    <w:p w:rsidR="00607A1E" w:rsidRDefault="00607A1E" w:rsidP="0060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 4.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 i podlega ogłoszeniu w Dzienniku Urzędowym Województwa Małopolskiego oraz na tablicy ogłoszeń Urzędu Gminy Czernichów.</w:t>
      </w:r>
    </w:p>
    <w:p w:rsidR="007E5B77" w:rsidRDefault="00607A1E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5B77" w:rsidRDefault="007E5B77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sporządził:</w:t>
      </w:r>
    </w:p>
    <w:p w:rsidR="007E5B77" w:rsidRDefault="007E5B77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prawnym sprawdził:</w:t>
      </w:r>
    </w:p>
    <w:p w:rsidR="007E5B77" w:rsidRDefault="007E5B77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Radzie gminy:</w:t>
      </w:r>
    </w:p>
    <w:p w:rsidR="00607A1E" w:rsidRDefault="00607A1E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7A1E" w:rsidRDefault="00607A1E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7AFF" w:rsidRDefault="00FD7AFF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AFF" w:rsidRDefault="00FD7AFF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AFF" w:rsidRDefault="00FD7AFF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AFF" w:rsidRDefault="00FD7AFF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A1E" w:rsidRPr="00FD7AFF" w:rsidRDefault="00607A1E" w:rsidP="00607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AF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…..</w:t>
      </w:r>
      <w:r w:rsidRPr="00FD7A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Rady Gminy Czernichów</w:t>
      </w:r>
      <w:r w:rsidRPr="00FD7A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…..</w:t>
      </w:r>
    </w:p>
    <w:p w:rsidR="00FD7AFF" w:rsidRDefault="00FD7AFF" w:rsidP="0060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7A1E" w:rsidRDefault="00607A1E" w:rsidP="0060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Dotacje z budżetu Gminy Czernichów udzielane w roku 2019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20"/>
        <w:gridCol w:w="2020"/>
        <w:gridCol w:w="3661"/>
        <w:gridCol w:w="1976"/>
      </w:tblGrid>
      <w:tr w:rsidR="00607A1E" w:rsidTr="00607A1E">
        <w:trPr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 z budżetu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Dla jednostek </w:t>
            </w:r>
            <w:r w:rsidR="0060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sektora finansów publicznych</w:t>
            </w:r>
          </w:p>
        </w:tc>
      </w:tr>
      <w:tr w:rsidR="00607A1E" w:rsidTr="00607A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A1E" w:rsidRDefault="00607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A1E" w:rsidRDefault="00607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A1E" w:rsidRDefault="00607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A1E" w:rsidRDefault="00607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Zwiększenia</w:t>
            </w:r>
          </w:p>
        </w:tc>
      </w:tr>
      <w:tr w:rsidR="00607A1E" w:rsidTr="00607A1E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7A1E" w:rsidRDefault="00607A1E" w:rsidP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D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120 000,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607A1E" w:rsidTr="00607A1E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120 000</w:t>
            </w:r>
            <w:r w:rsid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607A1E" w:rsidTr="00607A1E">
        <w:trPr>
          <w:trHeight w:val="2194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  <w:p w:rsidR="00607A1E" w:rsidRDefault="0060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607A1E" w:rsidRDefault="00E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D2A39">
              <w:rPr>
                <w:rFonts w:ascii="Times New Roman" w:hAnsi="Times New Roman" w:cs="Times New Roman"/>
                <w:sz w:val="24"/>
                <w:szCs w:val="24"/>
              </w:rPr>
              <w:t xml:space="preserve">pomoc finansowa w formie dotacji celowej dla powiatu na zadanie: Przebudowa odcinka drogi powiatowej nr 2190K w miejscowości Czułówek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A39">
              <w:rPr>
                <w:rFonts w:ascii="Times New Roman" w:hAnsi="Times New Roman" w:cs="Times New Roman"/>
                <w:sz w:val="24"/>
                <w:szCs w:val="24"/>
              </w:rPr>
              <w:t>z budową chodnika i odwodnieniem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A1E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120 000</w:t>
            </w:r>
            <w:r w:rsidR="00607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A39" w:rsidRDefault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A1E" w:rsidRDefault="00ED2A39" w:rsidP="00ED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120 000,00</w:t>
            </w:r>
          </w:p>
        </w:tc>
      </w:tr>
      <w:tr w:rsidR="00607A1E" w:rsidTr="00607A1E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A1E" w:rsidRDefault="00ED2A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120 000</w:t>
            </w:r>
            <w:r w:rsidR="0060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607A1E" w:rsidRDefault="00607A1E" w:rsidP="0060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D6C" w:rsidRDefault="00B34D6C"/>
    <w:sectPr w:rsidR="00B3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AC"/>
    <w:rsid w:val="001C2757"/>
    <w:rsid w:val="00513CD0"/>
    <w:rsid w:val="00607A1E"/>
    <w:rsid w:val="00705584"/>
    <w:rsid w:val="007E5B77"/>
    <w:rsid w:val="00B34D6C"/>
    <w:rsid w:val="00CC7EAC"/>
    <w:rsid w:val="00ED2A39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FB09-8E1F-49F5-8B5D-8DDC0346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98A6-8016-4DD0-BDA1-CF1DA880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Fidelus</cp:lastModifiedBy>
  <cp:revision>2</cp:revision>
  <cp:lastPrinted>2019-10-15T13:25:00Z</cp:lastPrinted>
  <dcterms:created xsi:type="dcterms:W3CDTF">2019-10-16T09:49:00Z</dcterms:created>
  <dcterms:modified xsi:type="dcterms:W3CDTF">2019-10-16T09:49:00Z</dcterms:modified>
</cp:coreProperties>
</file>